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F0" w:rsidRPr="00B21EF0" w:rsidRDefault="00B21EF0" w:rsidP="00B21EF0">
      <w:pPr>
        <w:tabs>
          <w:tab w:val="left" w:pos="6300"/>
        </w:tabs>
        <w:jc w:val="center"/>
        <w:rPr>
          <w:rFonts w:eastAsia="Times New Roman" w:cs="Times New Roman"/>
          <w:b/>
          <w:sz w:val="28"/>
          <w:szCs w:val="24"/>
          <w:lang w:eastAsia="ru-RU"/>
        </w:rPr>
      </w:pPr>
      <w:bookmarkStart w:id="0" w:name="_GoBack"/>
      <w:bookmarkEnd w:id="0"/>
      <w:r w:rsidRPr="00B21EF0">
        <w:rPr>
          <w:rFonts w:eastAsia="Times New Roman" w:cs="Times New Roman"/>
          <w:noProof/>
          <w:szCs w:val="24"/>
          <w:lang w:eastAsia="ru-RU"/>
        </w:rPr>
        <w:drawing>
          <wp:inline distT="0" distB="0" distL="0" distR="0" wp14:anchorId="0A224E07" wp14:editId="61180A7B">
            <wp:extent cx="1000125" cy="990600"/>
            <wp:effectExtent l="0" t="0" r="9525"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rsidR="00B21EF0" w:rsidRPr="00B21EF0" w:rsidRDefault="00B21EF0" w:rsidP="00B21EF0">
      <w:pPr>
        <w:tabs>
          <w:tab w:val="left" w:pos="6300"/>
        </w:tabs>
        <w:jc w:val="center"/>
        <w:rPr>
          <w:rFonts w:eastAsia="Times New Roman" w:cs="Times New Roman"/>
          <w:b/>
          <w:sz w:val="28"/>
          <w:szCs w:val="24"/>
          <w:lang w:eastAsia="ru-RU"/>
        </w:rPr>
      </w:pPr>
    </w:p>
    <w:p w:rsidR="00B21EF0" w:rsidRPr="00B21EF0" w:rsidRDefault="00B21EF0" w:rsidP="00B21EF0">
      <w:pPr>
        <w:tabs>
          <w:tab w:val="left" w:pos="6300"/>
        </w:tabs>
        <w:jc w:val="center"/>
        <w:rPr>
          <w:rFonts w:eastAsia="Times New Roman" w:cs="Times New Roman"/>
          <w:b/>
          <w:sz w:val="28"/>
          <w:szCs w:val="24"/>
          <w:lang w:eastAsia="ru-RU"/>
        </w:rPr>
      </w:pPr>
      <w:r w:rsidRPr="00B21EF0">
        <w:rPr>
          <w:rFonts w:eastAsia="Times New Roman" w:cs="Times New Roman"/>
          <w:b/>
          <w:sz w:val="28"/>
          <w:szCs w:val="24"/>
          <w:lang w:eastAsia="ru-RU"/>
        </w:rPr>
        <w:t>П О С Т А Н О В Л Е Н И Е</w:t>
      </w:r>
    </w:p>
    <w:p w:rsidR="00B21EF0" w:rsidRPr="00B21EF0" w:rsidRDefault="00B21EF0" w:rsidP="00B21EF0">
      <w:pPr>
        <w:jc w:val="center"/>
        <w:rPr>
          <w:rFonts w:eastAsia="Times New Roman" w:cs="Times New Roman"/>
          <w:b/>
          <w:sz w:val="28"/>
          <w:szCs w:val="24"/>
          <w:lang w:eastAsia="ru-RU"/>
        </w:rPr>
      </w:pPr>
    </w:p>
    <w:p w:rsidR="00B21EF0" w:rsidRPr="00B21EF0" w:rsidRDefault="00B21EF0" w:rsidP="00B21EF0">
      <w:pPr>
        <w:jc w:val="center"/>
        <w:rPr>
          <w:rFonts w:eastAsia="Times New Roman" w:cs="Times New Roman"/>
          <w:sz w:val="28"/>
          <w:szCs w:val="24"/>
          <w:lang w:eastAsia="ru-RU"/>
        </w:rPr>
      </w:pPr>
      <w:r w:rsidRPr="00B21EF0">
        <w:rPr>
          <w:rFonts w:eastAsia="Times New Roman" w:cs="Times New Roman"/>
          <w:sz w:val="28"/>
          <w:szCs w:val="24"/>
          <w:lang w:eastAsia="ru-RU"/>
        </w:rPr>
        <w:t>Парламентской Ассамблеи</w:t>
      </w:r>
    </w:p>
    <w:p w:rsidR="00B21EF0" w:rsidRPr="00B21EF0" w:rsidRDefault="00B21EF0" w:rsidP="00B21EF0">
      <w:pPr>
        <w:jc w:val="center"/>
        <w:rPr>
          <w:rFonts w:eastAsia="Times New Roman" w:cs="Times New Roman"/>
          <w:b/>
          <w:sz w:val="28"/>
          <w:szCs w:val="24"/>
          <w:lang w:eastAsia="ru-RU"/>
        </w:rPr>
      </w:pPr>
      <w:r w:rsidRPr="00B21EF0">
        <w:rPr>
          <w:rFonts w:eastAsia="Times New Roman" w:cs="Times New Roman"/>
          <w:sz w:val="28"/>
          <w:szCs w:val="24"/>
          <w:lang w:eastAsia="ru-RU"/>
        </w:rPr>
        <w:t>Организации Договора о коллективной безопасности</w:t>
      </w:r>
    </w:p>
    <w:p w:rsidR="00B21EF0" w:rsidRPr="00B21EF0" w:rsidRDefault="00B21EF0" w:rsidP="00B21EF0">
      <w:pPr>
        <w:jc w:val="center"/>
        <w:rPr>
          <w:rFonts w:eastAsia="Times New Roman" w:cs="Times New Roman"/>
          <w:b/>
          <w:sz w:val="28"/>
          <w:szCs w:val="24"/>
          <w:lang w:eastAsia="ru-RU"/>
        </w:rPr>
      </w:pPr>
    </w:p>
    <w:p w:rsidR="00B21EF0" w:rsidRPr="00B21EF0" w:rsidRDefault="00B21EF0" w:rsidP="00B21EF0">
      <w:pPr>
        <w:jc w:val="center"/>
        <w:rPr>
          <w:rFonts w:eastAsia="Times New Roman" w:cs="Times New Roman"/>
          <w:b/>
          <w:sz w:val="28"/>
          <w:szCs w:val="24"/>
          <w:lang w:eastAsia="ru-RU"/>
        </w:rPr>
      </w:pPr>
    </w:p>
    <w:tbl>
      <w:tblPr>
        <w:tblW w:w="0" w:type="auto"/>
        <w:tblLook w:val="01E0" w:firstRow="1" w:lastRow="1" w:firstColumn="1" w:lastColumn="1" w:noHBand="0" w:noVBand="0"/>
      </w:tblPr>
      <w:tblGrid>
        <w:gridCol w:w="9571"/>
      </w:tblGrid>
      <w:tr w:rsidR="00B21EF0" w:rsidRPr="00B21EF0" w:rsidTr="00B21EF0">
        <w:tc>
          <w:tcPr>
            <w:tcW w:w="9571" w:type="dxa"/>
            <w:hideMark/>
          </w:tcPr>
          <w:p w:rsidR="00B21EF0" w:rsidRPr="00B21EF0" w:rsidRDefault="00B21EF0" w:rsidP="00B21EF0">
            <w:pPr>
              <w:spacing w:line="276" w:lineRule="auto"/>
              <w:jc w:val="center"/>
              <w:rPr>
                <w:rFonts w:eastAsia="Times New Roman" w:cs="Times New Roman"/>
                <w:b/>
                <w:sz w:val="28"/>
                <w:szCs w:val="28"/>
              </w:rPr>
            </w:pPr>
            <w:r w:rsidRPr="00B21EF0">
              <w:rPr>
                <w:rFonts w:eastAsia="Times New Roman" w:cs="Times New Roman"/>
                <w:b/>
                <w:sz w:val="28"/>
                <w:szCs w:val="28"/>
              </w:rPr>
              <w:t xml:space="preserve">О Рекомендациях по совершенствованию и гармонизации </w:t>
            </w:r>
          </w:p>
          <w:p w:rsidR="00B21EF0" w:rsidRPr="00B21EF0" w:rsidRDefault="00B21EF0" w:rsidP="00B21EF0">
            <w:pPr>
              <w:spacing w:line="276" w:lineRule="auto"/>
              <w:jc w:val="center"/>
              <w:rPr>
                <w:rFonts w:eastAsia="Times New Roman" w:cs="Times New Roman"/>
                <w:b/>
                <w:sz w:val="28"/>
                <w:szCs w:val="28"/>
              </w:rPr>
            </w:pPr>
            <w:r w:rsidRPr="00B21EF0">
              <w:rPr>
                <w:rFonts w:eastAsia="Times New Roman" w:cs="Times New Roman"/>
                <w:b/>
                <w:sz w:val="28"/>
                <w:szCs w:val="28"/>
              </w:rPr>
              <w:t xml:space="preserve">национальных правовых актов государств – членов ОДКБ </w:t>
            </w:r>
          </w:p>
          <w:p w:rsidR="00B21EF0" w:rsidRPr="00B21EF0" w:rsidRDefault="00B21EF0" w:rsidP="00B21EF0">
            <w:pPr>
              <w:spacing w:line="276" w:lineRule="auto"/>
              <w:jc w:val="center"/>
              <w:rPr>
                <w:rFonts w:eastAsia="Times New Roman" w:cs="Times New Roman"/>
                <w:b/>
                <w:sz w:val="28"/>
                <w:szCs w:val="24"/>
              </w:rPr>
            </w:pPr>
            <w:r w:rsidRPr="00B21EF0">
              <w:rPr>
                <w:rFonts w:eastAsia="Times New Roman" w:cs="Times New Roman"/>
                <w:b/>
                <w:sz w:val="28"/>
                <w:szCs w:val="28"/>
              </w:rPr>
              <w:t xml:space="preserve">в сфере военной безопасности </w:t>
            </w:r>
          </w:p>
        </w:tc>
      </w:tr>
    </w:tbl>
    <w:p w:rsidR="00B21EF0" w:rsidRPr="00B21EF0" w:rsidRDefault="00B21EF0" w:rsidP="00B21EF0">
      <w:pPr>
        <w:jc w:val="center"/>
        <w:rPr>
          <w:rFonts w:eastAsia="Times New Roman" w:cs="Times New Roman"/>
          <w:b/>
          <w:sz w:val="28"/>
          <w:szCs w:val="24"/>
          <w:lang w:eastAsia="ru-RU"/>
        </w:rPr>
      </w:pPr>
    </w:p>
    <w:p w:rsidR="00B21EF0" w:rsidRPr="00B21EF0" w:rsidRDefault="00B21EF0" w:rsidP="00B21EF0">
      <w:pPr>
        <w:jc w:val="center"/>
        <w:rPr>
          <w:rFonts w:eastAsia="Times New Roman" w:cs="Times New Roman"/>
          <w:b/>
          <w:sz w:val="28"/>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21EF0" w:rsidRPr="00B21EF0" w:rsidTr="00B21EF0">
        <w:tc>
          <w:tcPr>
            <w:tcW w:w="9571" w:type="dxa"/>
          </w:tcPr>
          <w:p w:rsidR="00B21EF0" w:rsidRPr="00B21EF0" w:rsidRDefault="00B21EF0" w:rsidP="00B21EF0">
            <w:pPr>
              <w:ind w:firstLine="708"/>
              <w:jc w:val="both"/>
              <w:rPr>
                <w:rFonts w:ascii="Times New Roman" w:eastAsia="Times New Roman" w:hAnsi="Times New Roman" w:cs="Times New Roman"/>
                <w:sz w:val="28"/>
                <w:szCs w:val="24"/>
              </w:rPr>
            </w:pPr>
            <w:r w:rsidRPr="00B21EF0">
              <w:rPr>
                <w:rFonts w:ascii="Times New Roman" w:hAnsi="Times New Roman" w:cs="Times New Roman"/>
                <w:sz w:val="28"/>
                <w:szCs w:val="24"/>
              </w:rPr>
              <w:t>Парламентская Ассамблея Организации Договора о коллективной безопасности   п о с т а н о в л я е т:</w:t>
            </w:r>
          </w:p>
          <w:p w:rsidR="00B21EF0" w:rsidRPr="00B21EF0" w:rsidRDefault="00B21EF0" w:rsidP="00B21EF0">
            <w:pPr>
              <w:ind w:firstLine="708"/>
              <w:jc w:val="both"/>
              <w:rPr>
                <w:rFonts w:ascii="Times New Roman" w:hAnsi="Times New Roman" w:cs="Times New Roman"/>
                <w:sz w:val="28"/>
                <w:szCs w:val="24"/>
              </w:rPr>
            </w:pPr>
          </w:p>
          <w:p w:rsidR="00B21EF0" w:rsidRPr="00B21EF0" w:rsidRDefault="00B21EF0" w:rsidP="00B21EF0">
            <w:pPr>
              <w:shd w:val="clear" w:color="auto" w:fill="FFFFFF"/>
              <w:ind w:firstLine="709"/>
              <w:jc w:val="both"/>
              <w:rPr>
                <w:rFonts w:ascii="Times New Roman" w:hAnsi="Times New Roman" w:cs="Times New Roman"/>
                <w:sz w:val="28"/>
                <w:szCs w:val="28"/>
              </w:rPr>
            </w:pPr>
            <w:r w:rsidRPr="00B21EF0">
              <w:rPr>
                <w:rFonts w:ascii="Times New Roman" w:hAnsi="Times New Roman" w:cs="Times New Roman"/>
                <w:sz w:val="28"/>
                <w:szCs w:val="24"/>
              </w:rPr>
              <w:t xml:space="preserve">1. Принять </w:t>
            </w:r>
            <w:r w:rsidRPr="00B21EF0">
              <w:rPr>
                <w:rFonts w:ascii="Times New Roman" w:hAnsi="Times New Roman" w:cs="Times New Roman"/>
                <w:sz w:val="28"/>
                <w:szCs w:val="28"/>
              </w:rPr>
              <w:t xml:space="preserve">Рекомендации по совершенствованию и гармонизации национальных правовых актов государств – членов ОДКБ в сфере военной безопасности </w:t>
            </w:r>
            <w:r w:rsidRPr="00B21EF0">
              <w:rPr>
                <w:rFonts w:ascii="Times New Roman" w:hAnsi="Times New Roman" w:cs="Times New Roman"/>
                <w:sz w:val="28"/>
                <w:szCs w:val="24"/>
              </w:rPr>
              <w:t>(далее – Рекомендации)</w:t>
            </w:r>
            <w:r w:rsidRPr="00B21EF0">
              <w:rPr>
                <w:rFonts w:ascii="Times New Roman" w:hAnsi="Times New Roman" w:cs="Times New Roman"/>
                <w:color w:val="FF0000"/>
                <w:sz w:val="28"/>
                <w:szCs w:val="24"/>
              </w:rPr>
              <w:t xml:space="preserve"> </w:t>
            </w:r>
            <w:r w:rsidRPr="00B21EF0">
              <w:rPr>
                <w:rFonts w:ascii="Times New Roman" w:hAnsi="Times New Roman" w:cs="Times New Roman"/>
                <w:sz w:val="28"/>
                <w:szCs w:val="28"/>
              </w:rPr>
              <w:t>(прилагаются).</w:t>
            </w:r>
          </w:p>
          <w:p w:rsidR="00B21EF0" w:rsidRPr="00B21EF0" w:rsidRDefault="00B21EF0" w:rsidP="00B21EF0">
            <w:pPr>
              <w:ind w:firstLine="709"/>
              <w:jc w:val="both"/>
              <w:rPr>
                <w:rFonts w:ascii="Times New Roman" w:hAnsi="Times New Roman" w:cs="Times New Roman"/>
                <w:sz w:val="28"/>
                <w:szCs w:val="24"/>
              </w:rPr>
            </w:pPr>
            <w:r w:rsidRPr="00B21EF0">
              <w:rPr>
                <w:rFonts w:ascii="Times New Roman" w:hAnsi="Times New Roman" w:cs="Times New Roman"/>
                <w:sz w:val="28"/>
                <w:szCs w:val="24"/>
              </w:rPr>
              <w:t xml:space="preserve">2. Направить указанные в пункте 1 настоящего постановления </w:t>
            </w:r>
            <w:r w:rsidRPr="00B21EF0">
              <w:rPr>
                <w:rFonts w:ascii="Times New Roman" w:hAnsi="Times New Roman" w:cs="Times New Roman"/>
                <w:sz w:val="28"/>
                <w:szCs w:val="28"/>
              </w:rPr>
              <w:t xml:space="preserve">Рекомендации </w:t>
            </w:r>
            <w:r w:rsidRPr="00B21EF0">
              <w:rPr>
                <w:rFonts w:ascii="Times New Roman" w:hAnsi="Times New Roman" w:cs="Times New Roman"/>
                <w:sz w:val="28"/>
                <w:szCs w:val="24"/>
              </w:rPr>
              <w:t>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B21EF0" w:rsidRPr="00B21EF0" w:rsidRDefault="00B21EF0" w:rsidP="00B21EF0">
            <w:pPr>
              <w:ind w:firstLine="709"/>
              <w:jc w:val="both"/>
              <w:rPr>
                <w:rFonts w:ascii="Times New Roman" w:eastAsia="Times New Roman" w:hAnsi="Times New Roman" w:cs="Times New Roman"/>
                <w:b/>
                <w:sz w:val="28"/>
                <w:szCs w:val="24"/>
              </w:rPr>
            </w:pPr>
            <w:r w:rsidRPr="00B21EF0">
              <w:rPr>
                <w:rFonts w:ascii="Times New Roman" w:hAnsi="Times New Roman" w:cs="Times New Roman"/>
                <w:sz w:val="28"/>
                <w:szCs w:val="24"/>
              </w:rPr>
              <w:t>3. Разместить Рекомендации на официальном сайте и опубликовать в печатных материалах Парламентской Ассамблеи ОДКБ.</w:t>
            </w:r>
          </w:p>
        </w:tc>
      </w:tr>
    </w:tbl>
    <w:tbl>
      <w:tblPr>
        <w:tblW w:w="9600" w:type="dxa"/>
        <w:tblLayout w:type="fixed"/>
        <w:tblLook w:val="04A0" w:firstRow="1" w:lastRow="0" w:firstColumn="1" w:lastColumn="0" w:noHBand="0" w:noVBand="1"/>
      </w:tblPr>
      <w:tblGrid>
        <w:gridCol w:w="4641"/>
        <w:gridCol w:w="2692"/>
        <w:gridCol w:w="2267"/>
      </w:tblGrid>
      <w:tr w:rsidR="00B21EF0" w:rsidRPr="00B21EF0" w:rsidTr="00B21EF0">
        <w:tc>
          <w:tcPr>
            <w:tcW w:w="4641" w:type="dxa"/>
          </w:tcPr>
          <w:p w:rsidR="00B21EF0" w:rsidRPr="00B21EF0" w:rsidRDefault="00B21EF0" w:rsidP="00B21EF0">
            <w:pPr>
              <w:spacing w:line="276" w:lineRule="auto"/>
              <w:rPr>
                <w:rFonts w:eastAsia="Times New Roman" w:cs="Times New Roman"/>
                <w:b/>
                <w:szCs w:val="24"/>
              </w:rPr>
            </w:pPr>
          </w:p>
          <w:p w:rsidR="00B21EF0" w:rsidRPr="00B21EF0" w:rsidRDefault="00B21EF0" w:rsidP="00B21EF0">
            <w:pPr>
              <w:spacing w:line="276" w:lineRule="auto"/>
              <w:rPr>
                <w:rFonts w:eastAsia="Times New Roman" w:cs="Times New Roman"/>
                <w:b/>
                <w:szCs w:val="24"/>
              </w:rPr>
            </w:pPr>
          </w:p>
          <w:p w:rsidR="00B21EF0" w:rsidRPr="00B21EF0" w:rsidRDefault="00B21EF0" w:rsidP="00B21EF0">
            <w:pPr>
              <w:spacing w:line="276" w:lineRule="auto"/>
              <w:rPr>
                <w:rFonts w:eastAsia="Times New Roman" w:cs="Times New Roman"/>
                <w:b/>
                <w:szCs w:val="24"/>
              </w:rPr>
            </w:pPr>
          </w:p>
          <w:tbl>
            <w:tblPr>
              <w:tblW w:w="9855" w:type="dxa"/>
              <w:tblLayout w:type="fixed"/>
              <w:tblCellMar>
                <w:left w:w="70" w:type="dxa"/>
                <w:right w:w="70" w:type="dxa"/>
              </w:tblCellMar>
              <w:tblLook w:val="04A0" w:firstRow="1" w:lastRow="0" w:firstColumn="1" w:lastColumn="0" w:noHBand="0" w:noVBand="1"/>
            </w:tblPr>
            <w:tblGrid>
              <w:gridCol w:w="5175"/>
              <w:gridCol w:w="4680"/>
            </w:tblGrid>
            <w:tr w:rsidR="00B21EF0" w:rsidRPr="00B21EF0">
              <w:tc>
                <w:tcPr>
                  <w:tcW w:w="5175" w:type="dxa"/>
                  <w:hideMark/>
                </w:tcPr>
                <w:p w:rsidR="00B21EF0" w:rsidRPr="00B21EF0" w:rsidRDefault="00B21EF0" w:rsidP="00B21EF0">
                  <w:pPr>
                    <w:spacing w:line="276" w:lineRule="auto"/>
                    <w:rPr>
                      <w:rFonts w:eastAsia="Times New Roman" w:cs="Times New Roman"/>
                      <w:b/>
                      <w:sz w:val="28"/>
                      <w:szCs w:val="28"/>
                    </w:rPr>
                  </w:pPr>
                  <w:r w:rsidRPr="00B21EF0">
                    <w:rPr>
                      <w:rFonts w:eastAsia="Times New Roman" w:cs="Times New Roman"/>
                      <w:b/>
                      <w:sz w:val="28"/>
                      <w:szCs w:val="28"/>
                    </w:rPr>
                    <w:t xml:space="preserve">Председатель                                                                                     </w:t>
                  </w:r>
                </w:p>
                <w:p w:rsidR="00B21EF0" w:rsidRPr="00B21EF0" w:rsidRDefault="00B21EF0" w:rsidP="00B21EF0">
                  <w:pPr>
                    <w:spacing w:line="276" w:lineRule="auto"/>
                    <w:rPr>
                      <w:rFonts w:eastAsia="Times New Roman" w:cs="Times New Roman"/>
                      <w:b/>
                      <w:sz w:val="28"/>
                      <w:szCs w:val="28"/>
                    </w:rPr>
                  </w:pPr>
                  <w:r w:rsidRPr="00B21EF0">
                    <w:rPr>
                      <w:rFonts w:eastAsia="Times New Roman" w:cs="Times New Roman"/>
                      <w:b/>
                      <w:sz w:val="28"/>
                      <w:szCs w:val="28"/>
                    </w:rPr>
                    <w:t xml:space="preserve">Парламентской Ассамблеи ОДКБ                                                   </w:t>
                  </w:r>
                </w:p>
              </w:tc>
              <w:tc>
                <w:tcPr>
                  <w:tcW w:w="4680" w:type="dxa"/>
                </w:tcPr>
                <w:p w:rsidR="00B21EF0" w:rsidRPr="00B21EF0" w:rsidRDefault="00B21EF0" w:rsidP="00B21EF0">
                  <w:pPr>
                    <w:spacing w:line="276" w:lineRule="auto"/>
                    <w:rPr>
                      <w:rFonts w:eastAsia="Times New Roman" w:cs="Times New Roman"/>
                      <w:b/>
                      <w:sz w:val="28"/>
                      <w:szCs w:val="28"/>
                    </w:rPr>
                  </w:pPr>
                </w:p>
                <w:p w:rsidR="00B21EF0" w:rsidRPr="00B21EF0" w:rsidRDefault="00B21EF0" w:rsidP="00B21EF0">
                  <w:pPr>
                    <w:spacing w:line="276" w:lineRule="auto"/>
                    <w:jc w:val="right"/>
                    <w:rPr>
                      <w:rFonts w:eastAsia="Times New Roman" w:cs="Times New Roman"/>
                      <w:b/>
                      <w:sz w:val="28"/>
                      <w:szCs w:val="28"/>
                    </w:rPr>
                  </w:pPr>
                </w:p>
              </w:tc>
            </w:tr>
          </w:tbl>
          <w:p w:rsidR="00B21EF0" w:rsidRPr="00B21EF0" w:rsidRDefault="00B21EF0" w:rsidP="00B21EF0">
            <w:pPr>
              <w:spacing w:line="276" w:lineRule="auto"/>
              <w:ind w:firstLine="709"/>
              <w:jc w:val="both"/>
              <w:rPr>
                <w:rFonts w:eastAsia="Times New Roman" w:cs="Times New Roman"/>
                <w:b/>
                <w:szCs w:val="24"/>
              </w:rPr>
            </w:pPr>
          </w:p>
          <w:tbl>
            <w:tblPr>
              <w:tblW w:w="9855" w:type="dxa"/>
              <w:tblLayout w:type="fixed"/>
              <w:tblCellMar>
                <w:left w:w="70" w:type="dxa"/>
                <w:right w:w="70" w:type="dxa"/>
              </w:tblCellMar>
              <w:tblLook w:val="04A0" w:firstRow="1" w:lastRow="0" w:firstColumn="1" w:lastColumn="0" w:noHBand="0" w:noVBand="1"/>
            </w:tblPr>
            <w:tblGrid>
              <w:gridCol w:w="3131"/>
              <w:gridCol w:w="6724"/>
            </w:tblGrid>
            <w:tr w:rsidR="00B21EF0" w:rsidRPr="00B21EF0">
              <w:tc>
                <w:tcPr>
                  <w:tcW w:w="3130" w:type="dxa"/>
                  <w:hideMark/>
                </w:tcPr>
                <w:p w:rsidR="00B21EF0" w:rsidRPr="00B21EF0" w:rsidRDefault="00B21EF0" w:rsidP="00B21EF0">
                  <w:pPr>
                    <w:spacing w:line="276" w:lineRule="auto"/>
                    <w:rPr>
                      <w:rFonts w:eastAsia="Times New Roman" w:cs="Times New Roman"/>
                      <w:b/>
                      <w:sz w:val="28"/>
                      <w:szCs w:val="28"/>
                    </w:rPr>
                  </w:pPr>
                  <w:r w:rsidRPr="00B21EF0">
                    <w:rPr>
                      <w:rFonts w:eastAsia="Times New Roman" w:cs="Times New Roman"/>
                      <w:b/>
                      <w:sz w:val="28"/>
                      <w:szCs w:val="28"/>
                    </w:rPr>
                    <w:t xml:space="preserve">Санкт-Петербург </w:t>
                  </w:r>
                </w:p>
                <w:p w:rsidR="00B21EF0" w:rsidRPr="00B21EF0" w:rsidRDefault="00B21EF0" w:rsidP="00B21EF0">
                  <w:pPr>
                    <w:spacing w:line="276" w:lineRule="auto"/>
                    <w:rPr>
                      <w:rFonts w:eastAsia="Times New Roman" w:cs="Times New Roman"/>
                      <w:b/>
                      <w:sz w:val="28"/>
                      <w:szCs w:val="28"/>
                    </w:rPr>
                  </w:pPr>
                  <w:r w:rsidRPr="00B21EF0">
                    <w:rPr>
                      <w:rFonts w:eastAsia="Times New Roman" w:cs="Times New Roman"/>
                      <w:b/>
                      <w:sz w:val="28"/>
                      <w:szCs w:val="28"/>
                    </w:rPr>
                    <w:t>13 октября 2017 года</w:t>
                  </w:r>
                </w:p>
                <w:p w:rsidR="00B21EF0" w:rsidRPr="00B21EF0" w:rsidRDefault="00B21EF0" w:rsidP="00B21EF0">
                  <w:pPr>
                    <w:spacing w:line="276" w:lineRule="auto"/>
                    <w:rPr>
                      <w:rFonts w:eastAsia="Times New Roman" w:cs="Times New Roman"/>
                      <w:b/>
                      <w:sz w:val="28"/>
                      <w:szCs w:val="28"/>
                      <w:lang w:val="en-US"/>
                    </w:rPr>
                  </w:pPr>
                  <w:r w:rsidRPr="00B21EF0">
                    <w:rPr>
                      <w:rFonts w:eastAsia="Times New Roman" w:cs="Times New Roman"/>
                      <w:b/>
                      <w:sz w:val="28"/>
                      <w:szCs w:val="28"/>
                    </w:rPr>
                    <w:t>№ 10-3.6</w:t>
                  </w:r>
                </w:p>
              </w:tc>
              <w:tc>
                <w:tcPr>
                  <w:tcW w:w="6721" w:type="dxa"/>
                </w:tcPr>
                <w:p w:rsidR="00B21EF0" w:rsidRPr="00B21EF0" w:rsidRDefault="00B21EF0" w:rsidP="00B21EF0">
                  <w:pPr>
                    <w:spacing w:line="276" w:lineRule="auto"/>
                    <w:jc w:val="both"/>
                    <w:rPr>
                      <w:rFonts w:eastAsia="Times New Roman" w:cs="Times New Roman"/>
                      <w:b/>
                      <w:sz w:val="28"/>
                      <w:szCs w:val="28"/>
                    </w:rPr>
                  </w:pPr>
                </w:p>
              </w:tc>
            </w:tr>
          </w:tbl>
          <w:p w:rsidR="00B21EF0" w:rsidRPr="00B21EF0" w:rsidRDefault="00B21EF0" w:rsidP="00B21EF0">
            <w:pPr>
              <w:spacing w:line="276" w:lineRule="auto"/>
              <w:rPr>
                <w:rFonts w:eastAsia="Times New Roman" w:cs="Times New Roman"/>
                <w:b/>
                <w:szCs w:val="24"/>
              </w:rPr>
            </w:pPr>
          </w:p>
        </w:tc>
        <w:tc>
          <w:tcPr>
            <w:tcW w:w="2692" w:type="dxa"/>
            <w:hideMark/>
          </w:tcPr>
          <w:p w:rsidR="00B21EF0" w:rsidRPr="00B21EF0" w:rsidRDefault="00B21EF0" w:rsidP="00B21EF0">
            <w:pPr>
              <w:spacing w:line="276" w:lineRule="auto"/>
              <w:rPr>
                <w:rFonts w:eastAsia="Times New Roman" w:cs="Times New Roman"/>
                <w:b/>
                <w:szCs w:val="24"/>
              </w:rPr>
            </w:pPr>
            <w:r w:rsidRPr="00B21EF0">
              <w:rPr>
                <w:rFonts w:eastAsia="Times New Roman" w:cs="Times New Roman"/>
                <w:b/>
                <w:noProof/>
                <w:szCs w:val="24"/>
                <w:lang w:eastAsia="ru-RU"/>
              </w:rPr>
              <w:drawing>
                <wp:inline distT="0" distB="0" distL="0" distR="0" wp14:anchorId="7256EEE7" wp14:editId="0C1810C1">
                  <wp:extent cx="1809750" cy="1647825"/>
                  <wp:effectExtent l="0" t="0" r="0" b="9525"/>
                  <wp:docPr id="2" name="Рисунок 2" descr="Описание: Описание: Описание: Описание: C:\Users\2\Pictures\2017-11-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2\Pictures\2017-11-23\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647825"/>
                          </a:xfrm>
                          <a:prstGeom prst="rect">
                            <a:avLst/>
                          </a:prstGeom>
                          <a:noFill/>
                          <a:ln>
                            <a:noFill/>
                          </a:ln>
                        </pic:spPr>
                      </pic:pic>
                    </a:graphicData>
                  </a:graphic>
                </wp:inline>
              </w:drawing>
            </w:r>
          </w:p>
        </w:tc>
        <w:tc>
          <w:tcPr>
            <w:tcW w:w="2267" w:type="dxa"/>
          </w:tcPr>
          <w:p w:rsidR="00B21EF0" w:rsidRPr="00B21EF0" w:rsidRDefault="00B21EF0" w:rsidP="00B21EF0">
            <w:pPr>
              <w:spacing w:line="276" w:lineRule="auto"/>
              <w:jc w:val="right"/>
              <w:rPr>
                <w:rFonts w:eastAsia="Times New Roman" w:cs="Times New Roman"/>
                <w:b/>
                <w:sz w:val="28"/>
                <w:szCs w:val="28"/>
              </w:rPr>
            </w:pPr>
          </w:p>
          <w:p w:rsidR="00B21EF0" w:rsidRPr="00B21EF0" w:rsidRDefault="00B21EF0" w:rsidP="00B21EF0">
            <w:pPr>
              <w:spacing w:line="276" w:lineRule="auto"/>
              <w:jc w:val="right"/>
              <w:rPr>
                <w:rFonts w:eastAsia="Times New Roman" w:cs="Times New Roman"/>
                <w:b/>
                <w:sz w:val="28"/>
                <w:szCs w:val="28"/>
              </w:rPr>
            </w:pPr>
          </w:p>
          <w:p w:rsidR="00B21EF0" w:rsidRPr="00B21EF0" w:rsidRDefault="00B21EF0" w:rsidP="00B21EF0">
            <w:pPr>
              <w:spacing w:line="276" w:lineRule="auto"/>
              <w:jc w:val="right"/>
              <w:rPr>
                <w:rFonts w:eastAsia="Times New Roman" w:cs="Times New Roman"/>
                <w:b/>
                <w:sz w:val="28"/>
                <w:szCs w:val="28"/>
              </w:rPr>
            </w:pPr>
          </w:p>
          <w:p w:rsidR="00B21EF0" w:rsidRPr="00B21EF0" w:rsidRDefault="00B21EF0" w:rsidP="00B21EF0">
            <w:pPr>
              <w:spacing w:line="276" w:lineRule="auto"/>
              <w:jc w:val="right"/>
              <w:rPr>
                <w:rFonts w:eastAsia="Times New Roman" w:cs="Times New Roman"/>
                <w:b/>
                <w:sz w:val="18"/>
                <w:szCs w:val="18"/>
              </w:rPr>
            </w:pPr>
          </w:p>
          <w:p w:rsidR="00B21EF0" w:rsidRPr="00B21EF0" w:rsidRDefault="00B21EF0" w:rsidP="00B21EF0">
            <w:pPr>
              <w:spacing w:line="276" w:lineRule="auto"/>
              <w:jc w:val="right"/>
              <w:rPr>
                <w:rFonts w:eastAsia="Times New Roman" w:cs="Times New Roman"/>
                <w:b/>
                <w:szCs w:val="24"/>
              </w:rPr>
            </w:pPr>
            <w:r w:rsidRPr="00B21EF0">
              <w:rPr>
                <w:rFonts w:eastAsia="Times New Roman" w:cs="Times New Roman"/>
                <w:b/>
                <w:sz w:val="28"/>
                <w:szCs w:val="28"/>
              </w:rPr>
              <w:t>В.В.ВОЛОДИН</w:t>
            </w:r>
          </w:p>
        </w:tc>
      </w:tr>
    </w:tbl>
    <w:p w:rsidR="00B21EF0" w:rsidRDefault="00B21EF0">
      <w:pPr>
        <w:rPr>
          <w:rFonts w:eastAsia="Calibri" w:cs="Times New Roman"/>
          <w:szCs w:val="24"/>
        </w:rPr>
      </w:pPr>
      <w:r>
        <w:rPr>
          <w:rFonts w:eastAsia="Calibri" w:cs="Times New Roman"/>
          <w:szCs w:val="24"/>
        </w:rPr>
        <w:br w:type="page"/>
      </w:r>
    </w:p>
    <w:p w:rsidR="00DA6EFD" w:rsidRPr="00B21EF0" w:rsidRDefault="00DA6EFD" w:rsidP="00DA6EFD">
      <w:pPr>
        <w:jc w:val="right"/>
        <w:rPr>
          <w:rFonts w:eastAsia="Calibri" w:cs="Times New Roman"/>
          <w:spacing w:val="26"/>
          <w:szCs w:val="24"/>
        </w:rPr>
      </w:pPr>
      <w:r w:rsidRPr="00B21EF0">
        <w:rPr>
          <w:rFonts w:eastAsia="Calibri" w:cs="Times New Roman"/>
          <w:spacing w:val="26"/>
          <w:szCs w:val="24"/>
        </w:rPr>
        <w:lastRenderedPageBreak/>
        <w:t>Приложение</w:t>
      </w:r>
    </w:p>
    <w:p w:rsidR="00B21EF0" w:rsidRDefault="00B21EF0" w:rsidP="00A94FEB">
      <w:pPr>
        <w:jc w:val="center"/>
        <w:rPr>
          <w:rFonts w:eastAsia="Calibri" w:cs="Times New Roman"/>
          <w:szCs w:val="24"/>
        </w:rPr>
      </w:pPr>
    </w:p>
    <w:p w:rsidR="00774FD5" w:rsidRPr="00C570F8" w:rsidRDefault="00C570F8" w:rsidP="00A94FEB">
      <w:pPr>
        <w:jc w:val="center"/>
        <w:rPr>
          <w:rFonts w:cs="Times New Roman"/>
          <w:b/>
          <w:sz w:val="28"/>
          <w:szCs w:val="28"/>
        </w:rPr>
      </w:pPr>
      <w:r w:rsidRPr="00C570F8">
        <w:rPr>
          <w:rFonts w:cs="Times New Roman"/>
          <w:b/>
          <w:sz w:val="28"/>
          <w:szCs w:val="28"/>
        </w:rPr>
        <w:t>РЕКОМЕНДАЦИИ</w:t>
      </w:r>
      <w:r w:rsidR="00897B61" w:rsidRPr="00C570F8">
        <w:rPr>
          <w:rFonts w:cs="Times New Roman"/>
          <w:b/>
          <w:sz w:val="28"/>
          <w:szCs w:val="28"/>
        </w:rPr>
        <w:t xml:space="preserve"> </w:t>
      </w:r>
    </w:p>
    <w:p w:rsidR="00A94FEB" w:rsidRDefault="00897B61" w:rsidP="00A94FEB">
      <w:pPr>
        <w:jc w:val="center"/>
        <w:rPr>
          <w:rFonts w:cs="Times New Roman"/>
          <w:b/>
          <w:sz w:val="28"/>
          <w:szCs w:val="28"/>
        </w:rPr>
      </w:pPr>
      <w:r w:rsidRPr="00C570F8">
        <w:rPr>
          <w:rFonts w:cs="Times New Roman"/>
          <w:b/>
          <w:sz w:val="28"/>
          <w:szCs w:val="28"/>
        </w:rPr>
        <w:t xml:space="preserve">по совершенствованию и гармонизации национальных правовых актов  </w:t>
      </w:r>
    </w:p>
    <w:p w:rsidR="00897B61" w:rsidRPr="00C570F8" w:rsidRDefault="00897B61" w:rsidP="00A94FEB">
      <w:pPr>
        <w:jc w:val="center"/>
        <w:rPr>
          <w:rFonts w:cs="Times New Roman"/>
          <w:b/>
          <w:sz w:val="28"/>
          <w:szCs w:val="28"/>
        </w:rPr>
      </w:pPr>
      <w:r w:rsidRPr="00C570F8">
        <w:rPr>
          <w:rFonts w:cs="Times New Roman"/>
          <w:b/>
          <w:sz w:val="28"/>
          <w:szCs w:val="28"/>
        </w:rPr>
        <w:t>госу</w:t>
      </w:r>
      <w:r w:rsidR="00CD7C5D">
        <w:rPr>
          <w:rFonts w:cs="Times New Roman"/>
          <w:b/>
          <w:sz w:val="28"/>
          <w:szCs w:val="28"/>
        </w:rPr>
        <w:t>дарств – членов ОДКБ</w:t>
      </w:r>
      <w:r w:rsidRPr="00C570F8">
        <w:rPr>
          <w:rFonts w:cs="Times New Roman"/>
          <w:b/>
          <w:sz w:val="28"/>
          <w:szCs w:val="28"/>
        </w:rPr>
        <w:t xml:space="preserve"> в сфере военной безопасности</w:t>
      </w:r>
    </w:p>
    <w:p w:rsidR="00436F71" w:rsidRDefault="00436F71" w:rsidP="00A94FEB">
      <w:pPr>
        <w:jc w:val="both"/>
        <w:rPr>
          <w:rFonts w:cs="Times New Roman"/>
          <w:szCs w:val="24"/>
        </w:rPr>
      </w:pPr>
    </w:p>
    <w:p w:rsidR="00436F71" w:rsidRPr="00436F71" w:rsidRDefault="00436F71" w:rsidP="00A94FEB">
      <w:pPr>
        <w:ind w:firstLine="709"/>
        <w:jc w:val="both"/>
        <w:rPr>
          <w:rFonts w:cs="Times New Roman"/>
          <w:sz w:val="28"/>
          <w:szCs w:val="28"/>
        </w:rPr>
      </w:pPr>
      <w:r w:rsidRPr="00436F71">
        <w:rPr>
          <w:rFonts w:cs="Times New Roman"/>
          <w:sz w:val="28"/>
          <w:szCs w:val="28"/>
        </w:rPr>
        <w:t>Н</w:t>
      </w:r>
      <w:r w:rsidR="004F5988">
        <w:rPr>
          <w:rFonts w:cs="Times New Roman"/>
          <w:sz w:val="28"/>
          <w:szCs w:val="28"/>
        </w:rPr>
        <w:t xml:space="preserve">ациональные интересы государств – </w:t>
      </w:r>
      <w:r w:rsidRPr="00436F71">
        <w:rPr>
          <w:rFonts w:cs="Times New Roman"/>
          <w:sz w:val="28"/>
          <w:szCs w:val="28"/>
        </w:rPr>
        <w:t xml:space="preserve">членов ОДКБ в военной сфере являются неотъемлемой составной частью национальной безопасности этих государств. </w:t>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Концептуальные подходы к обеспечению </w:t>
      </w:r>
      <w:r w:rsidR="009533C5">
        <w:rPr>
          <w:rFonts w:cs="Times New Roman"/>
          <w:sz w:val="28"/>
          <w:szCs w:val="28"/>
        </w:rPr>
        <w:t xml:space="preserve">военной безопасности государств – </w:t>
      </w:r>
      <w:r w:rsidRPr="00436F71">
        <w:rPr>
          <w:rFonts w:cs="Times New Roman"/>
          <w:sz w:val="28"/>
          <w:szCs w:val="28"/>
        </w:rPr>
        <w:t>членов ОДКБ закреплены в военных доктринах этих государств, представляющих собой: - систему официально принятых взглядов на подготовку к вооруженной защите и вооруженную защиту (РФ); - совокупность официальных концептуальных взглядов, включающих военно-политические, военно-стратегические, военно-экономические и военно-технические основы обеспечения военной безопасности (РА); - систему официально принятых взглядов на обеспечение ее военной безопасности (РБ); - систему взглядов на обеспечение военной безопасности, предотвращение войн и вооруженных конфликтов, развитие военной организации, применение Вооруженных Сил, других войск и воинских формирований (РК); - систему официально принятых взглядов на военное строительство, подготовку и применение Вооруженных Сил и других воинских формирований для вооруженной защиты национальных интересов (КР); -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(РТ).</w:t>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В военных доктринах государств – членов ОДКБ само </w:t>
      </w:r>
      <w:r w:rsidRPr="00436F71">
        <w:rPr>
          <w:rFonts w:cs="Times New Roman"/>
          <w:b/>
          <w:sz w:val="28"/>
          <w:szCs w:val="28"/>
        </w:rPr>
        <w:t>понятие «военной безопасности»</w:t>
      </w:r>
      <w:r w:rsidRPr="00436F71">
        <w:rPr>
          <w:rFonts w:cs="Times New Roman"/>
          <w:sz w:val="28"/>
          <w:szCs w:val="28"/>
        </w:rPr>
        <w:t xml:space="preserve"> определяется по-разному. </w:t>
      </w:r>
    </w:p>
    <w:p w:rsidR="00436F71" w:rsidRPr="00436F71" w:rsidRDefault="00436F71" w:rsidP="00A94FEB">
      <w:pPr>
        <w:ind w:firstLine="709"/>
        <w:jc w:val="both"/>
        <w:rPr>
          <w:rFonts w:cs="Times New Roman"/>
          <w:sz w:val="28"/>
          <w:szCs w:val="28"/>
        </w:rPr>
      </w:pPr>
      <w:r w:rsidRPr="00436F71">
        <w:rPr>
          <w:rFonts w:cs="Times New Roman"/>
          <w:sz w:val="28"/>
          <w:szCs w:val="28"/>
        </w:rPr>
        <w:t>Так, в соответствии с Военной доктриной Республики Армения</w:t>
      </w:r>
      <w:r w:rsidRPr="00436F71">
        <w:rPr>
          <w:rFonts w:cs="Times New Roman"/>
          <w:i/>
          <w:sz w:val="28"/>
          <w:szCs w:val="28"/>
          <w:shd w:val="clear" w:color="auto" w:fill="FFFFFF"/>
        </w:rPr>
        <w:t xml:space="preserve"> (утв. Указом Президента Республики Армения от 25 декабря 2007 г. УП-308-Н) </w:t>
      </w:r>
      <w:r w:rsidRPr="00436F71">
        <w:rPr>
          <w:rFonts w:eastAsia="Calibri" w:cs="Times New Roman"/>
          <w:sz w:val="28"/>
          <w:szCs w:val="28"/>
        </w:rPr>
        <w:t>обеспечение военной безопасности является одной из важнейших функций государства и включает своевременное выявление и оценку угроз и опасностей, их прогнозирование, предотвращение, пресечение и нейтрализацию.</w:t>
      </w:r>
    </w:p>
    <w:p w:rsidR="00436F71" w:rsidRPr="00436F71" w:rsidRDefault="00436F71" w:rsidP="00A94FEB">
      <w:pPr>
        <w:widowControl w:val="0"/>
        <w:autoSpaceDE w:val="0"/>
        <w:autoSpaceDN w:val="0"/>
        <w:ind w:firstLine="709"/>
        <w:jc w:val="both"/>
        <w:rPr>
          <w:rFonts w:eastAsia="Times New Roman" w:cs="Times New Roman"/>
          <w:sz w:val="28"/>
          <w:szCs w:val="28"/>
          <w:lang w:eastAsia="ru-RU"/>
        </w:rPr>
      </w:pPr>
      <w:r w:rsidRPr="00436F71">
        <w:rPr>
          <w:rFonts w:eastAsia="Times New Roman" w:cs="Times New Roman"/>
          <w:sz w:val="28"/>
          <w:szCs w:val="28"/>
          <w:lang w:eastAsia="ru-RU"/>
        </w:rPr>
        <w:t>Военная доктрина Республики Беларусь (</w:t>
      </w:r>
      <w:r w:rsidRPr="00436F71">
        <w:rPr>
          <w:rFonts w:eastAsia="Times New Roman" w:cs="Times New Roman"/>
          <w:i/>
          <w:sz w:val="28"/>
          <w:szCs w:val="28"/>
          <w:lang w:eastAsia="ru-RU"/>
        </w:rPr>
        <w:t>утв. Законом Республики Беларусь от 20 июля 2016 г. № 412-З</w:t>
      </w:r>
      <w:r w:rsidRPr="00436F71">
        <w:rPr>
          <w:rFonts w:eastAsia="Times New Roman" w:cs="Times New Roman"/>
          <w:sz w:val="28"/>
          <w:szCs w:val="28"/>
          <w:lang w:eastAsia="ru-RU"/>
        </w:rPr>
        <w:t>) определяет военную безопасность как состояние защищенности национальных интересов Республики Беларусь от военных угроз.</w:t>
      </w:r>
    </w:p>
    <w:p w:rsidR="00436F71" w:rsidRPr="00436F71" w:rsidRDefault="00436F71" w:rsidP="00A94FEB">
      <w:pPr>
        <w:ind w:firstLine="709"/>
        <w:jc w:val="both"/>
        <w:rPr>
          <w:rFonts w:eastAsia="Times New Roman" w:cs="Times New Roman"/>
          <w:sz w:val="28"/>
          <w:szCs w:val="28"/>
          <w:lang w:eastAsia="ru-RU"/>
        </w:rPr>
      </w:pPr>
      <w:r w:rsidRPr="00436F71">
        <w:rPr>
          <w:rFonts w:cs="Times New Roman"/>
          <w:sz w:val="28"/>
          <w:szCs w:val="28"/>
        </w:rPr>
        <w:t>В Военной доктрине Республики Казахстан</w:t>
      </w:r>
      <w:r w:rsidRPr="00436F71">
        <w:rPr>
          <w:rFonts w:eastAsia="Times New Roman" w:cs="Times New Roman"/>
          <w:sz w:val="28"/>
          <w:szCs w:val="28"/>
          <w:lang w:eastAsia="ru-RU"/>
        </w:rPr>
        <w:t> </w:t>
      </w:r>
      <w:r w:rsidRPr="00436F71">
        <w:rPr>
          <w:rFonts w:eastAsia="Times New Roman" w:cs="Times New Roman"/>
          <w:i/>
          <w:sz w:val="28"/>
          <w:szCs w:val="28"/>
          <w:lang w:eastAsia="ru-RU"/>
        </w:rPr>
        <w:t>(утв</w:t>
      </w:r>
      <w:r w:rsidRPr="00436F71">
        <w:rPr>
          <w:rFonts w:eastAsia="Times New Roman" w:cs="Times New Roman"/>
          <w:sz w:val="28"/>
          <w:szCs w:val="28"/>
          <w:lang w:eastAsia="ru-RU"/>
        </w:rPr>
        <w:t xml:space="preserve">. </w:t>
      </w:r>
      <w:r w:rsidRPr="00436F71">
        <w:rPr>
          <w:rFonts w:eastAsia="Times New Roman" w:cs="Times New Roman"/>
          <w:i/>
          <w:sz w:val="28"/>
          <w:szCs w:val="28"/>
          <w:lang w:eastAsia="ru-RU"/>
        </w:rPr>
        <w:t xml:space="preserve">Указом Президента Республики Казахстан от 11 октября 2011 года №161), </w:t>
      </w:r>
      <w:r w:rsidRPr="00436F71">
        <w:rPr>
          <w:rFonts w:eastAsia="Times New Roman" w:cs="Times New Roman"/>
          <w:sz w:val="28"/>
          <w:szCs w:val="28"/>
          <w:lang w:eastAsia="ru-RU"/>
        </w:rPr>
        <w:t xml:space="preserve">под </w:t>
      </w:r>
      <w:r w:rsidRPr="00436F71">
        <w:rPr>
          <w:rFonts w:cs="Times New Roman"/>
          <w:sz w:val="28"/>
          <w:szCs w:val="28"/>
        </w:rPr>
        <w:t xml:space="preserve">военной безопасностью </w:t>
      </w:r>
      <w:r w:rsidRPr="00436F71">
        <w:rPr>
          <w:rFonts w:eastAsia="Times New Roman" w:cs="Times New Roman"/>
          <w:sz w:val="28"/>
          <w:szCs w:val="28"/>
          <w:lang w:eastAsia="ru-RU"/>
        </w:rPr>
        <w:t>понимается состояние защищенности жизненно важных интересов личности, общества и государства от внешних и внутренних угроз, связанных с применением военной силы или намерением ее применения.</w:t>
      </w:r>
    </w:p>
    <w:p w:rsidR="00436F71" w:rsidRPr="00ED6A6D" w:rsidRDefault="00436F71" w:rsidP="00A94FEB">
      <w:pPr>
        <w:ind w:firstLine="709"/>
        <w:jc w:val="both"/>
        <w:rPr>
          <w:rFonts w:cs="Times New Roman"/>
          <w:sz w:val="28"/>
          <w:szCs w:val="28"/>
        </w:rPr>
      </w:pPr>
      <w:r w:rsidRPr="00436F71">
        <w:rPr>
          <w:rFonts w:cs="Times New Roman"/>
          <w:sz w:val="28"/>
          <w:szCs w:val="28"/>
        </w:rPr>
        <w:t xml:space="preserve">Почти аналогично определяется военная безопасность в Военной доктрине </w:t>
      </w:r>
      <w:r w:rsidRPr="00436F71">
        <w:rPr>
          <w:rFonts w:eastAsia="Times New Roman" w:cs="Times New Roman"/>
          <w:sz w:val="28"/>
          <w:szCs w:val="28"/>
          <w:lang w:eastAsia="ru-RU"/>
        </w:rPr>
        <w:t xml:space="preserve">Кыргызской Республики </w:t>
      </w:r>
      <w:r w:rsidRPr="00436F71">
        <w:rPr>
          <w:rFonts w:eastAsia="Times New Roman" w:cs="Times New Roman"/>
          <w:i/>
          <w:sz w:val="28"/>
          <w:szCs w:val="28"/>
          <w:lang w:eastAsia="ru-RU"/>
        </w:rPr>
        <w:t>(утв. Указом Президента Кыргызской Республики от 15 июля 2013 года УП № 165)</w:t>
      </w:r>
      <w:r w:rsidRPr="00436F71">
        <w:rPr>
          <w:rFonts w:cs="Times New Roman"/>
          <w:sz w:val="28"/>
          <w:szCs w:val="28"/>
        </w:rPr>
        <w:t xml:space="preserve"> и в </w:t>
      </w:r>
      <w:r w:rsidRPr="00436F71">
        <w:rPr>
          <w:rFonts w:eastAsia="Times New Roman" w:cs="Times New Roman"/>
          <w:sz w:val="28"/>
          <w:szCs w:val="28"/>
          <w:lang w:eastAsia="ru-RU"/>
        </w:rPr>
        <w:t xml:space="preserve">Военной доктрине </w:t>
      </w:r>
      <w:r w:rsidRPr="00436F71">
        <w:rPr>
          <w:rFonts w:cs="Times New Roman"/>
          <w:sz w:val="28"/>
          <w:szCs w:val="28"/>
        </w:rPr>
        <w:t>Российской Федерации (</w:t>
      </w:r>
      <w:r w:rsidRPr="00436F71">
        <w:rPr>
          <w:rFonts w:cs="Times New Roman"/>
          <w:i/>
          <w:sz w:val="28"/>
          <w:szCs w:val="28"/>
        </w:rPr>
        <w:t xml:space="preserve">утв. Президентом РФ  25.12.2014 № Пр-2976) - </w:t>
      </w:r>
      <w:r w:rsidRPr="00436F71">
        <w:rPr>
          <w:rFonts w:cs="Times New Roman"/>
          <w:sz w:val="28"/>
          <w:szCs w:val="28"/>
        </w:rPr>
        <w:t xml:space="preserve"> как состояние защищенности жизненно важных интересов личности, общества и государства </w:t>
      </w:r>
      <w:r w:rsidRPr="00436F71">
        <w:rPr>
          <w:rFonts w:cs="Times New Roman"/>
          <w:sz w:val="28"/>
          <w:szCs w:val="28"/>
        </w:rPr>
        <w:lastRenderedPageBreak/>
        <w:t>от внешних и внутренних военных угроз, связанных с применением военной силы или угрозой ее применения, характеризуемое отсутствием военной угрозы либо способностью ей противостоять.</w:t>
      </w:r>
    </w:p>
    <w:p w:rsidR="00436F71" w:rsidRPr="00436F71" w:rsidRDefault="00436F71" w:rsidP="00A94FEB">
      <w:pPr>
        <w:autoSpaceDE w:val="0"/>
        <w:autoSpaceDN w:val="0"/>
        <w:adjustRightInd w:val="0"/>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И лишь Военная доктрина Республики Таджикистан </w:t>
      </w:r>
      <w:r w:rsidRPr="00436F71">
        <w:rPr>
          <w:rFonts w:eastAsia="Times New Roman" w:cs="Times New Roman"/>
          <w:i/>
          <w:color w:val="000000"/>
          <w:sz w:val="28"/>
          <w:szCs w:val="28"/>
          <w:lang w:eastAsia="ru-RU"/>
        </w:rPr>
        <w:t xml:space="preserve">(утв. Пост. </w:t>
      </w:r>
      <w:r w:rsidR="004F5988">
        <w:rPr>
          <w:rFonts w:cs="Times New Roman"/>
          <w:i/>
          <w:color w:val="000000"/>
          <w:sz w:val="28"/>
          <w:szCs w:val="28"/>
        </w:rPr>
        <w:t>Маджлиси намояндагон Маджлиси Оли Республики  Таджикистан</w:t>
      </w:r>
      <w:r w:rsidRPr="00436F71">
        <w:rPr>
          <w:rFonts w:cs="Times New Roman"/>
          <w:i/>
          <w:color w:val="000000"/>
          <w:sz w:val="28"/>
          <w:szCs w:val="28"/>
        </w:rPr>
        <w:t xml:space="preserve"> от 3 октября 2005 года №103)</w:t>
      </w:r>
      <w:r w:rsidRPr="00436F71">
        <w:rPr>
          <w:rFonts w:cs="Times New Roman"/>
          <w:color w:val="000000"/>
          <w:sz w:val="28"/>
          <w:szCs w:val="28"/>
        </w:rPr>
        <w:t xml:space="preserve"> </w:t>
      </w:r>
      <w:r w:rsidRPr="00436F71">
        <w:rPr>
          <w:rFonts w:eastAsia="Times New Roman" w:cs="Times New Roman"/>
          <w:color w:val="000000"/>
          <w:sz w:val="28"/>
          <w:szCs w:val="28"/>
          <w:lang w:eastAsia="ru-RU"/>
        </w:rPr>
        <w:t>не раскрывает понятие военной безопасности.</w:t>
      </w:r>
    </w:p>
    <w:p w:rsidR="00436F71" w:rsidRPr="00436F71" w:rsidRDefault="00436F71" w:rsidP="00A94FEB">
      <w:pPr>
        <w:ind w:firstLine="709"/>
        <w:jc w:val="both"/>
        <w:rPr>
          <w:rFonts w:cs="Times New Roman"/>
          <w:sz w:val="28"/>
          <w:szCs w:val="28"/>
        </w:rPr>
      </w:pPr>
      <w:r w:rsidRPr="00436F71">
        <w:rPr>
          <w:rFonts w:cs="Times New Roman"/>
          <w:sz w:val="28"/>
          <w:szCs w:val="28"/>
        </w:rPr>
        <w:t>Согласно названным документам военная безопасность государств-членов ОДКБ обеспечивается посредством комплексного и целостного применения всех имеющихся в их распоряжении сил, средств и ресурсов.</w:t>
      </w:r>
    </w:p>
    <w:p w:rsidR="00436F71" w:rsidRPr="00436F71" w:rsidRDefault="00436F71" w:rsidP="00A94FEB">
      <w:pPr>
        <w:ind w:firstLine="709"/>
        <w:jc w:val="both"/>
        <w:rPr>
          <w:rFonts w:cs="Times New Roman"/>
          <w:sz w:val="28"/>
          <w:szCs w:val="28"/>
        </w:rPr>
      </w:pPr>
      <w:r w:rsidRPr="00436F71">
        <w:rPr>
          <w:rFonts w:cs="Times New Roman"/>
          <w:sz w:val="28"/>
          <w:szCs w:val="28"/>
        </w:rPr>
        <w:t>Из указанных выше определений видно, что понятие «военной безопасности» раскрывается, прежде всего, через угрозы. При этом речь идет: - о военных угрозах, связанных с применением военной силы или угрозой ее применения (РФ и КР); - об угрозах, связанных с применением военной силы или намерением ее применения (РК); - о военных угрозах (РБ); - об угрозах и опасностях (РА).</w:t>
      </w:r>
    </w:p>
    <w:p w:rsidR="00436F71" w:rsidRPr="00436F71" w:rsidRDefault="00436F71" w:rsidP="00A94FEB">
      <w:pPr>
        <w:ind w:firstLine="709"/>
        <w:jc w:val="both"/>
        <w:rPr>
          <w:rFonts w:cs="Times New Roman"/>
          <w:b/>
          <w:sz w:val="28"/>
          <w:szCs w:val="28"/>
        </w:rPr>
      </w:pPr>
      <w:r w:rsidRPr="00436F71">
        <w:rPr>
          <w:rFonts w:cs="Times New Roman"/>
          <w:sz w:val="28"/>
          <w:szCs w:val="28"/>
        </w:rPr>
        <w:t xml:space="preserve">Вместе с тем, </w:t>
      </w:r>
      <w:r w:rsidRPr="00436F71">
        <w:rPr>
          <w:rFonts w:cs="Times New Roman"/>
          <w:b/>
          <w:sz w:val="28"/>
          <w:szCs w:val="28"/>
        </w:rPr>
        <w:t>в условиях, когда среди опасностей и угроз в новейших военных доктринах выделены и невоенные компоненты</w:t>
      </w:r>
      <w:r w:rsidRPr="00436F71">
        <w:rPr>
          <w:rFonts w:cs="Times New Roman"/>
          <w:sz w:val="28"/>
          <w:szCs w:val="28"/>
        </w:rPr>
        <w:t xml:space="preserve"> (такие как: применение политических, экономических, информационных и иных мер невоенного характера, реализуемых с широким использованием протестного потенциала населения и сил специальных операций; дестабилизация внутриполитической и социальной ситуации в стране, дезорганизация функционирования органов государственной власти и информационной инфраструктуры; деятельность по информационному воздействию на население, в первую очередь на молодых граждан страны, имеющая целью подрыв исторических, духовных и патриотических традиций в области защиты Отечества; провоцирование межнациональной и социальной напряженности, экстремизма, разжигание этнической и религиозной ненависти либо вражды использование финансируемых и управляемых извне политических сил, общественных движений; дискриминация прав и законных интересов граждан государства в других государствах; введение другими государствами (коалициями государств) политических и экономических санкций, эмбарго на поставку образцов (систем) вооружения, военной и специальной техники и их комплектующих в целях оказания давления на оборонный сектор экономики и др.) </w:t>
      </w:r>
      <w:r w:rsidRPr="00436F71">
        <w:rPr>
          <w:rFonts w:cs="Times New Roman"/>
          <w:b/>
          <w:sz w:val="28"/>
          <w:szCs w:val="28"/>
        </w:rPr>
        <w:t>представляется, что сегодня говорить о военной безопасности сквозь призму «угроз, связанных с применением военной силы или угрозой ее применения» недостаточно. Названные выше угрозы и опасности невоенного характера могут не быть связаны  с применением военной силы или угрозой ее применения, однако относятся к угрозам военной безопасности.</w:t>
      </w:r>
    </w:p>
    <w:p w:rsidR="00436F71" w:rsidRPr="00436F71" w:rsidRDefault="00436F71" w:rsidP="00A94FEB">
      <w:pPr>
        <w:ind w:firstLine="709"/>
        <w:jc w:val="both"/>
        <w:rPr>
          <w:rFonts w:cs="Times New Roman"/>
          <w:b/>
          <w:i/>
          <w:sz w:val="28"/>
          <w:szCs w:val="28"/>
        </w:rPr>
      </w:pPr>
      <w:r w:rsidRPr="00436F71">
        <w:rPr>
          <w:rFonts w:cs="Times New Roman"/>
          <w:b/>
          <w:i/>
          <w:sz w:val="28"/>
          <w:szCs w:val="28"/>
        </w:rPr>
        <w:t xml:space="preserve">В этом смысле представляется целесообразным определять «военную безопасность», через военные угрозы и опасности без конкретизации, связанны они с применением военной силы или угрозой ее применения или нет.  </w:t>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Что касается понятий </w:t>
      </w:r>
      <w:r w:rsidRPr="00436F71">
        <w:rPr>
          <w:rFonts w:cs="Times New Roman"/>
          <w:b/>
          <w:sz w:val="28"/>
          <w:szCs w:val="28"/>
        </w:rPr>
        <w:t>«военная опасность»</w:t>
      </w:r>
      <w:r w:rsidRPr="00436F71">
        <w:rPr>
          <w:rFonts w:cs="Times New Roman"/>
          <w:sz w:val="28"/>
          <w:szCs w:val="28"/>
        </w:rPr>
        <w:t xml:space="preserve"> и </w:t>
      </w:r>
      <w:r w:rsidRPr="00436F71">
        <w:rPr>
          <w:rFonts w:cs="Times New Roman"/>
          <w:b/>
          <w:sz w:val="28"/>
          <w:szCs w:val="28"/>
        </w:rPr>
        <w:t>«военная угроза»</w:t>
      </w:r>
      <w:r w:rsidRPr="00436F71">
        <w:rPr>
          <w:rFonts w:cs="Times New Roman"/>
          <w:sz w:val="28"/>
          <w:szCs w:val="28"/>
        </w:rPr>
        <w:t>, то в военных д</w:t>
      </w:r>
      <w:r w:rsidR="004F5988">
        <w:rPr>
          <w:rFonts w:cs="Times New Roman"/>
          <w:sz w:val="28"/>
          <w:szCs w:val="28"/>
        </w:rPr>
        <w:t xml:space="preserve">октринах только трех государств – </w:t>
      </w:r>
      <w:r w:rsidRPr="00436F71">
        <w:rPr>
          <w:rFonts w:cs="Times New Roman"/>
          <w:sz w:val="28"/>
          <w:szCs w:val="28"/>
        </w:rPr>
        <w:t xml:space="preserve">членов ОДКБ они раскрываются, но отсутствуют единые подходы к их определению. </w:t>
      </w:r>
    </w:p>
    <w:p w:rsidR="00436F71" w:rsidRPr="00436F71" w:rsidRDefault="00436F71" w:rsidP="00A94FEB">
      <w:pPr>
        <w:ind w:firstLine="709"/>
        <w:jc w:val="both"/>
        <w:rPr>
          <w:rFonts w:cs="Times New Roman"/>
          <w:sz w:val="28"/>
          <w:szCs w:val="28"/>
        </w:rPr>
      </w:pPr>
      <w:r w:rsidRPr="00436F71">
        <w:rPr>
          <w:rFonts w:cs="Times New Roman"/>
          <w:sz w:val="28"/>
          <w:szCs w:val="28"/>
        </w:rPr>
        <w:t>В частности, «военная опасность» определяется как «состояние межгосударственных или внутригосударственных отношений, характеризуемое совокупностью факторов, способных при определенных условиях привести к возникновению военной угрозы» (РФ, КР) и как «состояние военно-политической обстановки, характеризующееся интересами, намерениями, возможностями, действиями государств (коалиций государств), а также негосударственных субъектов, включая террористические и экстремистские организации, которые при определенных геополитических, военно-стратегических, общественно-политических и экономических условиях могут привести к военному конфликту» (РБ). «Военная угроза» определяется как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 (группы государств), сепаратистских (террористических) организаций к применению военной силы (вооруженному насилию)» (РФ, КР) и как «высший уровень военной опасности, при котором состояние межгосударственных или внутригосударственных отношений характеризуется действиями другого государства (коалиции государств), а также негосударственных субъектов, включая террористические и экстремистские организации, указывающими на реальную возможность возникновения военного конфликта» (РБ).</w:t>
      </w:r>
    </w:p>
    <w:p w:rsidR="00436F71" w:rsidRPr="00436F71" w:rsidRDefault="00436F71" w:rsidP="00A94FEB">
      <w:pPr>
        <w:ind w:firstLine="709"/>
        <w:jc w:val="both"/>
        <w:rPr>
          <w:rFonts w:eastAsia="Times New Roman" w:cs="Times New Roman"/>
          <w:sz w:val="28"/>
          <w:szCs w:val="28"/>
          <w:lang w:eastAsia="ru-RU"/>
        </w:rPr>
      </w:pPr>
      <w:r w:rsidRPr="00436F71">
        <w:rPr>
          <w:rFonts w:cs="Times New Roman"/>
          <w:sz w:val="28"/>
          <w:szCs w:val="28"/>
        </w:rPr>
        <w:t>С разной степенью определенности и объ</w:t>
      </w:r>
      <w:r w:rsidR="004F5988">
        <w:rPr>
          <w:rFonts w:cs="Times New Roman"/>
          <w:sz w:val="28"/>
          <w:szCs w:val="28"/>
        </w:rPr>
        <w:t xml:space="preserve">ема военные доктрины государств – </w:t>
      </w:r>
      <w:r w:rsidRPr="00436F71">
        <w:rPr>
          <w:rFonts w:cs="Times New Roman"/>
          <w:sz w:val="28"/>
          <w:szCs w:val="28"/>
        </w:rPr>
        <w:t xml:space="preserve">членов ОДКБ закрепляют также и другие понятия, важные для понимания сути военной безопасности. В частности, в совокупности в них раскрываются следующие понятия: </w:t>
      </w:r>
      <w:r w:rsidRPr="00436F71">
        <w:rPr>
          <w:rFonts w:eastAsia="Times New Roman" w:cs="Times New Roman"/>
          <w:sz w:val="28"/>
          <w:szCs w:val="28"/>
          <w:lang w:eastAsia="ru-RU"/>
        </w:rPr>
        <w:t>военная опасность; военная угроза; угроза военной безопасности; период непосредственной угрозы (угрожаемый период); период нарастания военной угрозы; военно-политическая обстановка; военный конфликт; вооруженный конфликт; военный конфликт низкой интенсивности; военный конфликт средней интенсивности; военный конфликт высокой интенсивности; война; локальная война; региональная война; крупномасштабная война; военная агрессия; источник военной угрозы; незаконное вооруженное формирование; оборона; военная политика; военная организация государства; военное строительство; самодостаточная группировка войск; стратегическое развертывание вооруженных сил; военное планирование; военная экономика; оборонная инфраструктура; оборонный сектор экономики; мобилизационная готовность; мобилизационная подготовка экономики государства; стратегическое сдерживание; система неядерного сдерживания.</w:t>
      </w:r>
      <w:r w:rsidRPr="00436F71">
        <w:rPr>
          <w:rFonts w:eastAsia="Times New Roman" w:cs="Times New Roman"/>
          <w:i/>
          <w:sz w:val="28"/>
          <w:szCs w:val="28"/>
          <w:lang w:eastAsia="ru-RU"/>
        </w:rPr>
        <w:t> </w:t>
      </w:r>
      <w:r w:rsidRPr="00436F71">
        <w:rPr>
          <w:rFonts w:eastAsia="Times New Roman" w:cs="Times New Roman"/>
          <w:sz w:val="28"/>
          <w:szCs w:val="28"/>
          <w:lang w:eastAsia="ru-RU"/>
        </w:rPr>
        <w:t>Следует отметить, что не все названные понятия нашли законодательное закрепление в национа</w:t>
      </w:r>
      <w:r w:rsidR="004F5988">
        <w:rPr>
          <w:rFonts w:eastAsia="Times New Roman" w:cs="Times New Roman"/>
          <w:sz w:val="28"/>
          <w:szCs w:val="28"/>
          <w:lang w:eastAsia="ru-RU"/>
        </w:rPr>
        <w:t xml:space="preserve">льных правовых актах государств – </w:t>
      </w:r>
      <w:r w:rsidRPr="00436F71">
        <w:rPr>
          <w:rFonts w:eastAsia="Times New Roman" w:cs="Times New Roman"/>
          <w:sz w:val="28"/>
          <w:szCs w:val="28"/>
          <w:lang w:eastAsia="ru-RU"/>
        </w:rPr>
        <w:t xml:space="preserve">членов ОДКБ, хотя в них используются. </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В доктринах всех государст</w:t>
      </w:r>
      <w:r w:rsidR="004F5988">
        <w:rPr>
          <w:rFonts w:eastAsia="Times New Roman" w:cs="Times New Roman"/>
          <w:sz w:val="28"/>
          <w:szCs w:val="28"/>
          <w:lang w:eastAsia="ru-RU"/>
        </w:rPr>
        <w:t xml:space="preserve">в – </w:t>
      </w:r>
      <w:r w:rsidRPr="00436F71">
        <w:rPr>
          <w:rFonts w:eastAsia="Times New Roman" w:cs="Times New Roman"/>
          <w:sz w:val="28"/>
          <w:szCs w:val="28"/>
          <w:lang w:eastAsia="ru-RU"/>
        </w:rPr>
        <w:t xml:space="preserve">членов ОДКБ с учетом особенностей внутренних и внешних факторов в той или иной мере определены: </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xml:space="preserve">- военные опасности и военные угрозы; </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принципы, цели и задачи обеспечения военной безопасности;</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 военная политика государства: </w:t>
      </w:r>
      <w:r w:rsidRPr="00436F71">
        <w:rPr>
          <w:rFonts w:eastAsia="Times New Roman" w:cs="Times New Roman"/>
          <w:i/>
          <w:sz w:val="28"/>
          <w:szCs w:val="28"/>
          <w:lang w:eastAsia="ru-RU"/>
        </w:rPr>
        <w:t>деятельность по сдерживанию и предотвращению военных конфликтов; применение вооруженных сил, других войск и органов, их основные задачи в мирное время, в период непосредственной угрозы агрессии и в военное время; развитие военной организации; строительство и развитие вооруженных сил, других войск и органов, основы и формы их применения; мобилизационная подготовка и мобилизационная готовность;</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 военно-экономическое обеспечение обороны: </w:t>
      </w:r>
      <w:r w:rsidRPr="00436F71">
        <w:rPr>
          <w:rFonts w:eastAsia="Times New Roman" w:cs="Times New Roman"/>
          <w:i/>
          <w:sz w:val="28"/>
          <w:szCs w:val="28"/>
          <w:lang w:eastAsia="ru-RU"/>
        </w:rPr>
        <w:t>оснащение вооруженных сил, других войск и органов вооружением, военной и специальной техникой; обеспечение вооруженных сил, других войск и органов материальными средствами; развитие оборонно-промышленного комплекса; военно-политическое и военно-техническое сотрудничество с иностранными государствами.</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Законодательную основу военной безопасности всех госуд</w:t>
      </w:r>
      <w:r w:rsidR="00ED6A6D">
        <w:rPr>
          <w:rFonts w:eastAsia="Times New Roman" w:cs="Times New Roman"/>
          <w:sz w:val="28"/>
          <w:szCs w:val="28"/>
          <w:lang w:eastAsia="ru-RU"/>
        </w:rPr>
        <w:t xml:space="preserve">арств – </w:t>
      </w:r>
      <w:r w:rsidRPr="00436F71">
        <w:rPr>
          <w:rFonts w:eastAsia="Times New Roman" w:cs="Times New Roman"/>
          <w:sz w:val="28"/>
          <w:szCs w:val="28"/>
          <w:lang w:eastAsia="ru-RU"/>
        </w:rPr>
        <w:t xml:space="preserve">членов ОДКБ составляют конституции и законы этих государств, общепризнанные принципы и нормы международного права и международные договоры. </w:t>
      </w:r>
    </w:p>
    <w:p w:rsidR="00436F71" w:rsidRPr="00436F71" w:rsidRDefault="004F5988" w:rsidP="00A94FEB">
      <w:pPr>
        <w:ind w:firstLine="709"/>
        <w:jc w:val="both"/>
        <w:rPr>
          <w:rFonts w:eastAsia="Times New Roman" w:cs="Times New Roman"/>
          <w:sz w:val="28"/>
          <w:szCs w:val="28"/>
          <w:lang w:eastAsia="ru-RU"/>
        </w:rPr>
      </w:pPr>
      <w:r>
        <w:rPr>
          <w:rFonts w:eastAsia="Times New Roman" w:cs="Times New Roman"/>
          <w:sz w:val="28"/>
          <w:szCs w:val="28"/>
          <w:lang w:eastAsia="ru-RU"/>
        </w:rPr>
        <w:t xml:space="preserve">Во всех государствах – </w:t>
      </w:r>
      <w:r w:rsidR="00436F71" w:rsidRPr="00436F71">
        <w:rPr>
          <w:rFonts w:eastAsia="Times New Roman" w:cs="Times New Roman"/>
          <w:sz w:val="28"/>
          <w:szCs w:val="28"/>
          <w:lang w:eastAsia="ru-RU"/>
        </w:rPr>
        <w:t>членах ОДКБ отношения в сфере военной безопасности  регулируются значительным числом национальных законов. Среди них можно условно выделить: (1) - базовые, создающие правовую основу регулирования в данной сфере (конституции, кодексы), (2) - основные, в которых обеспечение военной безопасности входит в предмет их регулирования (об обороне, о военном положении,</w:t>
      </w:r>
      <w:r w:rsidR="00436F71" w:rsidRPr="00436F71">
        <w:rPr>
          <w:rFonts w:cs="Times New Roman"/>
          <w:sz w:val="28"/>
          <w:szCs w:val="28"/>
        </w:rPr>
        <w:t xml:space="preserve"> </w:t>
      </w:r>
      <w:r w:rsidR="00436F71" w:rsidRPr="00436F71">
        <w:rPr>
          <w:rFonts w:eastAsia="Times New Roman" w:cs="Times New Roman"/>
          <w:sz w:val="28"/>
          <w:szCs w:val="28"/>
          <w:lang w:eastAsia="ru-RU"/>
        </w:rPr>
        <w:t xml:space="preserve">о воинской обязанности и военной службе, о мобилизации и мобилизационной подготовке и др); (3) -конкретизирующие, имеющие иной предмет регулирования, но отдельные нормы которых непосредственно касаются обеспечения военной безопасности, поскольку конкретизируют или развивают положения основных законов (о железнодорожном транспорте, о связи и др.). </w:t>
      </w:r>
    </w:p>
    <w:p w:rsidR="00436F71" w:rsidRPr="00436F71" w:rsidRDefault="00436F71" w:rsidP="00A94FEB">
      <w:pPr>
        <w:ind w:firstLine="709"/>
        <w:jc w:val="both"/>
        <w:rPr>
          <w:rFonts w:cs="Times New Roman"/>
          <w:i/>
          <w:sz w:val="28"/>
          <w:szCs w:val="28"/>
          <w:shd w:val="clear" w:color="auto" w:fill="FFFFFF"/>
        </w:rPr>
      </w:pPr>
      <w:r w:rsidRPr="00436F71">
        <w:rPr>
          <w:rFonts w:eastAsia="Times New Roman" w:cs="Times New Roman"/>
          <w:sz w:val="28"/>
          <w:szCs w:val="28"/>
          <w:lang w:eastAsia="ru-RU"/>
        </w:rPr>
        <w:t>Так, например, а</w:t>
      </w:r>
      <w:r w:rsidRPr="00436F71">
        <w:rPr>
          <w:rFonts w:cs="Times New Roman"/>
          <w:sz w:val="28"/>
          <w:szCs w:val="28"/>
          <w:shd w:val="clear" w:color="auto" w:fill="FFFFFF"/>
        </w:rPr>
        <w:t xml:space="preserve">нализ законов, регулирующих отношения в сфере военной безопасности </w:t>
      </w:r>
      <w:r w:rsidRPr="00436F71">
        <w:rPr>
          <w:rFonts w:cs="Times New Roman"/>
          <w:b/>
          <w:sz w:val="28"/>
          <w:szCs w:val="28"/>
          <w:u w:val="single"/>
          <w:shd w:val="clear" w:color="auto" w:fill="FFFFFF"/>
        </w:rPr>
        <w:t xml:space="preserve">Республики Армения, </w:t>
      </w:r>
      <w:r w:rsidRPr="00436F71">
        <w:rPr>
          <w:rFonts w:cs="Times New Roman"/>
          <w:sz w:val="28"/>
          <w:szCs w:val="28"/>
          <w:shd w:val="clear" w:color="auto" w:fill="FFFFFF"/>
        </w:rPr>
        <w:t>базируется на информации, размещенной на официальных сайтах государственных органов Республики Армения и в правовых информационных базах.</w:t>
      </w:r>
      <w:r w:rsidRPr="00436F71">
        <w:rPr>
          <w:rFonts w:cs="Times New Roman"/>
          <w:i/>
          <w:sz w:val="28"/>
          <w:szCs w:val="28"/>
          <w:shd w:val="clear" w:color="auto" w:fill="FFFFFF"/>
        </w:rPr>
        <w:t xml:space="preserve"> </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К законам Республики Армения, регулирующим отношения в сфере военной безопасности, можно отнести следующие: </w:t>
      </w:r>
      <w:r w:rsidRPr="00436F71">
        <w:rPr>
          <w:rFonts w:eastAsia="Times New Roman" w:cs="Times New Roman"/>
          <w:bCs/>
          <w:i/>
          <w:sz w:val="28"/>
          <w:szCs w:val="28"/>
          <w:lang w:eastAsia="ru-RU"/>
        </w:rPr>
        <w:t xml:space="preserve">Конституция Республики Армения; Гражданский кодекс Республики Армения от 28 июля 1998 года №ЗР-239; </w:t>
      </w:r>
      <w:r w:rsidRPr="00436F71">
        <w:rPr>
          <w:rFonts w:cs="Times New Roman"/>
          <w:i/>
          <w:sz w:val="28"/>
          <w:szCs w:val="28"/>
        </w:rPr>
        <w:t xml:space="preserve">Стратегия национальной безопасности Республики Армения (Приложение к Указу Президента Республики Армения УП-37-Р от 7 февраля 2007 г.); </w:t>
      </w:r>
      <w:r w:rsidRPr="00436F71">
        <w:rPr>
          <w:rFonts w:eastAsia="Times New Roman" w:cs="Times New Roman"/>
          <w:bCs/>
          <w:i/>
          <w:sz w:val="28"/>
          <w:szCs w:val="28"/>
          <w:lang w:eastAsia="ru-RU"/>
        </w:rPr>
        <w:t xml:space="preserve">Закон Республики Армения от 24  июня 1997 года № ЗР-121 «О военном положении»; Закон Республики Армения от 18 декабря 2008 года №ЗР-198 «Об обороне»; Закон Республики Армения от </w:t>
      </w:r>
      <w:r w:rsidRPr="00436F71">
        <w:rPr>
          <w:rFonts w:eastAsia="Times New Roman" w:cs="Times New Roman"/>
          <w:i/>
          <w:sz w:val="28"/>
          <w:szCs w:val="28"/>
          <w:lang w:eastAsia="ru-RU"/>
        </w:rPr>
        <w:t>29 марта 2002 года № ЗР-309 «О гражданской обороне»</w:t>
      </w:r>
      <w:r w:rsidRPr="00436F71">
        <w:rPr>
          <w:rFonts w:eastAsia="Times New Roman" w:cs="Times New Roman"/>
          <w:bCs/>
          <w:i/>
          <w:sz w:val="28"/>
          <w:szCs w:val="28"/>
          <w:shd w:val="clear" w:color="auto" w:fill="FCFBF8"/>
          <w:lang w:eastAsia="ru-RU"/>
        </w:rPr>
        <w:t xml:space="preserve">; </w:t>
      </w:r>
      <w:r w:rsidRPr="00436F71">
        <w:rPr>
          <w:rFonts w:eastAsia="Times New Roman" w:cs="Times New Roman"/>
          <w:bCs/>
          <w:i/>
          <w:sz w:val="28"/>
          <w:szCs w:val="28"/>
          <w:lang w:eastAsia="ru-RU"/>
        </w:rPr>
        <w:t>Закон Республики Армения от 12 апреля 2012 года №ЗР-106 «Правовой режим чрезвычайного положения»;</w:t>
      </w:r>
      <w:r w:rsidRPr="00436F71">
        <w:rPr>
          <w:rFonts w:cs="Times New Roman"/>
          <w:i/>
          <w:iCs/>
          <w:sz w:val="28"/>
          <w:szCs w:val="28"/>
          <w:shd w:val="clear" w:color="auto" w:fill="FFFFFF"/>
        </w:rPr>
        <w:t xml:space="preserve"> </w:t>
      </w:r>
      <w:r w:rsidRPr="00436F71">
        <w:rPr>
          <w:rFonts w:eastAsia="Times New Roman" w:cs="Times New Roman"/>
          <w:bCs/>
          <w:i/>
          <w:sz w:val="28"/>
          <w:szCs w:val="28"/>
          <w:lang w:eastAsia="ru-RU"/>
        </w:rPr>
        <w:t>Закон Республики Армения от 2 декабря 1998 года №ЗР-265 «О защите населения при чрезвычайных ситуациях» (по состоянию на 2005, не в полной редакции); Закон Республики Армения от 14 октября 1998 года №ЗР-250 «О воинской обязанности» от 4 апреля 2012 года №ЗР-38; Закон Республики Армения от 18 июля 2002 года №ЗР-380 «О прохождении военной службы</w:t>
      </w:r>
      <w:r w:rsidRPr="00436F71">
        <w:rPr>
          <w:rFonts w:cs="Times New Roman"/>
          <w:i/>
          <w:sz w:val="28"/>
          <w:szCs w:val="28"/>
          <w:shd w:val="clear" w:color="auto" w:fill="F5F5F5"/>
        </w:rPr>
        <w:t>»</w:t>
      </w:r>
      <w:r w:rsidRPr="00436F71">
        <w:rPr>
          <w:rFonts w:eastAsia="Times New Roman" w:cs="Times New Roman"/>
          <w:i/>
          <w:iCs/>
          <w:sz w:val="28"/>
          <w:szCs w:val="28"/>
          <w:lang w:eastAsia="ru-RU"/>
        </w:rPr>
        <w:t xml:space="preserve">; </w:t>
      </w:r>
      <w:r w:rsidRPr="00436F71">
        <w:rPr>
          <w:rFonts w:eastAsia="Times New Roman" w:cs="Times New Roman"/>
          <w:bCs/>
          <w:i/>
          <w:sz w:val="28"/>
          <w:szCs w:val="28"/>
          <w:lang w:eastAsia="ru-RU"/>
        </w:rPr>
        <w:t>Закон Республики Армения от 14 июня 2015 года №ЗР-99 «О статусе воинских частей и военных учреждений»; Закон Республики Армения от 26 декабря 2009 года №ЗР-226 «Об использовании транспортных средств в целях обороны»; Закон Республики Армения от 29 марта 1999 года №ЗР-289 «О мобилизационной подготовке и мобилизации»</w:t>
      </w:r>
      <w:r w:rsidRPr="00436F71">
        <w:rPr>
          <w:rFonts w:eastAsia="Times New Roman" w:cs="Times New Roman"/>
          <w:i/>
          <w:iCs/>
          <w:sz w:val="28"/>
          <w:szCs w:val="28"/>
          <w:lang w:eastAsia="ru-RU"/>
        </w:rPr>
        <w:t xml:space="preserve">; </w:t>
      </w:r>
      <w:r w:rsidRPr="00436F71">
        <w:rPr>
          <w:rFonts w:eastAsia="Times New Roman" w:cs="Times New Roman"/>
          <w:bCs/>
          <w:i/>
          <w:sz w:val="28"/>
          <w:szCs w:val="28"/>
          <w:lang w:eastAsia="ru-RU"/>
        </w:rPr>
        <w:t xml:space="preserve">Закон Республики Армения от 13.01.2004 ЗР-8 </w:t>
      </w:r>
      <w:r w:rsidRPr="00436F71">
        <w:rPr>
          <w:rFonts w:eastAsia="Times New Roman" w:cs="Times New Roman"/>
          <w:bCs/>
          <w:i/>
          <w:sz w:val="28"/>
          <w:szCs w:val="28"/>
          <w:shd w:val="clear" w:color="auto" w:fill="FCFBF8"/>
          <w:lang w:eastAsia="ru-RU"/>
        </w:rPr>
        <w:t xml:space="preserve">«О гражданах, не прошедших обязательную военную службу в нарушение установленного порядка»; </w:t>
      </w:r>
      <w:r w:rsidRPr="00436F71">
        <w:rPr>
          <w:rFonts w:eastAsia="Times New Roman" w:cs="Times New Roman"/>
          <w:i/>
          <w:sz w:val="28"/>
          <w:szCs w:val="28"/>
          <w:lang w:eastAsia="ru-RU"/>
        </w:rPr>
        <w:t xml:space="preserve">Закон Республики Армения от 03 августа 1998 года № ЗР-246 «Об оружии»; </w:t>
      </w:r>
      <w:r w:rsidRPr="00436F71">
        <w:rPr>
          <w:rFonts w:eastAsia="Times New Roman" w:cs="Times New Roman"/>
          <w:bCs/>
          <w:i/>
          <w:sz w:val="28"/>
          <w:szCs w:val="28"/>
          <w:lang w:eastAsia="ru-RU"/>
        </w:rPr>
        <w:t xml:space="preserve">Закон Республики Армения от </w:t>
      </w:r>
      <w:r w:rsidRPr="00436F71">
        <w:rPr>
          <w:rFonts w:eastAsia="Times New Roman" w:cs="Times New Roman"/>
          <w:i/>
          <w:sz w:val="28"/>
          <w:szCs w:val="28"/>
          <w:lang w:eastAsia="ru-RU"/>
        </w:rPr>
        <w:t xml:space="preserve">17 декабря 2001 года № ЗР-266 </w:t>
      </w:r>
      <w:r w:rsidRPr="00436F71">
        <w:rPr>
          <w:rFonts w:eastAsia="Times New Roman" w:cs="Times New Roman"/>
          <w:bCs/>
          <w:i/>
          <w:sz w:val="28"/>
          <w:szCs w:val="28"/>
          <w:lang w:eastAsia="ru-RU"/>
        </w:rPr>
        <w:t>«О пограничных войсках»</w:t>
      </w:r>
      <w:r w:rsidRPr="00436F71">
        <w:rPr>
          <w:rFonts w:eastAsia="Times New Roman" w:cs="Times New Roman"/>
          <w:i/>
          <w:sz w:val="28"/>
          <w:szCs w:val="28"/>
          <w:lang w:eastAsia="ru-RU"/>
        </w:rPr>
        <w:t xml:space="preserve">; </w:t>
      </w:r>
      <w:r w:rsidRPr="00436F71">
        <w:rPr>
          <w:rFonts w:eastAsia="Times New Roman" w:cs="Times New Roman"/>
          <w:bCs/>
          <w:i/>
          <w:sz w:val="28"/>
          <w:szCs w:val="28"/>
          <w:lang w:eastAsia="ru-RU"/>
        </w:rPr>
        <w:t xml:space="preserve">Закон Республики Армения от </w:t>
      </w:r>
      <w:r w:rsidRPr="00436F71">
        <w:rPr>
          <w:rFonts w:eastAsia="Times New Roman" w:cs="Times New Roman"/>
          <w:i/>
          <w:sz w:val="28"/>
          <w:szCs w:val="28"/>
          <w:lang w:eastAsia="ru-RU"/>
        </w:rPr>
        <w:t>13 января 2004 № ЗР-6</w:t>
      </w:r>
      <w:r w:rsidRPr="00436F71">
        <w:rPr>
          <w:rFonts w:eastAsia="Times New Roman" w:cs="Times New Roman"/>
          <w:bCs/>
          <w:i/>
          <w:sz w:val="28"/>
          <w:szCs w:val="28"/>
          <w:lang w:eastAsia="ru-RU"/>
        </w:rPr>
        <w:t xml:space="preserve"> «Об альтернативной службе»; </w:t>
      </w:r>
      <w:r w:rsidRPr="00436F71">
        <w:rPr>
          <w:rFonts w:eastAsia="Times New Roman" w:cs="Times New Roman"/>
          <w:i/>
          <w:sz w:val="28"/>
          <w:szCs w:val="28"/>
          <w:lang w:eastAsia="ru-RU"/>
        </w:rPr>
        <w:t xml:space="preserve">Закон Республики Армения от 07 декабря 1997 года  № ЗР-163 «О внутренних войсках»; Закон Республики Армения от 13 января 2007 «О военной полиции»; </w:t>
      </w:r>
      <w:r w:rsidRPr="00436F71">
        <w:rPr>
          <w:rFonts w:eastAsia="Times New Roman" w:cs="Times New Roman"/>
          <w:bCs/>
          <w:i/>
          <w:sz w:val="28"/>
          <w:szCs w:val="28"/>
          <w:lang w:eastAsia="ru-RU"/>
        </w:rPr>
        <w:t xml:space="preserve">Закон Республики Армения от </w:t>
      </w:r>
      <w:r w:rsidRPr="00436F71">
        <w:rPr>
          <w:rFonts w:eastAsia="Times New Roman" w:cs="Times New Roman"/>
          <w:i/>
          <w:sz w:val="28"/>
          <w:szCs w:val="28"/>
          <w:lang w:eastAsia="ru-RU"/>
        </w:rPr>
        <w:t xml:space="preserve">13.01.2004 № ЗР-7 </w:t>
      </w:r>
      <w:r w:rsidRPr="00436F71">
        <w:rPr>
          <w:rFonts w:eastAsia="Times New Roman" w:cs="Times New Roman"/>
          <w:bCs/>
          <w:i/>
          <w:sz w:val="28"/>
          <w:szCs w:val="28"/>
          <w:lang w:eastAsia="ru-RU"/>
        </w:rPr>
        <w:t>«О материальной ответственности военнослужащих»</w:t>
      </w:r>
      <w:r w:rsidRPr="00436F71">
        <w:rPr>
          <w:rFonts w:eastAsia="Times New Roman" w:cs="Times New Roman"/>
          <w:i/>
          <w:sz w:val="28"/>
          <w:szCs w:val="28"/>
          <w:lang w:eastAsia="ru-RU"/>
        </w:rPr>
        <w:t xml:space="preserve">; </w:t>
      </w:r>
      <w:r w:rsidRPr="00436F71">
        <w:rPr>
          <w:rFonts w:eastAsia="Times New Roman" w:cs="Times New Roman"/>
          <w:bCs/>
          <w:i/>
          <w:sz w:val="28"/>
          <w:szCs w:val="28"/>
          <w:lang w:eastAsia="ru-RU"/>
        </w:rPr>
        <w:t xml:space="preserve">Закон Республики Армения от </w:t>
      </w:r>
      <w:r w:rsidRPr="00436F71">
        <w:rPr>
          <w:rFonts w:eastAsia="Times New Roman" w:cs="Times New Roman"/>
          <w:i/>
          <w:sz w:val="28"/>
          <w:szCs w:val="28"/>
          <w:lang w:eastAsia="ru-RU"/>
        </w:rPr>
        <w:t>23 декабря 2003 № ЗР-40 «Об обеспечении безопасности лиц, подлежащих специальной государственной охране»</w:t>
      </w:r>
      <w:r w:rsidRPr="00436F71">
        <w:rPr>
          <w:rFonts w:eastAsia="Times New Roman" w:cs="Times New Roman"/>
          <w:bCs/>
          <w:i/>
          <w:sz w:val="28"/>
          <w:szCs w:val="28"/>
          <w:lang w:eastAsia="ru-RU"/>
        </w:rPr>
        <w:t xml:space="preserve">; </w:t>
      </w:r>
      <w:r w:rsidRPr="00436F71">
        <w:rPr>
          <w:rFonts w:cs="Times New Roman"/>
          <w:i/>
          <w:sz w:val="28"/>
          <w:szCs w:val="28"/>
          <w:shd w:val="clear" w:color="auto" w:fill="FFFFFF"/>
        </w:rPr>
        <w:t xml:space="preserve">Закон Республики Армения от </w:t>
      </w:r>
      <w:r w:rsidRPr="00436F71">
        <w:rPr>
          <w:rFonts w:eastAsia="Times New Roman" w:cs="Times New Roman"/>
          <w:bCs/>
          <w:i/>
          <w:sz w:val="28"/>
          <w:szCs w:val="28"/>
          <w:lang w:eastAsia="ru-RU"/>
        </w:rPr>
        <w:t xml:space="preserve">26 декабря 2000 года №ЗР-119 «О научный и научно-технической деятельности»; </w:t>
      </w:r>
      <w:r w:rsidRPr="00436F71">
        <w:rPr>
          <w:rFonts w:cs="Times New Roman"/>
          <w:i/>
          <w:sz w:val="28"/>
          <w:szCs w:val="28"/>
          <w:shd w:val="clear" w:color="auto" w:fill="FFFFFF"/>
        </w:rPr>
        <w:t xml:space="preserve">Закон Республики Армения от </w:t>
      </w:r>
      <w:r w:rsidRPr="00436F71">
        <w:rPr>
          <w:rFonts w:eastAsia="Times New Roman" w:cs="Times New Roman"/>
          <w:bCs/>
          <w:i/>
          <w:sz w:val="28"/>
          <w:szCs w:val="28"/>
          <w:lang w:eastAsia="ru-RU"/>
        </w:rPr>
        <w:t xml:space="preserve">14 июня 2006 № ЗР-63 «О государственном содействии инновационной деятельности»; </w:t>
      </w:r>
      <w:r w:rsidRPr="00436F71">
        <w:rPr>
          <w:rFonts w:cs="Times New Roman"/>
          <w:i/>
          <w:sz w:val="28"/>
          <w:szCs w:val="28"/>
          <w:shd w:val="clear" w:color="auto" w:fill="FFFFFF"/>
        </w:rPr>
        <w:t>Закон Республики Армения</w:t>
      </w:r>
      <w:r w:rsidRPr="00436F71">
        <w:rPr>
          <w:rFonts w:cs="Times New Roman"/>
          <w:i/>
          <w:sz w:val="28"/>
          <w:szCs w:val="28"/>
        </w:rPr>
        <w:t xml:space="preserve"> от 15 апреля 2015 года №ЗР-16 «О военно-промышленном комплексе»; </w:t>
      </w:r>
      <w:r w:rsidRPr="00436F71">
        <w:rPr>
          <w:rFonts w:cs="Times New Roman"/>
          <w:i/>
          <w:sz w:val="28"/>
          <w:szCs w:val="28"/>
          <w:shd w:val="clear" w:color="auto" w:fill="FFFFFF"/>
        </w:rPr>
        <w:t xml:space="preserve">Закон Республики Армения от </w:t>
      </w:r>
      <w:r w:rsidRPr="00436F71">
        <w:rPr>
          <w:rFonts w:cs="Times New Roman"/>
          <w:i/>
          <w:sz w:val="28"/>
          <w:szCs w:val="28"/>
        </w:rPr>
        <w:t xml:space="preserve">19 ноября 2005 года № ЗР-204-Н «О государственном регулировании обеспечения технической безопасности Республики Армения»; </w:t>
      </w:r>
      <w:r w:rsidRPr="00436F71">
        <w:rPr>
          <w:rFonts w:eastAsia="Times New Roman" w:cs="Times New Roman"/>
          <w:i/>
          <w:sz w:val="28"/>
          <w:szCs w:val="28"/>
          <w:lang w:eastAsia="ru-RU"/>
        </w:rPr>
        <w:t>и другие.</w:t>
      </w:r>
    </w:p>
    <w:p w:rsidR="00436F71" w:rsidRPr="00436F71" w:rsidRDefault="00436F71" w:rsidP="00A94FEB">
      <w:pPr>
        <w:ind w:firstLine="709"/>
        <w:jc w:val="both"/>
        <w:rPr>
          <w:rFonts w:eastAsia="Times New Roman" w:cs="Times New Roman"/>
          <w:i/>
          <w:sz w:val="28"/>
          <w:szCs w:val="28"/>
          <w:lang w:eastAsia="ru-RU"/>
        </w:rPr>
      </w:pPr>
      <w:r w:rsidRPr="00436F71">
        <w:rPr>
          <w:rFonts w:cs="Times New Roman"/>
          <w:sz w:val="28"/>
          <w:szCs w:val="28"/>
          <w:shd w:val="clear" w:color="auto" w:fill="FFFFFF"/>
        </w:rPr>
        <w:t xml:space="preserve">Анализ законов, регулирующих отношения в сфере военной безопасности </w:t>
      </w:r>
      <w:r w:rsidRPr="00436F71">
        <w:rPr>
          <w:rFonts w:cs="Times New Roman"/>
          <w:b/>
          <w:sz w:val="28"/>
          <w:szCs w:val="28"/>
          <w:u w:val="single"/>
          <w:shd w:val="clear" w:color="auto" w:fill="FFFFFF"/>
        </w:rPr>
        <w:t xml:space="preserve">Республики Беларусь, </w:t>
      </w:r>
      <w:r w:rsidRPr="00436F71">
        <w:rPr>
          <w:rFonts w:cs="Times New Roman"/>
          <w:sz w:val="28"/>
          <w:szCs w:val="28"/>
          <w:shd w:val="clear" w:color="auto" w:fill="FFFFFF"/>
        </w:rPr>
        <w:t>базируется на информации, размещенной на официальных сайтах государственных органов Республики Беларусь и в правовых информационных базах.</w:t>
      </w:r>
      <w:r w:rsidRPr="00436F71">
        <w:rPr>
          <w:rFonts w:cs="Times New Roman"/>
          <w:i/>
          <w:sz w:val="28"/>
          <w:szCs w:val="28"/>
          <w:shd w:val="clear" w:color="auto" w:fill="FFFFFF"/>
        </w:rPr>
        <w:t xml:space="preserve"> </w:t>
      </w:r>
      <w:r w:rsidRPr="00436F71">
        <w:rPr>
          <w:rFonts w:eastAsia="Times New Roman" w:cs="Times New Roman"/>
          <w:sz w:val="28"/>
          <w:szCs w:val="28"/>
          <w:lang w:eastAsia="ru-RU"/>
        </w:rPr>
        <w:t xml:space="preserve">К законам Республики Беларусь, регулирующим отношения в сфере военной безопасности, можно отнести следующие: </w:t>
      </w:r>
      <w:r w:rsidRPr="00436F71">
        <w:rPr>
          <w:rFonts w:eastAsia="Times New Roman" w:cs="Times New Roman"/>
          <w:i/>
          <w:sz w:val="28"/>
          <w:szCs w:val="28"/>
          <w:lang w:eastAsia="ru-RU"/>
        </w:rPr>
        <w:t xml:space="preserve">Гражданский кодекс Республики Беларусь; Закон Республики Беларусь от 14 ноября 2005 года «Об утверждении основных направлений внутренней и внешней политики Республики Беларусь»; Закон Республики Беларусь от 20 июля 2016 года «Об утверждении Военной доктрины Республики Беларусь»; Закон Республики Беларусь от 13 января 2003 года «О военном положении» в редакции Закона Республики Беларусь от 10 января 2015 года; Закон Республики Беларусь от 3 ноября 1992 года «Об обороне» в редакции Закона Республики Беларусь от 17 июля 2002 года; Закон Республики Беларусь от 3 ноября 1992 года «О Вооруженных Силах Республики Беларусь» в редакции Закона Республики Беларусь от 24 июля 2002 года; Закон Республики Беларусь от 26 октября 2000 года «О мобилизационной подготовке и мобилизации»; Закон Республики Беларусь от 5 ноября 1992 года «О воинской обязанности и воинской службе» в редакции Закона Республики Беларусь от 22 июля 2003 года; Закон Республики Беларусь от 18 мая 2007 года «О государственной программе вооружения и государственном оборонном заказе»; Закон Республики Беларусь от 6 июня 2001 года «О перевозке опасных грузов» в редакции Закона Республики Беларусь от 12 июля 2013 года; Закон Республики Беларусь от 5 января 2016 года «О промышленной безопасности»; Закон Республики Беларусь от 30 декабря 2015 года «О республиканском бюджете на 2016 год»; и другие. </w:t>
      </w:r>
    </w:p>
    <w:p w:rsidR="00436F71" w:rsidRPr="00436F71" w:rsidRDefault="00436F71" w:rsidP="00A94FEB">
      <w:pPr>
        <w:ind w:firstLine="709"/>
        <w:jc w:val="both"/>
        <w:rPr>
          <w:rFonts w:eastAsia="Times New Roman" w:cs="Times New Roman"/>
          <w:sz w:val="28"/>
          <w:szCs w:val="28"/>
          <w:lang w:eastAsia="ru-RU"/>
        </w:rPr>
      </w:pPr>
      <w:r w:rsidRPr="00436F71">
        <w:rPr>
          <w:rFonts w:cs="Times New Roman"/>
          <w:sz w:val="28"/>
          <w:szCs w:val="28"/>
          <w:shd w:val="clear" w:color="auto" w:fill="FFFFFF"/>
        </w:rPr>
        <w:t xml:space="preserve">Анализ законов, регулирующих отношения в сфере военной безопасности </w:t>
      </w:r>
      <w:r w:rsidRPr="00436F71">
        <w:rPr>
          <w:rFonts w:cs="Times New Roman"/>
          <w:b/>
          <w:sz w:val="28"/>
          <w:szCs w:val="28"/>
          <w:u w:val="single"/>
          <w:shd w:val="clear" w:color="auto" w:fill="FFFFFF"/>
        </w:rPr>
        <w:t xml:space="preserve">Республики Казахстан, </w:t>
      </w:r>
      <w:r w:rsidRPr="00436F71">
        <w:rPr>
          <w:rFonts w:cs="Times New Roman"/>
          <w:sz w:val="28"/>
          <w:szCs w:val="28"/>
          <w:shd w:val="clear" w:color="auto" w:fill="FFFFFF"/>
        </w:rPr>
        <w:t>базируется на информации, размещенной на официальных сайтах государственных органов Республики Казахстан и в правовых информационных базах.</w:t>
      </w:r>
      <w:r w:rsidRPr="00436F71">
        <w:rPr>
          <w:rFonts w:cs="Times New Roman"/>
          <w:i/>
          <w:sz w:val="28"/>
          <w:szCs w:val="28"/>
          <w:shd w:val="clear" w:color="auto" w:fill="FFFFFF"/>
        </w:rPr>
        <w:t xml:space="preserve"> </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В Республике Казахстан базовыми законами в сфере военной безопасности являются: </w:t>
      </w:r>
      <w:r w:rsidRPr="00436F71">
        <w:rPr>
          <w:rFonts w:eastAsia="Times New Roman" w:cs="Times New Roman"/>
          <w:i/>
          <w:sz w:val="28"/>
          <w:szCs w:val="28"/>
          <w:lang w:eastAsia="ru-RU"/>
        </w:rPr>
        <w:t>Конституция Республики Казахстан; Земельный кодекс Республики Казахстан от 20 июня 2003 года №442-II, с изменениями и дополнениями по состоянию на 30.06.2016 г., (глава 12 - в части земель обороны и безопасности); Трудовой кодекс Республики Казахстан от 23 ноября 2015 года №414-V, с изменениями и дополнениями от 06.04.2016 г. (в части  регулирования труда лиц, состоящих на воинской службе); Кодекс Республики Казахстан об административных правонарушениях от 5 июля 2014 года № 235-V,с изменениями и дополнениями по состоянию на 26.07.2016 г. (глава 32. Административные правонарушения в области воинской обязанности, воинской службы и обороны); Уголовный кодекс Республики Казахстан от 3 июля 2014 года № 226-V, с изменениями и дополнениями по состоянию на 09.04.2016 г., (глава 18. Воинские уголовные преступления); Уголовно-исполнительный кодекс Республики Казахстан от 5 июля 2014 года № 234-V, с изменениями и дополнениями по состоянию на 09.04.2016г. (в части отбывания наказания осужденных военнослужащих и др.).</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К основным законам Республики Казахстан, регулирующим отношения в сфере военной безопасности можно отнести: </w:t>
      </w:r>
      <w:r w:rsidRPr="00436F71">
        <w:rPr>
          <w:rFonts w:eastAsia="Times New Roman" w:cs="Times New Roman"/>
          <w:i/>
          <w:sz w:val="28"/>
          <w:szCs w:val="28"/>
          <w:lang w:eastAsia="ru-RU"/>
        </w:rPr>
        <w:t>Закон Республики Казахстан от 6 января 2012 года № 527-IV ЗРК   «О национальной безопасности Республики Казахстан» (с изменениями и дополнениями по состоянию на 6.04.2016 г.); Конституционный закон Республики Казахстан от 26 декабря 1995 года № 2733 «О Президенте Республики Казахстан» (статья 8 - в части закрепления за Президентом страны исключительных полномочий в области обеспечения обороноспособности и безопасности государства); Закон Республики Казахстан от 7 января 2005 года № 29-III «Об обороне и Вооруженных Силах Республики Казахстан» (по состоянию на 16.11.2015 г.); Закон Республики Казахстан от 19 января 2001 года № 146-II        «О государственном оборонном заказе» (с изменениями и дополнениями по состоянию на 13.01.2014 г.); Закон Республики Казахстан от 5 марта 2003 года № 391-II «О военном положении» (с изменениями и дополнениями по состоянию на 10.01.2015 г.); Закон Республики Казахстан от 16 февраля 2012 года № 561-IV «О воинской службе и статусе военнослужащих» (с изменениями и дополнениями по состоянию на 03.12.2015 г.); Закон Республики Казахстан от 16 июня 1997 года № 127-I «О мобилизационной подготовке и мобилизации» (с изменениями и дополнениями по состоянию на 28.10.2015 г.); Закон Республики Казахстан от 11 апреля 2014 года № 188-V 3PK «О гражданской защите» (с изменениями и дополнениями по состоянию на 8.04.2016 г.); Закон Республики Казахстан от 15.06.2015 N 320-V ЗРК «О миротворческой деятельности Республики Казахстан»; Закон Республики Казахстан от 15.06.2015 N 321-V ЗРК «О внесении дополнений в некоторые законодательные акты Республики Казахстан по вопросам миротворческой деятельности Республики Казахстан»; Закон Республики Казахстан от 16 мая 2014 года № 202-V ЗРК «О разрешениях и уведомлениях» (с изменениями и дополнениями по состоянию на 26.07.2016 г.); Закон Республики Казахстан от 27.10.2015 N 363-V ЗРК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Закон Республики Казахстан от 21 февраля 2005 года № 32-III ЗРК «Об органах военной полиции» (с изменениями и дополнениями по состоянию на 18.11.2015 г.); Закон Республики Казахстан от 21 июля 2007 года № 302-III ЗРК «О безопасности химической продукции» (с изменениями и дополнениями по состоянию на 29.10.2015 г.) и другие.</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Среди конкретизирующих или развивающих положения основных законов в области обеспечения военной безопасности, можно выделить: </w:t>
      </w:r>
      <w:r w:rsidRPr="00436F71">
        <w:rPr>
          <w:rFonts w:eastAsia="Times New Roman" w:cs="Times New Roman"/>
          <w:i/>
          <w:sz w:val="28"/>
          <w:szCs w:val="28"/>
          <w:lang w:eastAsia="ru-RU"/>
        </w:rPr>
        <w:t>Закон Республики Казахстан от 8 декабря 2001 года № 266-II «О железнодорожном транспорте» (с изменениями и дополнениями по состоянию на 09.04.2016 г.); Закон Республики Казахстан от 5 июля 2004 года № 567-II «О связи» (с изменениями и дополнениями по состоянию на    09.04.2016 г.); Закон Республики Казахстан от 6 января 2012 года № 528-IV «О космической деятельности» (с изменениями и дополнениями по состоянию на 08.04.2016 г.); Закон Республики Казахстан от 10 января 2015 года № 274-V «О Национальной гвардии Республики Казахстан»; Конституционный закон Республики Казахстан от 18 декабря 1995 года № 2688 «О Правительстве Республики Казахстан» (с изменениями и дополнениями по состоянию на 29.09.2014 г.); Конституционный закон Республики Казахстан от 25 декабря 2000 года № 132-II «О судебной системе и статусе судей Республики Казахстан» (с изменениями и дополнениями по состоянию на   04.12.2015 г.); Закон Республики Казахстан от 30 июня 2017 года № 81-VI «О Прокуратуре»; Закон Республики Казахстан от 6 января 2011 года № 380-IV «О правоохранительной службе» (с изменениями и дополнениями по состоянию на 06.04.2016 г.); Закон Республики Казахстан от 15 сентября 1994 года № 154-XIII «Об оперативно-розыскной деятельности» (с изменениями и дополнениями по состоянию на 07.11.2014 г.); Закон Республики Казахстан от 16 июня 1997 года № 126-I «О государственных социальных пособиях по инвалидности, по случаю потери кормильца и по возрасту в Республике Казахстан» (с изменениями и дополнениями по состоянию на 06.04.2016 г.) Закон Республики Казахстан от 5 апреля 1999 года № 365-I «О специальном государственном пособии в Республике Казахстан» (с изменениями и дополнениями по состоянию на 06.04.2016 г.); Кодекс Республики Казахстан от 18 сентября 2009 года № 193-IV «О здоровье народа и системе здравоохранения», с изменениями и дополнениями по состоянию на 21.04.2016 г. (в части оказания медицинской помощи военнослужащим, сотрудникам специальных государственных органов и правоохранительных органов, членам их семей и пенсионерам этих органов); Закон Республики Казахстан от 21 июня 2013 года № 105-V «О пенсионном обеспечении в Республике Казахстан», с изменениями и дополнениями по состоянию на 09.04.2016 г. (в части пенсионного обеспечения военнослужащих, сотрудников специальных государственных и правоохранительных органов); Закон Республики Казахстан от 30 ноября 2015 года № 426-V  «О республиканском бюджете на 2016-2018 годы» (с изменениями от 05.03.2016 г.); Закон Республики Казахстан от 10 июля 2002 года № 339-II «О ветеринарии» (с изменениями и дополнениями по состоян</w:t>
      </w:r>
      <w:r w:rsidR="009533C5">
        <w:rPr>
          <w:rFonts w:eastAsia="Times New Roman" w:cs="Times New Roman"/>
          <w:i/>
          <w:sz w:val="28"/>
          <w:szCs w:val="28"/>
          <w:lang w:eastAsia="ru-RU"/>
        </w:rPr>
        <w:t>ию на 17.11.2015 г.); и другие.</w:t>
      </w:r>
    </w:p>
    <w:p w:rsidR="00436F71" w:rsidRPr="00436F71" w:rsidRDefault="00436F71" w:rsidP="00A94FEB">
      <w:pPr>
        <w:ind w:firstLine="709"/>
        <w:jc w:val="both"/>
        <w:rPr>
          <w:rFonts w:eastAsia="Times New Roman" w:cs="Times New Roman"/>
          <w:i/>
          <w:sz w:val="28"/>
          <w:szCs w:val="28"/>
          <w:lang w:eastAsia="ru-RU"/>
        </w:rPr>
      </w:pPr>
      <w:r w:rsidRPr="00436F71">
        <w:rPr>
          <w:rFonts w:cs="Times New Roman"/>
          <w:sz w:val="28"/>
          <w:szCs w:val="28"/>
          <w:shd w:val="clear" w:color="auto" w:fill="FFFFFF"/>
        </w:rPr>
        <w:t xml:space="preserve">Анализ законов, регулирующих отношения в сфере военной безопасности </w:t>
      </w:r>
      <w:r w:rsidRPr="00436F71">
        <w:rPr>
          <w:rFonts w:cs="Times New Roman"/>
          <w:b/>
          <w:sz w:val="28"/>
          <w:szCs w:val="28"/>
          <w:u w:val="single"/>
          <w:shd w:val="clear" w:color="auto" w:fill="FFFFFF"/>
        </w:rPr>
        <w:t>Кыргызской Республики</w:t>
      </w:r>
      <w:r w:rsidRPr="00436F71">
        <w:rPr>
          <w:rFonts w:cs="Times New Roman"/>
          <w:sz w:val="28"/>
          <w:szCs w:val="28"/>
          <w:shd w:val="clear" w:color="auto" w:fill="FFFFFF"/>
        </w:rPr>
        <w:t>, базируется на информации, размещенной на официальных сайтах государственных органов Кыргызской Республики и в правовых информационных базах.</w:t>
      </w:r>
      <w:r w:rsidRPr="00436F71">
        <w:rPr>
          <w:rFonts w:cs="Times New Roman"/>
          <w:i/>
          <w:sz w:val="28"/>
          <w:szCs w:val="28"/>
          <w:shd w:val="clear" w:color="auto" w:fill="FFFFFF"/>
        </w:rPr>
        <w:t xml:space="preserve"> </w:t>
      </w:r>
      <w:r w:rsidRPr="00436F71">
        <w:rPr>
          <w:rFonts w:eastAsia="Times New Roman" w:cs="Times New Roman"/>
          <w:sz w:val="28"/>
          <w:szCs w:val="28"/>
          <w:lang w:eastAsia="ru-RU"/>
        </w:rPr>
        <w:t xml:space="preserve">К законам Кыргызской Республики, регулирующим отношения в сфере военной безопасности, можно отнести следующие: </w:t>
      </w:r>
      <w:r w:rsidRPr="00436F71">
        <w:rPr>
          <w:rFonts w:eastAsia="Times New Roman" w:cs="Times New Roman"/>
          <w:i/>
          <w:sz w:val="28"/>
          <w:szCs w:val="28"/>
          <w:lang w:eastAsia="ru-RU"/>
        </w:rPr>
        <w:t>Конституция Кыргызской Республики; Закон Кыргызской Республики от 24 июля 2009 года № 242 «Об обороне и вооруженных силах Кырг</w:t>
      </w:r>
      <w:r w:rsidR="009533C5">
        <w:rPr>
          <w:rFonts w:eastAsia="Times New Roman" w:cs="Times New Roman"/>
          <w:i/>
          <w:sz w:val="28"/>
          <w:szCs w:val="28"/>
          <w:lang w:eastAsia="ru-RU"/>
        </w:rPr>
        <w:t xml:space="preserve">ызской Республики» (в ред. от </w:t>
      </w:r>
      <w:r w:rsidRPr="00436F71">
        <w:rPr>
          <w:rFonts w:eastAsia="Times New Roman" w:cs="Times New Roman"/>
          <w:i/>
          <w:sz w:val="28"/>
          <w:szCs w:val="28"/>
          <w:lang w:eastAsia="ru-RU"/>
        </w:rPr>
        <w:t>29 ноября 2014 г. №161); Закон Кыргызской Республики от 26 февраля 2003 года № 44 «О национал</w:t>
      </w:r>
      <w:r w:rsidR="009533C5">
        <w:rPr>
          <w:rFonts w:eastAsia="Times New Roman" w:cs="Times New Roman"/>
          <w:i/>
          <w:sz w:val="28"/>
          <w:szCs w:val="28"/>
          <w:lang w:eastAsia="ru-RU"/>
        </w:rPr>
        <w:t xml:space="preserve">ьной безопасности» (в ред. от </w:t>
      </w:r>
      <w:r w:rsidRPr="00436F71">
        <w:rPr>
          <w:rFonts w:eastAsia="Times New Roman" w:cs="Times New Roman"/>
          <w:i/>
          <w:sz w:val="28"/>
          <w:szCs w:val="28"/>
          <w:lang w:eastAsia="ru-RU"/>
        </w:rPr>
        <w:t>25 ноября 2011 года № 222); Конституционный закон Кыргызской Республики от 24 октября 1998 года № 135 «О чрезв</w:t>
      </w:r>
      <w:r w:rsidR="009533C5">
        <w:rPr>
          <w:rFonts w:eastAsia="Times New Roman" w:cs="Times New Roman"/>
          <w:i/>
          <w:sz w:val="28"/>
          <w:szCs w:val="28"/>
          <w:lang w:eastAsia="ru-RU"/>
        </w:rPr>
        <w:t xml:space="preserve">ычайном положении» (в ред. от </w:t>
      </w:r>
      <w:r w:rsidRPr="00436F71">
        <w:rPr>
          <w:rFonts w:eastAsia="Times New Roman" w:cs="Times New Roman"/>
          <w:i/>
          <w:sz w:val="28"/>
          <w:szCs w:val="28"/>
          <w:lang w:eastAsia="ru-RU"/>
        </w:rPr>
        <w:t>14 июля 2015 года № 163); Закон Кыргызской Республики от 26 мая 2014 года № 78 «О государственном материальном резерве»; Закон Кыргызской Республики от 1 июля 1992 года № 930-XII «О стат</w:t>
      </w:r>
      <w:r w:rsidR="009533C5">
        <w:rPr>
          <w:rFonts w:eastAsia="Times New Roman" w:cs="Times New Roman"/>
          <w:i/>
          <w:sz w:val="28"/>
          <w:szCs w:val="28"/>
          <w:lang w:eastAsia="ru-RU"/>
        </w:rPr>
        <w:t>усе военнослужащих» (в ред. от</w:t>
      </w:r>
      <w:r w:rsidRPr="00436F71">
        <w:rPr>
          <w:rFonts w:eastAsia="Times New Roman" w:cs="Times New Roman"/>
          <w:i/>
          <w:sz w:val="28"/>
          <w:szCs w:val="28"/>
          <w:lang w:eastAsia="ru-RU"/>
        </w:rPr>
        <w:t xml:space="preserve"> 03 апреля 2014 г. № 63); Закон Кыргызской Республики от 15 июля 2011 года № 102 «О Совете обороны Кыргызской Республики» (в ред. от 23 января 2013 г. № 7); Закон Кыргызской Республики от 7 августа 1998 года № 117  «Об уставе внутренней службы Вооруженных сил Кыргызской Республики» (в ред. от  30 июля 2013 года № 172); Конституционный закон Кыргызской Республики от 30 апреля 2009 года № 149 «О военном положении» (в ред. от …14 июля 2015 года № 163); Закон Кыргызской Республики от 9 февраля 2009 года №43 «О всеобщей воинской обязанности граждан Кыргызской Республики, о военной и альте</w:t>
      </w:r>
      <w:r w:rsidR="009533C5">
        <w:rPr>
          <w:rFonts w:eastAsia="Times New Roman" w:cs="Times New Roman"/>
          <w:i/>
          <w:sz w:val="28"/>
          <w:szCs w:val="28"/>
          <w:lang w:eastAsia="ru-RU"/>
        </w:rPr>
        <w:t>рнативной службах» (в ред. от …</w:t>
      </w:r>
      <w:r w:rsidRPr="00436F71">
        <w:rPr>
          <w:rFonts w:eastAsia="Times New Roman" w:cs="Times New Roman"/>
          <w:i/>
          <w:sz w:val="28"/>
          <w:szCs w:val="28"/>
          <w:lang w:eastAsia="ru-RU"/>
        </w:rPr>
        <w:t>07 августа 2015 г. № 221); Закон Кыргызской Республики от 30 сентября 1998 года № 125 «О мобилизационной подготовке и мобилизации в Кыргы</w:t>
      </w:r>
      <w:r w:rsidR="009533C5">
        <w:rPr>
          <w:rFonts w:eastAsia="Times New Roman" w:cs="Times New Roman"/>
          <w:i/>
          <w:sz w:val="28"/>
          <w:szCs w:val="28"/>
          <w:lang w:eastAsia="ru-RU"/>
        </w:rPr>
        <w:t xml:space="preserve">зской Республике» (в ред. от </w:t>
      </w:r>
      <w:r w:rsidRPr="00436F71">
        <w:rPr>
          <w:rFonts w:eastAsia="Times New Roman" w:cs="Times New Roman"/>
          <w:i/>
          <w:sz w:val="28"/>
          <w:szCs w:val="28"/>
          <w:lang w:eastAsia="ru-RU"/>
        </w:rPr>
        <w:t>30 июля 2013 года № 174); Закон Кыргызской Республики от 20 июля 2009 года № 239 «О Гражданской защите» (в ред. от 13 июля 2012 года № 108); Закон Кыргызской Республики от 9 июня 1999 го</w:t>
      </w:r>
      <w:r w:rsidR="009533C5">
        <w:rPr>
          <w:rFonts w:eastAsia="Times New Roman" w:cs="Times New Roman"/>
          <w:i/>
          <w:sz w:val="28"/>
          <w:szCs w:val="28"/>
          <w:lang w:eastAsia="ru-RU"/>
        </w:rPr>
        <w:t xml:space="preserve">да № 49 «Об оружии» (в ред. от </w:t>
      </w:r>
      <w:r w:rsidRPr="00436F71">
        <w:rPr>
          <w:rFonts w:eastAsia="Times New Roman" w:cs="Times New Roman"/>
          <w:i/>
          <w:sz w:val="28"/>
          <w:szCs w:val="28"/>
          <w:lang w:eastAsia="ru-RU"/>
        </w:rPr>
        <w:t>28 апреля 2015 года № 89); Закон Кыргызской Республики от 7 августа 1998 года № 116 «О Дисциплинарном уставе Вооруженных Сил Кыр</w:t>
      </w:r>
      <w:r w:rsidR="009533C5">
        <w:rPr>
          <w:rFonts w:eastAsia="Times New Roman" w:cs="Times New Roman"/>
          <w:i/>
          <w:sz w:val="28"/>
          <w:szCs w:val="28"/>
          <w:lang w:eastAsia="ru-RU"/>
        </w:rPr>
        <w:t xml:space="preserve">гызской Республики» (в ред. от </w:t>
      </w:r>
      <w:r w:rsidRPr="00436F71">
        <w:rPr>
          <w:rFonts w:eastAsia="Times New Roman" w:cs="Times New Roman"/>
          <w:i/>
          <w:sz w:val="28"/>
          <w:szCs w:val="28"/>
          <w:lang w:eastAsia="ru-RU"/>
        </w:rPr>
        <w:t>10 ноября 2011 года № 203); Закон Кыргызской Республики от 14 апреля 1994 года № 1476-XII «О защите государственных секретов Кыр</w:t>
      </w:r>
      <w:r w:rsidR="009533C5">
        <w:rPr>
          <w:rFonts w:eastAsia="Times New Roman" w:cs="Times New Roman"/>
          <w:i/>
          <w:sz w:val="28"/>
          <w:szCs w:val="28"/>
          <w:lang w:eastAsia="ru-RU"/>
        </w:rPr>
        <w:t xml:space="preserve">гызской Республики» (в ред. от </w:t>
      </w:r>
      <w:r w:rsidRPr="00436F71">
        <w:rPr>
          <w:rFonts w:eastAsia="Times New Roman" w:cs="Times New Roman"/>
          <w:i/>
          <w:sz w:val="28"/>
          <w:szCs w:val="28"/>
          <w:lang w:eastAsia="ru-RU"/>
        </w:rPr>
        <w:t>21 января 2014 года № 15); Закон Кыргызской Республики от 19 июля 2013 года № 154 «Об автомобильном транспорте»; Закон Кыргызской Республики от 21 августа 2004 года № 163 «Об обязательном государственном страховании жизни и здоровья военнослужащих и военнообязанных, призванных на учебные и специальные сборы, и приравненных к ним лиц» (в ред. от 22 июня 2011 года № 51); Закон Кыргызской Республики от 07 августа 1998 года № 118 «Об Уставе гарнизонной и караульной служб Вооруженных Сил Кыргызской Республики» (в ред. от 30 июля 2013 года № 173); Кодекс об административн</w:t>
      </w:r>
      <w:r w:rsidR="009533C5">
        <w:rPr>
          <w:rFonts w:eastAsia="Times New Roman" w:cs="Times New Roman"/>
          <w:i/>
          <w:sz w:val="28"/>
          <w:szCs w:val="28"/>
          <w:lang w:eastAsia="ru-RU"/>
        </w:rPr>
        <w:t xml:space="preserve">ой ответственности (в ред. от </w:t>
      </w:r>
      <w:r w:rsidRPr="00436F71">
        <w:rPr>
          <w:rFonts w:eastAsia="Times New Roman" w:cs="Times New Roman"/>
          <w:i/>
          <w:sz w:val="28"/>
          <w:szCs w:val="28"/>
          <w:lang w:eastAsia="ru-RU"/>
        </w:rPr>
        <w:t>03 августа 2015 года № 211); Закон Кыргызской Республики от 6 апреля 1999 года № 35 «Об установлении воинских званий, классных чинов, специальных классных чинов и специальн</w:t>
      </w:r>
      <w:r w:rsidR="009533C5">
        <w:rPr>
          <w:rFonts w:eastAsia="Times New Roman" w:cs="Times New Roman"/>
          <w:i/>
          <w:sz w:val="28"/>
          <w:szCs w:val="28"/>
          <w:lang w:eastAsia="ru-RU"/>
        </w:rPr>
        <w:t xml:space="preserve">ых званий» (в ред. от </w:t>
      </w:r>
      <w:r w:rsidRPr="00436F71">
        <w:rPr>
          <w:rFonts w:eastAsia="Times New Roman" w:cs="Times New Roman"/>
          <w:i/>
          <w:sz w:val="28"/>
          <w:szCs w:val="28"/>
          <w:lang w:eastAsia="ru-RU"/>
        </w:rPr>
        <w:t>8 апреля 2015 года № 73); и другие.</w:t>
      </w:r>
    </w:p>
    <w:p w:rsidR="00436F71" w:rsidRPr="00436F71" w:rsidRDefault="004F5988" w:rsidP="00A94FEB">
      <w:pPr>
        <w:ind w:firstLine="709"/>
        <w:jc w:val="both"/>
        <w:rPr>
          <w:rFonts w:eastAsia="Times New Roman" w:cs="Times New Roman"/>
          <w:i/>
          <w:sz w:val="28"/>
          <w:szCs w:val="28"/>
          <w:lang w:eastAsia="ru-RU"/>
        </w:rPr>
      </w:pPr>
      <w:r>
        <w:rPr>
          <w:rFonts w:eastAsia="Times New Roman" w:cs="Times New Roman"/>
          <w:sz w:val="28"/>
          <w:szCs w:val="28"/>
          <w:lang w:eastAsia="ru-RU"/>
        </w:rPr>
        <w:t xml:space="preserve">В </w:t>
      </w:r>
      <w:r w:rsidRPr="004F5988">
        <w:rPr>
          <w:rFonts w:eastAsia="Times New Roman" w:cs="Times New Roman"/>
          <w:b/>
          <w:sz w:val="28"/>
          <w:szCs w:val="28"/>
          <w:u w:val="single"/>
          <w:lang w:eastAsia="ru-RU"/>
        </w:rPr>
        <w:t>Российской Федерации</w:t>
      </w:r>
      <w:r w:rsidR="00436F71" w:rsidRPr="00436F71">
        <w:rPr>
          <w:rFonts w:eastAsia="Times New Roman" w:cs="Times New Roman"/>
          <w:b/>
          <w:sz w:val="28"/>
          <w:szCs w:val="28"/>
          <w:lang w:eastAsia="ru-RU"/>
        </w:rPr>
        <w:t xml:space="preserve"> </w:t>
      </w:r>
      <w:r w:rsidR="00436F71" w:rsidRPr="00436F71">
        <w:rPr>
          <w:rFonts w:eastAsia="Times New Roman" w:cs="Times New Roman"/>
          <w:sz w:val="28"/>
          <w:szCs w:val="28"/>
          <w:lang w:eastAsia="ru-RU"/>
        </w:rPr>
        <w:t>основы правового регулирования отношений в сфере военной безопасности  закреплены</w:t>
      </w:r>
      <w:r w:rsidR="00436F71" w:rsidRPr="00436F71">
        <w:rPr>
          <w:rFonts w:eastAsia="Times New Roman" w:cs="Times New Roman"/>
          <w:i/>
          <w:sz w:val="28"/>
          <w:szCs w:val="28"/>
          <w:lang w:eastAsia="ru-RU"/>
        </w:rPr>
        <w:t xml:space="preserve"> в Конституции Российской Федерации; Земельном кодексе Российской Федерации (глава </w:t>
      </w:r>
      <w:r w:rsidR="00436F71" w:rsidRPr="00436F71">
        <w:rPr>
          <w:rFonts w:eastAsia="Times New Roman" w:cs="Times New Roman"/>
          <w:bCs/>
          <w:i/>
          <w:sz w:val="28"/>
          <w:szCs w:val="28"/>
          <w:lang w:eastAsia="ru-RU"/>
        </w:rPr>
        <w:t>XVI – в части земель обороны и безопасности) (</w:t>
      </w:r>
      <w:r w:rsidR="00436F71" w:rsidRPr="00436F71">
        <w:rPr>
          <w:rFonts w:eastAsia="Times New Roman" w:cs="Times New Roman"/>
          <w:i/>
          <w:sz w:val="28"/>
          <w:szCs w:val="28"/>
          <w:lang w:eastAsia="ru-RU"/>
        </w:rPr>
        <w:t>Федеральный закон от 25 октября 2001 года N 136-ФЗ</w:t>
      </w:r>
      <w:r w:rsidR="00436F71" w:rsidRPr="00436F71">
        <w:rPr>
          <w:rFonts w:eastAsia="Times New Roman" w:cs="Times New Roman"/>
          <w:bCs/>
          <w:i/>
          <w:sz w:val="28"/>
          <w:szCs w:val="28"/>
          <w:lang w:eastAsia="ru-RU"/>
        </w:rPr>
        <w:t xml:space="preserve">); </w:t>
      </w:r>
      <w:r w:rsidR="00436F71" w:rsidRPr="00436F71">
        <w:rPr>
          <w:rFonts w:eastAsia="Times New Roman" w:cs="Times New Roman"/>
          <w:i/>
          <w:sz w:val="28"/>
          <w:szCs w:val="28"/>
          <w:lang w:eastAsia="ru-RU"/>
        </w:rPr>
        <w:t xml:space="preserve">Трудовом кодексе Российской Федерации (в части регулирования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(Федеральный закон от 30 декабря 2001 года N 197-ФЗ); Кодексе Российской Федерации об административных нарушениях (Федеральный закон от 30 декабря 2001 года N 195-ФЗ); Уголовном кодексе Российской Федерации» (раздел </w:t>
      </w:r>
      <w:r w:rsidR="00436F71" w:rsidRPr="00436F71">
        <w:rPr>
          <w:rFonts w:eastAsia="Times New Roman" w:cs="Times New Roman"/>
          <w:bCs/>
          <w:i/>
          <w:sz w:val="28"/>
          <w:szCs w:val="28"/>
          <w:lang w:eastAsia="ru-RU"/>
        </w:rPr>
        <w:t>XI. Преступления против военной службы) (</w:t>
      </w:r>
      <w:r w:rsidR="00436F71" w:rsidRPr="00436F71">
        <w:rPr>
          <w:rFonts w:eastAsia="Times New Roman" w:cs="Times New Roman"/>
          <w:i/>
          <w:sz w:val="28"/>
          <w:szCs w:val="28"/>
          <w:lang w:eastAsia="ru-RU"/>
        </w:rPr>
        <w:t xml:space="preserve">Федеральный закон от 13 июня 1996 года N 63-ФЗ); Уголовно-исполнительном кодексе Российской Федерации (в части исполнения наказаний в виде ограничения по военной службе, ареста и содержания в дисциплинарной воинской части в отношении осужденных военнослужащих) (Федеральный закон от 8 января 1997 года N 1-ФЗ) Федеральном конституционном законе от 30 января 2002 года N 1-ФКЗ «О военном положении». </w:t>
      </w:r>
      <w:r w:rsidR="00436F71" w:rsidRPr="00436F71">
        <w:rPr>
          <w:rFonts w:eastAsia="Times New Roman" w:cs="Times New Roman"/>
          <w:sz w:val="28"/>
          <w:szCs w:val="28"/>
          <w:lang w:eastAsia="ru-RU"/>
        </w:rPr>
        <w:t>Отдельные положения в области обеспечения военной безопасности закреплены также</w:t>
      </w:r>
      <w:r w:rsidR="00436F71" w:rsidRPr="00436F71">
        <w:rPr>
          <w:rFonts w:eastAsia="Times New Roman" w:cs="Times New Roman"/>
          <w:i/>
          <w:sz w:val="28"/>
          <w:szCs w:val="28"/>
          <w:lang w:eastAsia="ru-RU"/>
        </w:rPr>
        <w:t xml:space="preserve"> в Федеральном конституционном законе от 17 декабря 1997 года N 2-ФКЗ «О Правительстве Российской Федерации»; Федеральном конституционном законе от 31 декабря 1996 года N 1-ФКЗ «О судебной системе Российской Федерации»; Федеральном конституционном законе от 23 июня 1999 года N 1-ФКЗ «О военных судах Российской Федерации».</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К основным базовым федеральным законам, регулирующим отношения в сфере военной безопасности можно отнести: </w:t>
      </w:r>
      <w:r w:rsidRPr="00436F71">
        <w:rPr>
          <w:rFonts w:eastAsia="Times New Roman" w:cs="Times New Roman"/>
          <w:i/>
          <w:sz w:val="28"/>
          <w:szCs w:val="28"/>
          <w:lang w:eastAsia="ru-RU"/>
        </w:rPr>
        <w:t>Федеральный закон от 31 мая 1996 года N 61-ФЗ «Об обороне»; Федеральный закон от 12 февраля 1998 года N 28-ФЗ «О гражданской обороне»; Федеральный закон от 28 марта 1998 года № 53-ФЗ «О воинской обязанности и военной службе»; Федеральный закон от 30 марта 2015 года N 58-ФЗ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 Федеральный закон от 26 февраля 1997 года N 31-ФЗ «О мобилизационной подготовке в Российской Федерации»;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Федеральный закон от 27 мая 1998 года N 76-ФЗ «О статусе военнослужащих»; Федеральный закон от 23 июня 1995 года N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Федеральный закон от 29 декабря 2012 года N 275-ФЗ «О государственном оборонном заказе»; Федеральный закон от 19 июля 1998 года N 114-ФЗ «О военно-техническом сотрудничестве Российской Федерации с иностранными государствами»; Федеральный закон от 21 декабря 1994 года N 68-ФЗ «О защите населения и территорий от чрезвычайных ситуаций природного и техногенного характера» и др.</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sz w:val="28"/>
          <w:szCs w:val="28"/>
          <w:lang w:eastAsia="ru-RU"/>
        </w:rPr>
        <w:t xml:space="preserve">Среди конкретизирующих или развивающих положения основных законов в области обеспечения военной безопасности, можно выделить: </w:t>
      </w:r>
      <w:r w:rsidRPr="00436F71">
        <w:rPr>
          <w:rFonts w:eastAsia="Times New Roman" w:cs="Times New Roman"/>
          <w:i/>
          <w:sz w:val="28"/>
          <w:szCs w:val="28"/>
          <w:lang w:eastAsia="ru-RU"/>
        </w:rPr>
        <w:t>Федеральный закон от 1 июля 2014 года N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Федеральный закон от 10 января 2003 года N 17-ФЗ «О железнодорожном транспорте в Российской Федерации»; Федеральный закон от 7 июля 2003 года N 126-ФЗ «О связи»; Федеральный закон от 13 июля 2015 года N 215-ФЗ «О государственной корпорации по космической деятельности «Роскосмос»; Федеральный закон от 6 февраля 1997 года N 27-ФЗ «О внутренних войсках Министерства внутренних дел Российской Федерации»; Федеральный закон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Федеральный закон от 27 декабря 2009 года N 345-ФЗ «О территориальной юрисдикции окружных (флотских) военных судов»; Федеральный закон от 28 декабря 2010 года N 403-ФЗ «О Следственном комитете Российской Федерации»; Федеральный закон от 17 января 1992 года N 2202-1 «О прокуратуре Российской Федерации»; Федеральный закон от 12 августа 1995 года N 144-ФЗ «Об оперативно-розыскной деятельности» (в части особенностей проведения оперативными подразделениями органов федеральной службы безопасности оперативно-розыскных мероприятий в сфере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Федеральный закон от 12 января 1995 года N 5-ФЗ «О ветеранах»; Федеральный закон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Федеральный закон от 4 июня 2011 года N 128-ФЗ «О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Федеральный закон от 14 июня 2011 года N 136-ФЗ «О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из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«Об обязательном медицинском страховании в Российской Федерации»; Федеральный закон от 30 декабря 2006 года N 284-ФЗ «О социальных гарантиях и компенсациях военнослужащим, проходящим военную службу в воинских формированиях Российской Федерации, дислоцированных на территориях Республики Белоруссия, Республики Казахстан и Киргизской Республики, а также лицам, работающим в этих формированиях»; Закон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Закон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Федеральный закон от 1 декабря 2014 года N 384-ФЗ «О федеральном бюджете на 2015 год и на плановый период 2016 и 2017 годов»; Закон Российской Федерации от 14 мая 1993 года N 4979-1 «О ветеринарии»; Федеральный закон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p>
    <w:p w:rsidR="00436F71" w:rsidRPr="00436F71" w:rsidRDefault="00436F71" w:rsidP="00A94FEB">
      <w:pPr>
        <w:ind w:firstLine="709"/>
        <w:jc w:val="both"/>
        <w:rPr>
          <w:rFonts w:eastAsia="Times New Roman" w:cs="Times New Roman"/>
          <w:i/>
          <w:sz w:val="28"/>
          <w:szCs w:val="28"/>
          <w:lang w:eastAsia="ru-RU"/>
        </w:rPr>
      </w:pPr>
      <w:r w:rsidRPr="00436F71">
        <w:rPr>
          <w:rFonts w:cs="Times New Roman"/>
          <w:sz w:val="28"/>
          <w:szCs w:val="28"/>
          <w:shd w:val="clear" w:color="auto" w:fill="FFFFFF"/>
        </w:rPr>
        <w:t xml:space="preserve">Анализ законов, регулирующих отношения в сфере военной безопасности </w:t>
      </w:r>
      <w:r w:rsidRPr="00436F71">
        <w:rPr>
          <w:rFonts w:cs="Times New Roman"/>
          <w:b/>
          <w:sz w:val="28"/>
          <w:szCs w:val="28"/>
          <w:u w:val="single"/>
          <w:shd w:val="clear" w:color="auto" w:fill="FFFFFF"/>
        </w:rPr>
        <w:t>Республики Таджикистан,</w:t>
      </w:r>
      <w:r w:rsidRPr="00436F71">
        <w:rPr>
          <w:rFonts w:cs="Times New Roman"/>
          <w:b/>
          <w:sz w:val="28"/>
          <w:szCs w:val="28"/>
          <w:shd w:val="clear" w:color="auto" w:fill="FFFFFF"/>
        </w:rPr>
        <w:t xml:space="preserve"> </w:t>
      </w:r>
      <w:r w:rsidRPr="00436F71">
        <w:rPr>
          <w:rFonts w:cs="Times New Roman"/>
          <w:sz w:val="28"/>
          <w:szCs w:val="28"/>
          <w:shd w:val="clear" w:color="auto" w:fill="FFFFFF"/>
        </w:rPr>
        <w:t>базируется на информации, размещенной на официальных сайтах государственных органов Республики Таджикистан и в правовых информационных базах.</w:t>
      </w:r>
      <w:r w:rsidRPr="00436F71">
        <w:rPr>
          <w:rFonts w:cs="Times New Roman"/>
          <w:i/>
          <w:sz w:val="28"/>
          <w:szCs w:val="28"/>
          <w:shd w:val="clear" w:color="auto" w:fill="FFFFFF"/>
        </w:rPr>
        <w:t xml:space="preserve"> </w:t>
      </w:r>
      <w:r w:rsidRPr="00436F71">
        <w:rPr>
          <w:rFonts w:eastAsia="Times New Roman" w:cs="Times New Roman"/>
          <w:sz w:val="28"/>
          <w:szCs w:val="28"/>
          <w:lang w:eastAsia="ru-RU"/>
        </w:rPr>
        <w:t xml:space="preserve">К законам Республики Таджикистан, регулирующим отношения в сфере военной безопасности, можно отнести следующие: </w:t>
      </w:r>
      <w:r w:rsidRPr="00436F71">
        <w:rPr>
          <w:rFonts w:eastAsia="Times New Roman" w:cs="Times New Roman"/>
          <w:i/>
          <w:sz w:val="28"/>
          <w:szCs w:val="28"/>
          <w:lang w:eastAsia="ru-RU"/>
        </w:rPr>
        <w:t>Конституция Республики Таджикистан; Закон Республика Таджикистан от 28 июня 2011 года № 72</w:t>
      </w:r>
      <w:r w:rsidR="009533C5">
        <w:rPr>
          <w:rFonts w:eastAsia="Times New Roman" w:cs="Times New Roman"/>
          <w:i/>
          <w:sz w:val="28"/>
          <w:szCs w:val="28"/>
          <w:lang w:eastAsia="ru-RU"/>
        </w:rPr>
        <w:t xml:space="preserve">1 «О безопасности» (в ред. от </w:t>
      </w:r>
      <w:r w:rsidRPr="00436F71">
        <w:rPr>
          <w:rFonts w:eastAsia="Times New Roman" w:cs="Times New Roman"/>
          <w:i/>
          <w:sz w:val="28"/>
          <w:szCs w:val="28"/>
          <w:lang w:eastAsia="ru-RU"/>
        </w:rPr>
        <w:t>27.11.2014 г., № 1137); Закон Республики Таджикистан от 25 июня 1993</w:t>
      </w:r>
      <w:r w:rsidR="009533C5">
        <w:rPr>
          <w:rFonts w:eastAsia="Times New Roman" w:cs="Times New Roman"/>
          <w:i/>
          <w:sz w:val="28"/>
          <w:szCs w:val="28"/>
          <w:lang w:eastAsia="ru-RU"/>
        </w:rPr>
        <w:t xml:space="preserve"> года «Об обороне» (в ред. от </w:t>
      </w:r>
      <w:r w:rsidRPr="00436F71">
        <w:rPr>
          <w:rFonts w:eastAsia="Times New Roman" w:cs="Times New Roman"/>
          <w:i/>
          <w:sz w:val="28"/>
          <w:szCs w:val="28"/>
          <w:lang w:eastAsia="ru-RU"/>
        </w:rPr>
        <w:t>26.07.2014 г., № 1098); Закон Республики Таджикистан от 28 февраля 2004 года № 6 «О гр</w:t>
      </w:r>
      <w:r w:rsidR="009533C5">
        <w:rPr>
          <w:rFonts w:eastAsia="Times New Roman" w:cs="Times New Roman"/>
          <w:i/>
          <w:sz w:val="28"/>
          <w:szCs w:val="28"/>
          <w:lang w:eastAsia="ru-RU"/>
        </w:rPr>
        <w:t xml:space="preserve">ажданской обороне» (в ред. от </w:t>
      </w:r>
      <w:r w:rsidRPr="00436F71">
        <w:rPr>
          <w:rFonts w:eastAsia="Times New Roman" w:cs="Times New Roman"/>
          <w:i/>
          <w:sz w:val="28"/>
          <w:szCs w:val="28"/>
          <w:lang w:eastAsia="ru-RU"/>
        </w:rPr>
        <w:t>27.11.2014 г. №1147); Конституционный закон Республики Таджикистан от 3 ноября 1995 года № 94 «О правовом режиме чрезвычайного положения» (по состоянию на 2008, нет №416, 26.07.2014 г. №1085); Закон Республика Таджикистан от 14 декабря 1996 года № 316 «О вооруженных силах Респу</w:t>
      </w:r>
      <w:r w:rsidR="009533C5">
        <w:rPr>
          <w:rFonts w:eastAsia="Times New Roman" w:cs="Times New Roman"/>
          <w:i/>
          <w:sz w:val="28"/>
          <w:szCs w:val="28"/>
          <w:lang w:eastAsia="ru-RU"/>
        </w:rPr>
        <w:t xml:space="preserve">блики Таджикистан» (в ред. от </w:t>
      </w:r>
      <w:r w:rsidRPr="00436F71">
        <w:rPr>
          <w:rFonts w:eastAsia="Times New Roman" w:cs="Times New Roman"/>
          <w:i/>
          <w:sz w:val="28"/>
          <w:szCs w:val="28"/>
          <w:lang w:eastAsia="ru-RU"/>
        </w:rPr>
        <w:t xml:space="preserve">05.03.2007 г. № 230); Закон Республика Таджикистан от 29 ноября 2000 года № 30 «О всеобщей воинской обязанности </w:t>
      </w:r>
      <w:r w:rsidR="009533C5">
        <w:rPr>
          <w:rFonts w:eastAsia="Times New Roman" w:cs="Times New Roman"/>
          <w:i/>
          <w:sz w:val="28"/>
          <w:szCs w:val="28"/>
          <w:lang w:eastAsia="ru-RU"/>
        </w:rPr>
        <w:t xml:space="preserve">и воинской службе» (в ред. от </w:t>
      </w:r>
      <w:r w:rsidRPr="00436F71">
        <w:rPr>
          <w:rFonts w:eastAsia="Times New Roman" w:cs="Times New Roman"/>
          <w:i/>
          <w:sz w:val="28"/>
          <w:szCs w:val="28"/>
          <w:lang w:eastAsia="ru-RU"/>
        </w:rPr>
        <w:t>28.12.2012 г. № 920); Закон Республики Таджикистан от 1 марта 2005 года № 90 «О статусе военнослужащих» (в ред. от … 01.08.2012с, №885); Закон Республики Таджикистан от 15 июля 2004 года № 50 «О национальной гвардии Республики Таджикистан» (в ред. от … 26.07.2014 г., № 1102); Закон Республика Таджикистан от 2 декабря 2002 года № 78 «О военной разведке Вооруженных сил Республики Таджикистан» (в ред. от 01.08.2012 г. № 886 – в неполной редакции, не включены изм. от 14.03.2014 г. №1072); Закон Республики Таджикистан от 16 апреля 2012 года №799 «О мобилизационной подготовке  и мобилизации»; Закон Республики Таджикистан от 15 ноября 2006 года № 205 «О торжественной присяге военнослужащих на верность Президенту Республики Таджикистан»;  Закон Республики Таджикистан от 19 марта 2013 года</w:t>
      </w:r>
      <w:r w:rsidR="009533C5">
        <w:rPr>
          <w:rFonts w:eastAsia="Times New Roman" w:cs="Times New Roman"/>
          <w:i/>
          <w:sz w:val="28"/>
          <w:szCs w:val="28"/>
          <w:lang w:eastAsia="ru-RU"/>
        </w:rPr>
        <w:t xml:space="preserve"> № 939 «Об оружии» (в ред. от </w:t>
      </w:r>
      <w:r w:rsidRPr="00436F71">
        <w:rPr>
          <w:rFonts w:eastAsia="Times New Roman" w:cs="Times New Roman"/>
          <w:i/>
          <w:sz w:val="28"/>
          <w:szCs w:val="28"/>
          <w:lang w:eastAsia="ru-RU"/>
        </w:rPr>
        <w:t>08.08.2015г., № 1217); Закон Республики Таджикистан от 22 декабря 2006  года № 216 «О государственном мат</w:t>
      </w:r>
      <w:r w:rsidR="009533C5">
        <w:rPr>
          <w:rFonts w:eastAsia="Times New Roman" w:cs="Times New Roman"/>
          <w:i/>
          <w:sz w:val="28"/>
          <w:szCs w:val="28"/>
          <w:lang w:eastAsia="ru-RU"/>
        </w:rPr>
        <w:t xml:space="preserve">ериальном резерве» (в ред. от </w:t>
      </w:r>
      <w:r w:rsidRPr="00436F71">
        <w:rPr>
          <w:rFonts w:eastAsia="Times New Roman" w:cs="Times New Roman"/>
          <w:i/>
          <w:sz w:val="28"/>
          <w:szCs w:val="28"/>
          <w:lang w:eastAsia="ru-RU"/>
        </w:rPr>
        <w:t>03.07.2012г., №841); Закон Республики Таджикистан от 11 декабря 1999 года № 897 «О государственном</w:t>
      </w:r>
      <w:r w:rsidR="009533C5">
        <w:rPr>
          <w:rFonts w:eastAsia="Times New Roman" w:cs="Times New Roman"/>
          <w:i/>
          <w:sz w:val="28"/>
          <w:szCs w:val="28"/>
          <w:lang w:eastAsia="ru-RU"/>
        </w:rPr>
        <w:t xml:space="preserve"> оборонном заказе» (в ред. от </w:t>
      </w:r>
      <w:r w:rsidRPr="00436F71">
        <w:rPr>
          <w:rFonts w:eastAsia="Times New Roman" w:cs="Times New Roman"/>
          <w:i/>
          <w:sz w:val="28"/>
          <w:szCs w:val="28"/>
          <w:lang w:eastAsia="ru-RU"/>
        </w:rPr>
        <w:t>27.11.2014 г., № 1150); Закон Республики Таджикистан от 26 июля 2014 года № 1095 «О государ</w:t>
      </w:r>
      <w:r w:rsidR="009533C5">
        <w:rPr>
          <w:rFonts w:eastAsia="Times New Roman" w:cs="Times New Roman"/>
          <w:i/>
          <w:sz w:val="28"/>
          <w:szCs w:val="28"/>
          <w:lang w:eastAsia="ru-RU"/>
        </w:rPr>
        <w:t xml:space="preserve">ственных секретах» (в ред. от </w:t>
      </w:r>
      <w:r w:rsidRPr="00436F71">
        <w:rPr>
          <w:rFonts w:eastAsia="Times New Roman" w:cs="Times New Roman"/>
          <w:i/>
          <w:sz w:val="28"/>
          <w:szCs w:val="28"/>
          <w:lang w:eastAsia="ru-RU"/>
        </w:rPr>
        <w:t>18.03.2015 г., № 1185); и другие.</w:t>
      </w:r>
    </w:p>
    <w:p w:rsidR="00436F71" w:rsidRPr="00436F71" w:rsidRDefault="00436F71" w:rsidP="00A94FEB">
      <w:pPr>
        <w:ind w:firstLine="709"/>
        <w:jc w:val="both"/>
        <w:rPr>
          <w:rFonts w:eastAsia="Times New Roman" w:cs="Times New Roman"/>
          <w:sz w:val="28"/>
          <w:szCs w:val="28"/>
          <w:lang w:eastAsia="ru-RU"/>
        </w:rPr>
      </w:pP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Следу</w:t>
      </w:r>
      <w:r w:rsidR="004F5988">
        <w:rPr>
          <w:rFonts w:eastAsia="Times New Roman" w:cs="Times New Roman"/>
          <w:sz w:val="28"/>
          <w:szCs w:val="28"/>
          <w:lang w:eastAsia="ru-RU"/>
        </w:rPr>
        <w:t xml:space="preserve">ет отметить, что для государств – </w:t>
      </w:r>
      <w:r w:rsidRPr="00436F71">
        <w:rPr>
          <w:rFonts w:eastAsia="Times New Roman" w:cs="Times New Roman"/>
          <w:sz w:val="28"/>
          <w:szCs w:val="28"/>
          <w:lang w:eastAsia="ru-RU"/>
        </w:rPr>
        <w:t>членов ОДКБ характерен разный уровень правового регулирования сферы военной безопасности. В одних государствах большая доля отношений в сфере военной безопасности вынесена на законодательный уровень регулирования. В других – значительный объем отношений по обеспечению военной безопасности регулируется подзаконными актами – указами и постановлениями.</w:t>
      </w:r>
    </w:p>
    <w:p w:rsidR="00436F71" w:rsidRPr="00436F71" w:rsidRDefault="00436F71" w:rsidP="00A94FEB">
      <w:pPr>
        <w:ind w:firstLine="709"/>
        <w:jc w:val="both"/>
        <w:rPr>
          <w:rFonts w:eastAsia="Times New Roman" w:cs="Times New Roman"/>
          <w:b/>
          <w:sz w:val="28"/>
          <w:szCs w:val="28"/>
          <w:lang w:eastAsia="ru-RU"/>
        </w:rPr>
      </w:pPr>
      <w:r w:rsidRPr="00436F71">
        <w:rPr>
          <w:rFonts w:eastAsia="Times New Roman" w:cs="Times New Roman"/>
          <w:b/>
          <w:sz w:val="28"/>
          <w:szCs w:val="28"/>
          <w:lang w:eastAsia="ru-RU"/>
        </w:rPr>
        <w:t>Анализ всего зако</w:t>
      </w:r>
      <w:r w:rsidR="004F5988">
        <w:rPr>
          <w:rFonts w:eastAsia="Times New Roman" w:cs="Times New Roman"/>
          <w:b/>
          <w:sz w:val="28"/>
          <w:szCs w:val="28"/>
          <w:lang w:eastAsia="ru-RU"/>
        </w:rPr>
        <w:t xml:space="preserve">нодательного массива государств – </w:t>
      </w:r>
      <w:r w:rsidRPr="00436F71">
        <w:rPr>
          <w:rFonts w:eastAsia="Times New Roman" w:cs="Times New Roman"/>
          <w:b/>
          <w:sz w:val="28"/>
          <w:szCs w:val="28"/>
          <w:lang w:eastAsia="ru-RU"/>
        </w:rPr>
        <w:t>членов ОДКБ в сфере военной безопасности позволяет сделать следующие выводы.</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b/>
          <w:sz w:val="28"/>
          <w:szCs w:val="28"/>
          <w:u w:val="single"/>
          <w:lang w:eastAsia="ru-RU"/>
        </w:rPr>
        <w:t xml:space="preserve">1. В области введения, действия и отмены военного положения и угроз военной безопасности. </w:t>
      </w:r>
      <w:r w:rsidRPr="00436F71">
        <w:rPr>
          <w:rFonts w:eastAsia="Times New Roman" w:cs="Times New Roman"/>
          <w:sz w:val="28"/>
          <w:szCs w:val="28"/>
          <w:lang w:eastAsia="ru-RU"/>
        </w:rPr>
        <w:t xml:space="preserve"> </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В Законе Республики Армения от 29.05.1997 № ЗР-121 «О военном положении» понятийный аппарат не закреплен.</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В законах государств-членов ОДКБ под </w:t>
      </w:r>
      <w:r w:rsidRPr="00436F71">
        <w:rPr>
          <w:rFonts w:eastAsia="Times New Roman" w:cs="Times New Roman"/>
          <w:b/>
          <w:color w:val="000000"/>
          <w:sz w:val="28"/>
          <w:szCs w:val="28"/>
          <w:lang w:eastAsia="ru-RU"/>
        </w:rPr>
        <w:t>«военным положением»</w:t>
      </w:r>
      <w:r w:rsidRPr="00436F71">
        <w:rPr>
          <w:rFonts w:eastAsia="Times New Roman" w:cs="Times New Roman"/>
          <w:color w:val="000000"/>
          <w:sz w:val="28"/>
          <w:szCs w:val="28"/>
          <w:lang w:eastAsia="ru-RU"/>
        </w:rPr>
        <w:t xml:space="preserve"> понимается:</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особый правовой режим, временно вводимый на территории Республики Беларусь в случае военной угрозы либо в случае нападения (акта вооруженной агрессии) на Республику Беларусь, связанный с предоставлением государственным органам, органам военного управления, местным советам обороны полномочий, необходимых для устранения военной угрозы или отражения нападения, а также с временным ограничением прав и свобод граждан Республики Беларусь, иностранных граждан и лиц без гражданства, прав организаций, возложением на них обязанностей, установленных в соответствии с настоящим Законом (</w:t>
      </w:r>
      <w:r w:rsidRPr="00436F71">
        <w:rPr>
          <w:rFonts w:eastAsia="Times New Roman" w:cs="Times New Roman"/>
          <w:i/>
          <w:sz w:val="28"/>
          <w:szCs w:val="28"/>
          <w:lang w:eastAsia="ru-RU"/>
        </w:rPr>
        <w:t>Закон Республики Беларусь от 13 января 2003 г. N 185-З «О военном положении»</w:t>
      </w:r>
      <w:r w:rsidRPr="00436F71">
        <w:rPr>
          <w:rFonts w:eastAsia="Times New Roman" w:cs="Times New Roman"/>
          <w:sz w:val="28"/>
          <w:szCs w:val="28"/>
          <w:lang w:eastAsia="ru-RU"/>
        </w:rPr>
        <w:t>);</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 (</w:t>
      </w:r>
      <w:r w:rsidRPr="00436F71">
        <w:rPr>
          <w:rFonts w:eastAsia="Times New Roman" w:cs="Times New Roman"/>
          <w:i/>
          <w:sz w:val="28"/>
          <w:szCs w:val="28"/>
          <w:lang w:eastAsia="ru-RU"/>
        </w:rPr>
        <w:t>Закон Республики Казахстан от 5 марта 2003 года № 391-II «О военном положении»</w:t>
      </w:r>
      <w:r w:rsidRPr="00436F71">
        <w:rPr>
          <w:rFonts w:eastAsia="Times New Roman" w:cs="Times New Roman"/>
          <w:sz w:val="28"/>
          <w:szCs w:val="28"/>
          <w:lang w:eastAsia="ru-RU"/>
        </w:rPr>
        <w:t>);</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особый правовой режим, вводимый на всей территории республики или в отдельных ее местностях с целью создания условий для отражения агрессии против Кыргызской Республики в случае агрессии (вооруженного нападения) или непосредственной угрозы агрессии против Кыргызской Республики</w:t>
      </w:r>
      <w:r w:rsidRPr="00436F71">
        <w:rPr>
          <w:rFonts w:eastAsia="Times New Roman" w:cs="Times New Roman"/>
          <w:sz w:val="28"/>
          <w:szCs w:val="28"/>
          <w:lang w:eastAsia="ru-RU"/>
        </w:rPr>
        <w:tab/>
        <w:t xml:space="preserve"> (</w:t>
      </w:r>
      <w:r w:rsidRPr="00436F71">
        <w:rPr>
          <w:rFonts w:eastAsia="Times New Roman" w:cs="Times New Roman"/>
          <w:i/>
          <w:sz w:val="28"/>
          <w:szCs w:val="28"/>
          <w:lang w:eastAsia="ru-RU"/>
        </w:rPr>
        <w:t>Конституционный закон Кыргызской Республики от 30 апреля 2009 года № 149 «О военном положении»</w:t>
      </w:r>
      <w:r w:rsidRPr="00436F71">
        <w:rPr>
          <w:rFonts w:eastAsia="Times New Roman" w:cs="Times New Roman"/>
          <w:sz w:val="28"/>
          <w:szCs w:val="28"/>
          <w:lang w:eastAsia="ru-RU"/>
        </w:rPr>
        <w:t>);</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вводится Президентом Республики Таджикистан в отдельных местностях или на всей территории республики в случаях объявления состояния войны или при реальной угрозе безопасности государства, выразившейся в угрозе агрессии или агрессии против Республики Таджикистан (</w:t>
      </w:r>
      <w:r w:rsidRPr="00436F71">
        <w:rPr>
          <w:rFonts w:eastAsia="Times New Roman" w:cs="Times New Roman"/>
          <w:i/>
          <w:sz w:val="28"/>
          <w:szCs w:val="28"/>
          <w:lang w:eastAsia="ru-RU"/>
        </w:rPr>
        <w:t>Закон Республики Таджикистан от 25 июня 1993 года «Об обороне»</w:t>
      </w:r>
      <w:r w:rsidRPr="00436F71">
        <w:rPr>
          <w:rFonts w:eastAsia="Times New Roman" w:cs="Times New Roman"/>
          <w:sz w:val="28"/>
          <w:szCs w:val="28"/>
          <w:lang w:eastAsia="ru-RU"/>
        </w:rPr>
        <w:t>).</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xml:space="preserve">-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 в целях создания условий для отражения или предотвращения агрессии против Российской Федерации. Период действия военного положения начинается с даты и времени начала действия военного положения, которые устанавливаются указом Президента Российской Федерации о введении военного положения, и заканчивается датой и временем отмены (прекращения действия) военного положения </w:t>
      </w:r>
      <w:r w:rsidRPr="00436F71">
        <w:rPr>
          <w:rFonts w:eastAsia="Times New Roman" w:cs="Times New Roman"/>
          <w:i/>
          <w:sz w:val="28"/>
          <w:szCs w:val="28"/>
          <w:lang w:eastAsia="ru-RU"/>
        </w:rPr>
        <w:t>(Федеральный конституционный закон от 30.01.2002 N 1-ФКЗ «О военном положении»)</w:t>
      </w:r>
      <w:r w:rsidRPr="00436F71">
        <w:rPr>
          <w:rFonts w:eastAsia="Times New Roman" w:cs="Times New Roman"/>
          <w:sz w:val="28"/>
          <w:szCs w:val="28"/>
          <w:lang w:eastAsia="ru-RU"/>
        </w:rPr>
        <w:t>;</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Как видно из приведенных выше определений наряду с общими подходами относительно того, что военное положение представляет собой «особый правовой режим», остальные </w:t>
      </w:r>
      <w:r w:rsidRPr="00436F71">
        <w:rPr>
          <w:rFonts w:eastAsia="Times New Roman" w:cs="Times New Roman"/>
          <w:b/>
          <w:color w:val="000000"/>
          <w:sz w:val="28"/>
          <w:szCs w:val="28"/>
          <w:lang w:eastAsia="ru-RU"/>
        </w:rPr>
        <w:t>определяющие характеристики не унифицированы, что формально влияет и на основания его введения, и на однозначность толкования</w:t>
      </w:r>
      <w:r w:rsidRPr="00436F71">
        <w:rPr>
          <w:rFonts w:eastAsia="Times New Roman" w:cs="Times New Roman"/>
          <w:color w:val="000000"/>
          <w:sz w:val="28"/>
          <w:szCs w:val="28"/>
          <w:lang w:eastAsia="ru-RU"/>
        </w:rPr>
        <w:t>.</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В частности, в сопоставимом виде «военное положение»:</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вводится: на территории государства или в отдельных его местностях (РФ, КР, КР, ТР), либо только на всей территории государства (РБ);</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вводится президентом государства (РФ, КР) либо субъект введения военного положения не отнесен к характеризующим признакам военного положения (РБ, КР, ТР);</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вводится: временно с указанием даты и времени начала его действия и даты окончания и времени отмены (РФ); временно без установления даты и времени начала и окончания действия военного положения (РБ); либо без указания срока введения военного положения, т.е. сроки не отнесены к характеризующим признакам военного положения (РК, КР, ТР);</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связано с предоставлением государственным органам, органам военного управления, местным советам обороны необходимых полномочий, а также с временным ограничением прав и свобод граждан, иностранных граждан и лиц без гражданства, прав организаций, возложением на них обязанностей (РБ) либо предусматривает комплекс политических, экономических, административных, военных и иных мер (РК);</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color w:val="000000"/>
          <w:sz w:val="28"/>
          <w:szCs w:val="28"/>
          <w:lang w:eastAsia="ru-RU"/>
        </w:rPr>
        <w:t xml:space="preserve">- вводится в целях создания условий для отражения агрессии (КР), либо отражения или предотвращения агрессии (РФ), либо устранения военной угрозы или отражения нападения (РБ), либо для предотвращения или </w:t>
      </w:r>
      <w:r w:rsidRPr="00436F71">
        <w:rPr>
          <w:rFonts w:eastAsia="Times New Roman" w:cs="Times New Roman"/>
          <w:sz w:val="28"/>
          <w:szCs w:val="28"/>
          <w:lang w:eastAsia="ru-RU"/>
        </w:rPr>
        <w:t>отражения агрессии либо непосредственной внешней угрозы безопасности государства (РК);</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вводится в случае: агрессии против государства или непосредственной угрозы агрессии (РФ); военной угрозы либо в случае нападения (акта вооруженной агрессии) (РБ); агрессии (вооруженного нападения) или непосредственной угрозы агрессии (КР); в случаях объявления состояния войны или при реальной угрозе безопасности государства, выразившейся в угрозе агрессии или агрессии (РТ).</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В свою очередь, понятие </w:t>
      </w:r>
      <w:r w:rsidRPr="00436F71">
        <w:rPr>
          <w:rFonts w:eastAsia="Times New Roman" w:cs="Times New Roman"/>
          <w:b/>
          <w:color w:val="000000"/>
          <w:sz w:val="28"/>
          <w:szCs w:val="28"/>
          <w:lang w:eastAsia="ru-RU"/>
        </w:rPr>
        <w:t>«агрессия»</w:t>
      </w:r>
      <w:r w:rsidRPr="00436F71">
        <w:rPr>
          <w:rFonts w:eastAsia="Times New Roman" w:cs="Times New Roman"/>
          <w:color w:val="000000"/>
          <w:sz w:val="28"/>
          <w:szCs w:val="28"/>
          <w:lang w:eastAsia="ru-RU"/>
        </w:rPr>
        <w:t xml:space="preserve"> определяется в законодательстве только трех государств-членов ОДКБ, но тоже не унифицировано. С одной стороны, оно означает «применение </w:t>
      </w:r>
      <w:r w:rsidRPr="00436F71">
        <w:rPr>
          <w:rFonts w:eastAsia="Times New Roman" w:cs="Times New Roman"/>
          <w:sz w:val="28"/>
          <w:szCs w:val="28"/>
          <w:lang w:eastAsia="ru-RU"/>
        </w:rPr>
        <w:t xml:space="preserve">вооруженной силы иностранным государством (группой государств (либо коалицией государств – РК)) против суверенитета, политической независимости и территориальной целостности (неприкосновенности – РК) или каким-либо </w:t>
      </w:r>
      <w:r w:rsidRPr="00436F71">
        <w:rPr>
          <w:rFonts w:eastAsia="Times New Roman" w:cs="Times New Roman"/>
          <w:color w:val="000000"/>
          <w:sz w:val="28"/>
          <w:szCs w:val="28"/>
          <w:lang w:eastAsia="ru-RU"/>
        </w:rPr>
        <w:t>иным образом, несовместимым с Уставом ООН» (ФЗ о военном положении, Закон РК о военном положении). С другой - противоправное, прямое или косвенное применение вооруженной силы другим государством против Кыргызской Республики или иным образом, несовместимое с Уставом ООН (Закон КР о военном положении) – при этом что отнесено к «косвенному применению вооруженной силы» - не определено.</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Точно также понятие </w:t>
      </w:r>
      <w:r w:rsidRPr="00436F71">
        <w:rPr>
          <w:rFonts w:eastAsia="Times New Roman" w:cs="Times New Roman"/>
          <w:b/>
          <w:color w:val="000000"/>
          <w:sz w:val="28"/>
          <w:szCs w:val="28"/>
          <w:lang w:eastAsia="ru-RU"/>
        </w:rPr>
        <w:t>«акт агрессии»</w:t>
      </w:r>
      <w:r w:rsidRPr="00436F71">
        <w:rPr>
          <w:rFonts w:eastAsia="Times New Roman" w:cs="Times New Roman"/>
          <w:color w:val="000000"/>
          <w:sz w:val="28"/>
          <w:szCs w:val="28"/>
          <w:lang w:eastAsia="ru-RU"/>
        </w:rPr>
        <w:t xml:space="preserve"> раскрывается только в Законе Республики Казахстан «О военном положении» - таковым признается любое из следующих действий независимо от объявления войны:</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вторжение, нападение вооруженных сил иностранного государства на территорию Республики Казахстан, любая аннексия территории Республики Казахстан или ее части с применением вооруженной силы;</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бомбардировка территории Республики Казахстан или применение любого оружия иностранным государством против Республики Казахстан;</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блокада портов или берегов Республики Казахстан вооруженными силами иностранного государства;</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нападение вооруженных сил иностранного государства на Вооруженные силы, другие войска и воинские формирования Республики Казахстан, судно торгового мореплавания или гражданской авиации Республики Казахстан;</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применение вооруженных сил иностранного государства, находящихся на территории Республики Казахстан по международному договору, в нарушение условий, предусмотренных в международном договоре, или любое продолжение их пребывания на территории Республики Казахстан по прекращении действия международного договора;</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Республики Казахстан;</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Республики Казахстан, носящие столь серьезный характер, что это равносильно перечисленным выше актам;</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иные действия иностранных государств, направленные против суверенитета, территориальной неприкосновенности или политической независимости Республики Казахстан, а также акты, определенные Советом Безопасности Организации Объединенных Наций как представляющие собой агрессию согласно положениям Устава ООН.</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То же самое можно сказать и в отношении </w:t>
      </w:r>
      <w:r w:rsidRPr="00436F71">
        <w:rPr>
          <w:rFonts w:eastAsia="Times New Roman" w:cs="Times New Roman"/>
          <w:b/>
          <w:color w:val="000000"/>
          <w:sz w:val="28"/>
          <w:szCs w:val="28"/>
          <w:lang w:eastAsia="ru-RU"/>
        </w:rPr>
        <w:t xml:space="preserve">«военной агрессии», </w:t>
      </w:r>
      <w:r w:rsidRPr="00436F71">
        <w:rPr>
          <w:rFonts w:eastAsia="Times New Roman" w:cs="Times New Roman"/>
          <w:color w:val="000000"/>
          <w:sz w:val="28"/>
          <w:szCs w:val="28"/>
          <w:lang w:eastAsia="ru-RU"/>
        </w:rPr>
        <w:t xml:space="preserve">которая определяется в законодательствах только трех государств-членов ОДКБ как: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незаконное применение вооруженной силы одного государства против суверенитета, территориальной целостности или политической независимости другого государства с целью захвата территорий, национальных богатств, установления политического и экономического господства</w:t>
      </w:r>
      <w:r w:rsidRPr="00436F71">
        <w:rPr>
          <w:rFonts w:eastAsia="Times New Roman" w:cs="Times New Roman"/>
          <w:color w:val="000000"/>
          <w:sz w:val="28"/>
          <w:szCs w:val="28"/>
          <w:lang w:eastAsia="ru-RU"/>
        </w:rPr>
        <w:tab/>
        <w:t>(военные доктрины РФ, КР);</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противоправное, прямое или косвенное применение вооруженной силы другим государством или иным образом, несовместимое с Уставом ООН</w:t>
      </w:r>
      <w:r w:rsidRPr="00436F71">
        <w:rPr>
          <w:rFonts w:eastAsia="Times New Roman" w:cs="Times New Roman"/>
          <w:color w:val="000000"/>
          <w:sz w:val="28"/>
          <w:szCs w:val="28"/>
          <w:lang w:eastAsia="ru-RU"/>
        </w:rPr>
        <w:tab/>
        <w:t>(Конституционный закон Кыргызской Республики от 30 апреля 2009 года № 149 (ред. от 14 июля 2015 года № 163) «О военном положении»).</w:t>
      </w:r>
    </w:p>
    <w:p w:rsidR="00436F71" w:rsidRPr="00436F71" w:rsidRDefault="00436F71" w:rsidP="00A94FEB">
      <w:pPr>
        <w:ind w:firstLine="709"/>
        <w:jc w:val="both"/>
        <w:rPr>
          <w:rFonts w:eastAsia="Times New Roman" w:cs="Times New Roman"/>
          <w:bCs/>
          <w:color w:val="000000"/>
          <w:sz w:val="28"/>
          <w:szCs w:val="28"/>
          <w:lang w:eastAsia="ru-RU"/>
        </w:rPr>
      </w:pPr>
      <w:r w:rsidRPr="00436F71">
        <w:rPr>
          <w:rFonts w:eastAsia="Times New Roman" w:cs="Times New Roman"/>
          <w:color w:val="000000"/>
          <w:sz w:val="28"/>
          <w:szCs w:val="28"/>
          <w:lang w:eastAsia="ru-RU"/>
        </w:rPr>
        <w:t xml:space="preserve">Отсутствуют единые подходы и к пониманию </w:t>
      </w:r>
      <w:r w:rsidRPr="00436F71">
        <w:rPr>
          <w:rFonts w:eastAsia="Times New Roman" w:cs="Times New Roman"/>
          <w:b/>
          <w:color w:val="000000"/>
          <w:sz w:val="28"/>
          <w:szCs w:val="28"/>
          <w:lang w:eastAsia="ru-RU"/>
        </w:rPr>
        <w:t>«в</w:t>
      </w:r>
      <w:r w:rsidRPr="00436F71">
        <w:rPr>
          <w:rFonts w:eastAsia="Times New Roman" w:cs="Times New Roman"/>
          <w:b/>
          <w:bCs/>
          <w:color w:val="000000"/>
          <w:sz w:val="28"/>
          <w:szCs w:val="28"/>
          <w:lang w:eastAsia="ru-RU"/>
        </w:rPr>
        <w:t xml:space="preserve">оенных угроз», </w:t>
      </w:r>
      <w:r w:rsidRPr="00436F71">
        <w:rPr>
          <w:rFonts w:eastAsia="Times New Roman" w:cs="Times New Roman"/>
          <w:bCs/>
          <w:color w:val="000000"/>
          <w:sz w:val="28"/>
          <w:szCs w:val="28"/>
          <w:lang w:eastAsia="ru-RU"/>
        </w:rPr>
        <w:t>под которыми в нормат</w:t>
      </w:r>
      <w:r w:rsidR="00ED6A6D">
        <w:rPr>
          <w:rFonts w:eastAsia="Times New Roman" w:cs="Times New Roman"/>
          <w:bCs/>
          <w:color w:val="000000"/>
          <w:sz w:val="28"/>
          <w:szCs w:val="28"/>
          <w:lang w:eastAsia="ru-RU"/>
        </w:rPr>
        <w:t xml:space="preserve">ивных правовых актах государств – </w:t>
      </w:r>
      <w:r w:rsidRPr="00436F71">
        <w:rPr>
          <w:rFonts w:eastAsia="Times New Roman" w:cs="Times New Roman"/>
          <w:bCs/>
          <w:color w:val="000000"/>
          <w:sz w:val="28"/>
          <w:szCs w:val="28"/>
          <w:lang w:eastAsia="ru-RU"/>
        </w:rPr>
        <w:t>членов ОДКБ понимается:</w:t>
      </w:r>
    </w:p>
    <w:p w:rsidR="00436F71" w:rsidRPr="00436F71" w:rsidRDefault="00436F71" w:rsidP="00A94FEB">
      <w:pPr>
        <w:shd w:val="clear" w:color="auto" w:fill="FFFFFF"/>
        <w:ind w:firstLine="709"/>
        <w:jc w:val="both"/>
        <w:rPr>
          <w:rFonts w:cs="Times New Roman"/>
          <w:i/>
          <w:sz w:val="28"/>
          <w:szCs w:val="28"/>
        </w:rPr>
      </w:pPr>
      <w:r w:rsidRPr="00436F71">
        <w:rPr>
          <w:rFonts w:eastAsia="Times New Roman" w:cs="Times New Roman"/>
          <w:bCs/>
          <w:sz w:val="28"/>
          <w:szCs w:val="28"/>
          <w:lang w:eastAsia="ru-RU"/>
        </w:rPr>
        <w:t>-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 (группы государств), сепаратистских (террористических) организаций к применению военной силы (вооруженному насилию)</w:t>
      </w:r>
      <w:r w:rsidRPr="00436F71">
        <w:rPr>
          <w:rFonts w:cs="Times New Roman"/>
          <w:sz w:val="28"/>
          <w:szCs w:val="28"/>
        </w:rPr>
        <w:t xml:space="preserve"> (</w:t>
      </w:r>
      <w:r w:rsidRPr="00436F71">
        <w:rPr>
          <w:rFonts w:cs="Times New Roman"/>
          <w:i/>
          <w:sz w:val="28"/>
          <w:szCs w:val="28"/>
        </w:rPr>
        <w:t>военные доктрины РФ и КР);</w:t>
      </w:r>
    </w:p>
    <w:p w:rsidR="00436F71" w:rsidRPr="00436F71" w:rsidRDefault="00436F71" w:rsidP="00A94FEB">
      <w:pPr>
        <w:ind w:firstLine="709"/>
        <w:jc w:val="both"/>
        <w:rPr>
          <w:rFonts w:cs="Times New Roman"/>
          <w:sz w:val="28"/>
          <w:szCs w:val="28"/>
        </w:rPr>
      </w:pPr>
      <w:r w:rsidRPr="00436F71">
        <w:rPr>
          <w:rFonts w:cs="Times New Roman"/>
          <w:sz w:val="28"/>
          <w:szCs w:val="28"/>
        </w:rPr>
        <w:t>- высший уровень военной опасности, при котором состояние межгосударственных или внутригосударственных отношений характеризуется действиями другого государства (коалиции государств), а также негосударственных субъектов, включая террористические и экстремистские организации, указывающими на реальную возможность возникновения военного конфликта (</w:t>
      </w:r>
      <w:r w:rsidRPr="00436F71">
        <w:rPr>
          <w:rFonts w:cs="Times New Roman"/>
          <w:i/>
          <w:sz w:val="28"/>
          <w:szCs w:val="28"/>
        </w:rPr>
        <w:t>Военная доктрина РБ);</w:t>
      </w:r>
    </w:p>
    <w:p w:rsidR="00436F71" w:rsidRPr="00436F71" w:rsidRDefault="00436F71" w:rsidP="00A94FEB">
      <w:pPr>
        <w:ind w:firstLine="709"/>
        <w:jc w:val="both"/>
        <w:rPr>
          <w:rFonts w:cs="Times New Roman"/>
          <w:i/>
          <w:sz w:val="28"/>
          <w:szCs w:val="28"/>
        </w:rPr>
      </w:pPr>
      <w:r w:rsidRPr="00436F71">
        <w:rPr>
          <w:rFonts w:cs="Times New Roman"/>
          <w:sz w:val="28"/>
          <w:szCs w:val="28"/>
        </w:rPr>
        <w:t>- действия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указывающие на реальное намерение применить вооруженную силу против суверенитета, независимости и территориальной целостности Республики Беларусь (</w:t>
      </w:r>
      <w:r w:rsidRPr="00436F71">
        <w:rPr>
          <w:rFonts w:cs="Times New Roman"/>
          <w:i/>
          <w:sz w:val="28"/>
          <w:szCs w:val="28"/>
        </w:rPr>
        <w:t>Закон РБ «Об обороне»);</w:t>
      </w:r>
    </w:p>
    <w:p w:rsidR="00436F71" w:rsidRPr="00436F71" w:rsidRDefault="00436F71" w:rsidP="00A94FEB">
      <w:pPr>
        <w:ind w:firstLine="709"/>
        <w:jc w:val="both"/>
        <w:rPr>
          <w:rFonts w:cs="Times New Roman"/>
          <w:i/>
          <w:sz w:val="28"/>
          <w:szCs w:val="28"/>
        </w:rPr>
      </w:pPr>
      <w:r w:rsidRPr="00436F71">
        <w:rPr>
          <w:rFonts w:cs="Times New Roman"/>
          <w:sz w:val="28"/>
          <w:szCs w:val="28"/>
        </w:rPr>
        <w:t>-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r w:rsidRPr="00436F71">
        <w:rPr>
          <w:rFonts w:cs="Times New Roman"/>
          <w:i/>
          <w:sz w:val="28"/>
          <w:szCs w:val="28"/>
        </w:rPr>
        <w:t>Закон РК «Об обороне и Вооруженных Силах Республики Казахстан»).</w:t>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И лишь в </w:t>
      </w:r>
      <w:r w:rsidRPr="00436F71">
        <w:rPr>
          <w:rFonts w:eastAsia="Times New Roman" w:cs="Times New Roman"/>
          <w:i/>
          <w:sz w:val="28"/>
          <w:szCs w:val="28"/>
          <w:lang w:eastAsia="ru-RU"/>
        </w:rPr>
        <w:t>Законе РК «О военном положении» закреплено понятие «</w:t>
      </w:r>
      <w:r w:rsidRPr="00436F71">
        <w:rPr>
          <w:rFonts w:cs="Times New Roman"/>
          <w:b/>
          <w:sz w:val="28"/>
          <w:szCs w:val="28"/>
        </w:rPr>
        <w:t>непосредственная внешняя угроза безопасности</w:t>
      </w:r>
      <w:r w:rsidRPr="00436F71">
        <w:rPr>
          <w:rFonts w:cs="Times New Roman"/>
          <w:sz w:val="28"/>
          <w:szCs w:val="28"/>
        </w:rPr>
        <w:t xml:space="preserve">», представляющее собой угрозу неприкосновенности государственной границы и применения силы в отношении РК, а также разведывательная, террористическая, диверсионная и иная, направленная на нанесение ущерба национальной безопасности деятельность специальных служб и организаций иностранных государств, а также отдельных лиц. А в Законе КР «О военном положении» закреплено понятие </w:t>
      </w:r>
      <w:r w:rsidRPr="00436F71">
        <w:rPr>
          <w:rFonts w:cs="Times New Roman"/>
          <w:b/>
          <w:sz w:val="28"/>
          <w:szCs w:val="28"/>
        </w:rPr>
        <w:t>«непосредственная угроза агрессии»</w:t>
      </w:r>
      <w:r w:rsidRPr="00436F71">
        <w:rPr>
          <w:rFonts w:cs="Times New Roman"/>
          <w:sz w:val="28"/>
          <w:szCs w:val="28"/>
        </w:rPr>
        <w:t xml:space="preserve"> - совокупность признаков, определяющих реальную возможность развязывания агрессии против КР.</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То есть, все вышеприведенные понятия «военной агрессии» и «военной угрозы», несмотря на их различия, связаны с  применением вооруженной силы или возможностью возникновения (или развязывания) военного конфликта.</w:t>
      </w:r>
    </w:p>
    <w:p w:rsidR="00436F71" w:rsidRPr="00436F71" w:rsidRDefault="00436F71" w:rsidP="00A94FEB">
      <w:pPr>
        <w:ind w:firstLine="709"/>
        <w:jc w:val="both"/>
        <w:rPr>
          <w:rFonts w:eastAsia="Times New Roman" w:cs="Times New Roman"/>
          <w:b/>
          <w:i/>
          <w:sz w:val="28"/>
          <w:szCs w:val="28"/>
          <w:lang w:eastAsia="ru-RU"/>
        </w:rPr>
      </w:pPr>
      <w:r w:rsidRPr="00436F71">
        <w:rPr>
          <w:rFonts w:eastAsia="Times New Roman" w:cs="Times New Roman"/>
          <w:b/>
          <w:i/>
          <w:sz w:val="28"/>
          <w:szCs w:val="28"/>
          <w:lang w:eastAsia="ru-RU"/>
        </w:rPr>
        <w:t>Таким образом, если формально следовать «букве» определения «военного положения» (например, такой характеристике как введение для предотвращения непосредственной внешней угрозы безопасности государства (РК) или реальной угрозы безопасности государства (РТ)), то оно может быть введено и при наличии невоенных угроз, которые, в свою очередь, являются угрозами военной безопасности (исходя из доктрин военной безопасности, о чем говорилось выше), тогда как в национальных законах (кроме военных доктрин) наличие невоенных угроз военной безопасности не предусмотрено.</w:t>
      </w:r>
    </w:p>
    <w:p w:rsidR="00436F71" w:rsidRPr="00436F71" w:rsidRDefault="00436F71" w:rsidP="00A94FEB">
      <w:pPr>
        <w:ind w:firstLine="709"/>
        <w:jc w:val="both"/>
        <w:rPr>
          <w:rFonts w:eastAsia="Times New Roman" w:cs="Times New Roman"/>
          <w:b/>
          <w:i/>
          <w:sz w:val="28"/>
          <w:szCs w:val="28"/>
          <w:lang w:eastAsia="ru-RU"/>
        </w:rPr>
      </w:pPr>
      <w:r w:rsidRPr="00436F71">
        <w:rPr>
          <w:rFonts w:eastAsia="Times New Roman" w:cs="Times New Roman"/>
          <w:b/>
          <w:i/>
          <w:sz w:val="28"/>
          <w:szCs w:val="28"/>
          <w:lang w:eastAsia="ru-RU"/>
        </w:rPr>
        <w:t>В связи с этим данная законодательная коллизия должна быть разрешена. С учетом того, что статус военных доктрин</w:t>
      </w:r>
      <w:r w:rsidRPr="00436F71">
        <w:rPr>
          <w:rFonts w:cs="Times New Roman"/>
          <w:b/>
          <w:i/>
          <w:sz w:val="28"/>
          <w:szCs w:val="28"/>
        </w:rPr>
        <w:t xml:space="preserve"> (закрепленный в доктринальных документах в общем как «</w:t>
      </w:r>
      <w:r w:rsidRPr="00436F71">
        <w:rPr>
          <w:rFonts w:eastAsia="Times New Roman" w:cs="Times New Roman"/>
          <w:b/>
          <w:i/>
          <w:sz w:val="28"/>
          <w:szCs w:val="28"/>
          <w:lang w:eastAsia="ru-RU"/>
        </w:rPr>
        <w:t>система официально принятых взглядов на обеспечение военной безопасности»)</w:t>
      </w:r>
      <w:r w:rsidRPr="00436F71">
        <w:rPr>
          <w:rFonts w:cs="Times New Roman"/>
          <w:b/>
          <w:i/>
          <w:sz w:val="28"/>
          <w:szCs w:val="28"/>
        </w:rPr>
        <w:t xml:space="preserve"> </w:t>
      </w:r>
      <w:r w:rsidRPr="00436F71">
        <w:rPr>
          <w:rFonts w:eastAsia="Times New Roman" w:cs="Times New Roman"/>
          <w:b/>
          <w:i/>
          <w:sz w:val="28"/>
          <w:szCs w:val="28"/>
          <w:lang w:eastAsia="ru-RU"/>
        </w:rPr>
        <w:t>невоенные угрозы военной безопасности должны быть закреплены в специальном законодательстве в сфере военной безопасности. Вместе с тем в националь</w:t>
      </w:r>
      <w:r w:rsidR="004F5988">
        <w:rPr>
          <w:rFonts w:eastAsia="Times New Roman" w:cs="Times New Roman"/>
          <w:b/>
          <w:i/>
          <w:sz w:val="28"/>
          <w:szCs w:val="28"/>
          <w:lang w:eastAsia="ru-RU"/>
        </w:rPr>
        <w:t xml:space="preserve">ном законодательстве государств – </w:t>
      </w:r>
      <w:r w:rsidRPr="00436F71">
        <w:rPr>
          <w:rFonts w:eastAsia="Times New Roman" w:cs="Times New Roman"/>
          <w:b/>
          <w:i/>
          <w:sz w:val="28"/>
          <w:szCs w:val="28"/>
          <w:lang w:eastAsia="ru-RU"/>
        </w:rPr>
        <w:t>членов ОДКБ представляется необходимым законодательно закрепить положение, согласно которому невоенные угрозы военной безопасности не могут служить основанием для введения военного положения.</w:t>
      </w:r>
    </w:p>
    <w:p w:rsidR="00436F71" w:rsidRPr="00436F71" w:rsidRDefault="00436F71" w:rsidP="00A94FEB">
      <w:pPr>
        <w:ind w:firstLine="709"/>
        <w:jc w:val="both"/>
        <w:rPr>
          <w:rFonts w:eastAsia="Times New Roman" w:cs="Times New Roman"/>
          <w:b/>
          <w:i/>
          <w:sz w:val="28"/>
          <w:szCs w:val="28"/>
          <w:lang w:eastAsia="ru-RU"/>
        </w:rPr>
      </w:pPr>
      <w:r w:rsidRPr="00436F71">
        <w:rPr>
          <w:rFonts w:eastAsia="Times New Roman" w:cs="Times New Roman"/>
          <w:b/>
          <w:i/>
          <w:sz w:val="28"/>
          <w:szCs w:val="28"/>
          <w:lang w:eastAsia="ru-RU"/>
        </w:rPr>
        <w:t>Учитывая, что понятия «военной угрозы», «агрессии» и «военной агрессии», через которые определяется понятие «военное положение», в каждом государстве определены по-своему, требуется унификация понятийного аппарата в сфере регулирования военного положения.</w:t>
      </w:r>
    </w:p>
    <w:p w:rsidR="00436F71" w:rsidRPr="00436F71" w:rsidRDefault="00436F71" w:rsidP="00A94FEB">
      <w:pPr>
        <w:ind w:firstLine="709"/>
        <w:jc w:val="both"/>
        <w:rPr>
          <w:rFonts w:eastAsia="Times New Roman" w:cs="Times New Roman"/>
          <w:b/>
          <w:color w:val="000000"/>
          <w:sz w:val="28"/>
          <w:szCs w:val="28"/>
          <w:u w:val="single"/>
          <w:lang w:eastAsia="ru-RU"/>
        </w:rPr>
      </w:pPr>
      <w:r w:rsidRPr="00436F71">
        <w:rPr>
          <w:rFonts w:eastAsia="Times New Roman" w:cs="Times New Roman"/>
          <w:b/>
          <w:color w:val="000000"/>
          <w:sz w:val="28"/>
          <w:szCs w:val="28"/>
          <w:u w:val="single"/>
          <w:lang w:eastAsia="ru-RU"/>
        </w:rPr>
        <w:t xml:space="preserve">2. В области мер по обеспечению военного положения.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Что касается </w:t>
      </w:r>
      <w:r w:rsidRPr="00436F71">
        <w:rPr>
          <w:rFonts w:eastAsia="Times New Roman" w:cs="Times New Roman"/>
          <w:b/>
          <w:color w:val="000000"/>
          <w:sz w:val="28"/>
          <w:szCs w:val="28"/>
          <w:lang w:eastAsia="ru-RU"/>
        </w:rPr>
        <w:t>мер по обеспечению военного положения</w:t>
      </w:r>
      <w:r w:rsidRPr="00436F71">
        <w:rPr>
          <w:rFonts w:eastAsia="Times New Roman" w:cs="Times New Roman"/>
          <w:color w:val="000000"/>
          <w:sz w:val="28"/>
          <w:szCs w:val="28"/>
          <w:lang w:eastAsia="ru-RU"/>
        </w:rPr>
        <w:t xml:space="preserve">, закрепленных в национальных законах о военном положении, то наиболее полно они урегулированы в белорусском законодательстве.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Вместе с тем, в з</w:t>
      </w:r>
      <w:r w:rsidR="00ED6A6D">
        <w:rPr>
          <w:rFonts w:eastAsia="Times New Roman" w:cs="Times New Roman"/>
          <w:color w:val="000000"/>
          <w:sz w:val="28"/>
          <w:szCs w:val="28"/>
          <w:lang w:eastAsia="ru-RU"/>
        </w:rPr>
        <w:t xml:space="preserve">аконодательстве ряда государств – </w:t>
      </w:r>
      <w:r w:rsidRPr="00436F71">
        <w:rPr>
          <w:rFonts w:eastAsia="Times New Roman" w:cs="Times New Roman"/>
          <w:color w:val="000000"/>
          <w:sz w:val="28"/>
          <w:szCs w:val="28"/>
          <w:lang w:eastAsia="ru-RU"/>
        </w:rPr>
        <w:t xml:space="preserve">членов ОДКБ дается отсылка на возможность/необходимость </w:t>
      </w:r>
      <w:r w:rsidRPr="00436F71">
        <w:rPr>
          <w:rFonts w:eastAsia="Times New Roman" w:cs="Times New Roman"/>
          <w:b/>
          <w:color w:val="000000"/>
          <w:sz w:val="28"/>
          <w:szCs w:val="28"/>
          <w:lang w:eastAsia="ru-RU"/>
        </w:rPr>
        <w:t>дополнительного законодательного регулирования мер в период действия военного положения либо до его введения</w:t>
      </w:r>
      <w:r w:rsidRPr="00436F71">
        <w:rPr>
          <w:rFonts w:eastAsia="Times New Roman" w:cs="Times New Roman"/>
          <w:color w:val="000000"/>
          <w:sz w:val="28"/>
          <w:szCs w:val="28"/>
          <w:lang w:eastAsia="ru-RU"/>
        </w:rPr>
        <w:t>:</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мероприятия, осуществляемые во время военного положения, устанавливаются законами, указами и распоряжениями Президента или в установленном им порядке - постановлениями Правительства, Премьер-министра (РА);</w:t>
      </w:r>
    </w:p>
    <w:p w:rsidR="00436F71" w:rsidRPr="00436F71" w:rsidRDefault="00436F71" w:rsidP="00A94FEB">
      <w:pPr>
        <w:ind w:firstLine="709"/>
        <w:jc w:val="both"/>
        <w:rPr>
          <w:rFonts w:cs="Times New Roman"/>
          <w:sz w:val="28"/>
          <w:szCs w:val="28"/>
        </w:rPr>
      </w:pPr>
      <w:r w:rsidRPr="00436F71">
        <w:rPr>
          <w:rFonts w:eastAsia="Times New Roman" w:cs="Times New Roman"/>
          <w:sz w:val="28"/>
          <w:szCs w:val="28"/>
          <w:lang w:eastAsia="ru-RU"/>
        </w:rPr>
        <w:t>- в период военного положения, помимо установленных мер по обеспечению военного положения, могут применяться иные меры по обеспечению военного положения, предусмотренные законодательными актами; з</w:t>
      </w:r>
      <w:r w:rsidRPr="00436F71">
        <w:rPr>
          <w:rFonts w:cs="Times New Roman"/>
          <w:sz w:val="28"/>
          <w:szCs w:val="28"/>
        </w:rPr>
        <w:t>аконодательными актами могут быть установлены иные правила применения в период военного положения физической силы, специальных средств, применения и использования оружия, применения боевой и специальной техники, чем те, которые предусмотрены Законом РБ «О военном положении» (РБ);</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нормативные правовые акты по вопросам военного положения могут быть приняты как в период действия военного положения, так и до его введения (РК);</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в период действия военного положения нормативными правовыми актами могут быть предусмотрены ограничительные меры и установлены особенности финансового, налогового, таможенного и банковского регулирования (КР);</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color w:val="000000"/>
          <w:sz w:val="28"/>
          <w:szCs w:val="28"/>
          <w:lang w:eastAsia="ru-RU"/>
        </w:rPr>
        <w:t>- федеральные законы и иные нормативные правовые акты</w:t>
      </w:r>
      <w:r w:rsidRPr="00436F71">
        <w:rPr>
          <w:rFonts w:eastAsia="Times New Roman" w:cs="Times New Roman"/>
          <w:color w:val="0070C0"/>
          <w:sz w:val="28"/>
          <w:szCs w:val="28"/>
          <w:lang w:eastAsia="ru-RU"/>
        </w:rPr>
        <w:t>,</w:t>
      </w:r>
      <w:r w:rsidRPr="00436F71">
        <w:rPr>
          <w:rFonts w:eastAsia="Times New Roman" w:cs="Times New Roman"/>
          <w:color w:val="000000"/>
          <w:sz w:val="28"/>
          <w:szCs w:val="28"/>
          <w:lang w:eastAsia="ru-RU"/>
        </w:rPr>
        <w:t xml:space="preserve"> регулирующие применение мер на территории, на которой введено военное </w:t>
      </w:r>
      <w:r w:rsidRPr="00436F71">
        <w:rPr>
          <w:rFonts w:eastAsia="Times New Roman" w:cs="Times New Roman"/>
          <w:sz w:val="28"/>
          <w:szCs w:val="28"/>
          <w:lang w:eastAsia="ru-RU"/>
        </w:rPr>
        <w:t>положение, а также иные меры, применяемые в период действия военного положения, могут быть приняты как в период действия военного положения, так и до его введения (РФ);</w:t>
      </w:r>
    </w:p>
    <w:p w:rsidR="00436F71" w:rsidRPr="00436F71" w:rsidRDefault="00436F71" w:rsidP="00A94FEB">
      <w:pPr>
        <w:ind w:firstLine="709"/>
        <w:jc w:val="both"/>
        <w:rPr>
          <w:rFonts w:eastAsia="Times New Roman" w:cs="Times New Roman"/>
          <w:b/>
          <w:color w:val="000000"/>
          <w:sz w:val="28"/>
          <w:szCs w:val="28"/>
          <w:lang w:eastAsia="ru-RU"/>
        </w:rPr>
      </w:pPr>
      <w:r w:rsidRPr="00436F71">
        <w:rPr>
          <w:rFonts w:eastAsia="Times New Roman" w:cs="Times New Roman"/>
          <w:b/>
          <w:color w:val="000000"/>
          <w:sz w:val="28"/>
          <w:szCs w:val="28"/>
          <w:lang w:eastAsia="ru-RU"/>
        </w:rPr>
        <w:t>- </w:t>
      </w:r>
      <w:r w:rsidRPr="00436F71">
        <w:rPr>
          <w:rFonts w:eastAsia="Times New Roman" w:cs="Times New Roman"/>
          <w:color w:val="000000"/>
          <w:sz w:val="28"/>
          <w:szCs w:val="28"/>
          <w:u w:val="single"/>
          <w:lang w:eastAsia="ru-RU"/>
        </w:rPr>
        <w:t>президент государства</w:t>
      </w:r>
      <w:r w:rsidRPr="00436F71">
        <w:rPr>
          <w:rFonts w:eastAsia="Times New Roman" w:cs="Times New Roman"/>
          <w:color w:val="000000"/>
          <w:sz w:val="28"/>
          <w:szCs w:val="28"/>
          <w:lang w:eastAsia="ru-RU"/>
        </w:rPr>
        <w:t>:</w:t>
      </w:r>
      <w:r w:rsidRPr="00436F71">
        <w:rPr>
          <w:rFonts w:eastAsia="Times New Roman" w:cs="Times New Roman"/>
          <w:color w:val="000000"/>
          <w:sz w:val="28"/>
          <w:szCs w:val="28"/>
          <w:u w:val="single"/>
          <w:lang w:eastAsia="ru-RU"/>
        </w:rPr>
        <w:t xml:space="preserve">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утверждает изменения, вносимые в перечень пунктов пропуска, устанавливает особый порядок их функционирования и особый порядок пропуска через государственную границу граждан, транспортных средств и товаров в период военного положения; устанавливает особый правовой режим использования воздушного пространства, ограничения на свободу передвижения, а также вводит особый режим въезда и выезда; изменяет режим рабочего времени и времени отдыха в период военного положения для отдельных категорий работников, систему государственных пособий семьям, воспитывающим детей, компенсаций, предусмотренных законодательством о труде, а также порядок и условия оказания государственной социальной поддержки и предоставления социальных услуг и др. (РБ)</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устанавливает особый режим работы транспорта, коммуникаций и энергетики, а также объектов, представляющих повышенную опасность для жизни, здоровья людей и окружающей среды и др. (РК);</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своими указами устанавливает на территории, на которой введено военное положение, особый режим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 регулирует эвакуацию объектов хозяйственного, социального и культурного назначения, а также временное отселение жителей в безопасные районы; вводит и обеспечивает особый режим въезда на территорию, на которой введено военное положение, и выезда с нее, а также ограничение свободы передвижения по ней; осуществляет изъятие в соответствии с федеральными законами необходимого для нужд обороны имущества у организаций и граждан с последующей выплатой государством стоимости изъятого имущества; запрещает нахождение граждан на улицах и в иных общественных местах в определенное время суток и предоставляет уполномоченным органам право при необходимости осуществлять проверку документов, личный досмотр, досмотр их вещей, жилища и транспортных средств, а по основаниям, установленным федеральным законом, - задержание граждан и транспортных средств; в случаях, предусмотренных федеральными законами и иными нормативными правовыми актами, у граждан производится изъятие оружия, боеприпасов, взрывчатых и ядовитых веществ, а у организаций - изъятие наряду с оружием, боеприпасами, взрывчатыми и ядовитыми веществами боевой и учебной военной техники и радиоактивных веществ и др. (РФ);</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w:t>
      </w:r>
      <w:r w:rsidRPr="00436F71">
        <w:rPr>
          <w:rFonts w:eastAsia="Times New Roman" w:cs="Times New Roman"/>
          <w:color w:val="000000"/>
          <w:sz w:val="28"/>
          <w:szCs w:val="28"/>
          <w:u w:val="single"/>
          <w:lang w:eastAsia="ru-RU"/>
        </w:rPr>
        <w:t>высший законодательный орган государства</w:t>
      </w:r>
      <w:r w:rsidRPr="00436F71">
        <w:rPr>
          <w:rFonts w:eastAsia="Times New Roman" w:cs="Times New Roman"/>
          <w:color w:val="000000"/>
          <w:sz w:val="28"/>
          <w:szCs w:val="28"/>
          <w:lang w:eastAsia="ru-RU"/>
        </w:rPr>
        <w:t xml:space="preserve"> принимает федеральные законы по вопросам обеспечения режима военного положения (РФ);</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w:t>
      </w:r>
      <w:r w:rsidRPr="00436F71">
        <w:rPr>
          <w:rFonts w:eastAsia="Times New Roman" w:cs="Times New Roman"/>
          <w:color w:val="000000"/>
          <w:sz w:val="28"/>
          <w:szCs w:val="28"/>
          <w:u w:val="single"/>
          <w:lang w:eastAsia="ru-RU"/>
        </w:rPr>
        <w:t>правительство (высший орган исполнительной власти</w:t>
      </w:r>
      <w:r w:rsidRPr="00436F71">
        <w:rPr>
          <w:rFonts w:eastAsia="Times New Roman" w:cs="Times New Roman"/>
          <w:color w:val="000000"/>
          <w:sz w:val="28"/>
          <w:szCs w:val="28"/>
          <w:lang w:eastAsia="ru-RU"/>
        </w:rPr>
        <w:t>): принимает в пределах своей компетенции нормативные правовые акты о запрещении и ограничении перевозок грузов и пассажиров воздушным, железнодорожным и автомобильным транспортом; устанавливает порядок привлечения граждан к выполнению работ оборонного характера, ликвидации последствий применения оружия, восстановлению поврежденных (разрушенных) объектов экономики, систем жизнеобеспечения и военных объектов, изъятия у граждан и организаций имущества, находящегося в их собственности, необходимого для нужд обороны, в том числе жилых или нежилых помещений для проживания или размещения граждан, временно отселенных с территории, на которой ведутся военные действия, перечень имущества, находящегося в собственности граждан и организаций, которое не может быть изъято для нужд обороны и др. (РБ).</w:t>
      </w:r>
    </w:p>
    <w:p w:rsidR="00436F71" w:rsidRPr="00436F71" w:rsidRDefault="00436F71" w:rsidP="00A94FEB">
      <w:pPr>
        <w:ind w:firstLine="709"/>
        <w:jc w:val="both"/>
        <w:rPr>
          <w:rFonts w:eastAsia="Times New Roman" w:cs="Times New Roman"/>
          <w:color w:val="000000"/>
          <w:sz w:val="28"/>
          <w:szCs w:val="28"/>
          <w:u w:val="single"/>
          <w:lang w:eastAsia="ru-RU"/>
        </w:rPr>
      </w:pPr>
      <w:r w:rsidRPr="00436F71">
        <w:rPr>
          <w:rFonts w:eastAsia="Times New Roman" w:cs="Times New Roman"/>
          <w:color w:val="000000"/>
          <w:sz w:val="28"/>
          <w:szCs w:val="28"/>
          <w:lang w:eastAsia="ru-RU"/>
        </w:rPr>
        <w:t xml:space="preserve">Иными словами, при введении военного положения </w:t>
      </w:r>
      <w:r w:rsidRPr="00436F71">
        <w:rPr>
          <w:rFonts w:eastAsia="Times New Roman" w:cs="Times New Roman"/>
          <w:b/>
          <w:color w:val="000000"/>
          <w:sz w:val="28"/>
          <w:szCs w:val="28"/>
          <w:lang w:eastAsia="ru-RU"/>
        </w:rPr>
        <w:t xml:space="preserve">будут действовать законы военного времени. </w:t>
      </w:r>
      <w:r w:rsidRPr="00436F71">
        <w:rPr>
          <w:rFonts w:eastAsia="Times New Roman" w:cs="Times New Roman"/>
          <w:color w:val="000000"/>
          <w:sz w:val="28"/>
          <w:szCs w:val="28"/>
          <w:lang w:eastAsia="ru-RU"/>
        </w:rPr>
        <w:t xml:space="preserve">При этом в законах двух государств (РК и РФ) установлено, что законы и иные нормативные правовые акты, регулирующие применение мер на территории, на которой введено военное положение, а также иные меры, применяемые в период действия военного положения, могут быть приняты как в период действия военного положения, </w:t>
      </w:r>
      <w:r w:rsidRPr="00436F71">
        <w:rPr>
          <w:rFonts w:eastAsia="Times New Roman" w:cs="Times New Roman"/>
          <w:color w:val="000000"/>
          <w:sz w:val="28"/>
          <w:szCs w:val="28"/>
          <w:u w:val="single"/>
          <w:lang w:eastAsia="ru-RU"/>
        </w:rPr>
        <w:t>так и до его введения.</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Вместе с тем следует отметить, что </w:t>
      </w:r>
      <w:r w:rsidRPr="00436F71">
        <w:rPr>
          <w:rFonts w:eastAsia="Times New Roman" w:cs="Times New Roman"/>
          <w:b/>
          <w:color w:val="000000"/>
          <w:sz w:val="28"/>
          <w:szCs w:val="28"/>
          <w:lang w:eastAsia="ru-RU"/>
        </w:rPr>
        <w:t>в отраслевых национальн</w:t>
      </w:r>
      <w:r w:rsidR="004F5988">
        <w:rPr>
          <w:rFonts w:eastAsia="Times New Roman" w:cs="Times New Roman"/>
          <w:b/>
          <w:color w:val="000000"/>
          <w:sz w:val="28"/>
          <w:szCs w:val="28"/>
          <w:lang w:eastAsia="ru-RU"/>
        </w:rPr>
        <w:t xml:space="preserve">ых законодательствах государств – </w:t>
      </w:r>
      <w:r w:rsidRPr="00436F71">
        <w:rPr>
          <w:rFonts w:eastAsia="Times New Roman" w:cs="Times New Roman"/>
          <w:b/>
          <w:color w:val="000000"/>
          <w:sz w:val="28"/>
          <w:szCs w:val="28"/>
          <w:lang w:eastAsia="ru-RU"/>
        </w:rPr>
        <w:t>членов ОДКБ отсутствуют какие-либо нормы, устанавливающие особенности гражданского, уголовного, административного, жилищного, трудового, финансового, налогового, таможенного, банковского регулирования, а также регулирования в области транспорта, связи, энергетики и др. в период действия военного положения.</w:t>
      </w:r>
    </w:p>
    <w:p w:rsidR="00436F71" w:rsidRPr="00436F71" w:rsidRDefault="00436F71" w:rsidP="00A94FEB">
      <w:pPr>
        <w:ind w:firstLine="709"/>
        <w:jc w:val="both"/>
        <w:rPr>
          <w:rFonts w:eastAsia="Times New Roman" w:cs="Times New Roman"/>
          <w:b/>
          <w:color w:val="000000"/>
          <w:sz w:val="28"/>
          <w:szCs w:val="28"/>
          <w:lang w:eastAsia="ru-RU"/>
        </w:rPr>
      </w:pPr>
      <w:r w:rsidRPr="00436F71">
        <w:rPr>
          <w:rFonts w:eastAsia="Times New Roman" w:cs="Times New Roman"/>
          <w:color w:val="000000"/>
          <w:sz w:val="28"/>
          <w:szCs w:val="28"/>
          <w:lang w:eastAsia="ru-RU"/>
        </w:rPr>
        <w:t xml:space="preserve">Таким образом, современное состояние правового регулирования военного положения характеризуется тем, что </w:t>
      </w:r>
      <w:r w:rsidRPr="00436F71">
        <w:rPr>
          <w:rFonts w:eastAsia="Times New Roman" w:cs="Times New Roman"/>
          <w:b/>
          <w:color w:val="000000"/>
          <w:sz w:val="28"/>
          <w:szCs w:val="28"/>
          <w:lang w:eastAsia="ru-RU"/>
        </w:rPr>
        <w:t>на</w:t>
      </w:r>
      <w:r w:rsidR="004F5988">
        <w:rPr>
          <w:rFonts w:eastAsia="Times New Roman" w:cs="Times New Roman"/>
          <w:b/>
          <w:color w:val="000000"/>
          <w:sz w:val="28"/>
          <w:szCs w:val="28"/>
          <w:lang w:eastAsia="ru-RU"/>
        </w:rPr>
        <w:t xml:space="preserve">циональными законами государств – </w:t>
      </w:r>
      <w:r w:rsidRPr="00436F71">
        <w:rPr>
          <w:rFonts w:eastAsia="Times New Roman" w:cs="Times New Roman"/>
          <w:b/>
          <w:color w:val="000000"/>
          <w:sz w:val="28"/>
          <w:szCs w:val="28"/>
          <w:lang w:eastAsia="ru-RU"/>
        </w:rPr>
        <w:t xml:space="preserve">членов ОДКБ определены меры, применяемые на территории, на которой введено военное положение, однако порядок их реализации законодательством не установлен.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То есть, каким образом, кем, в каком порядке, с какими ограничениями, в отношении каких категорий и т.д. в военное время будут реализовываться перечисленные в законодательствах всех государств – членов ОДКБ меры - не определено.  Соответственно, в законодательствах этих государств существует правовой пробел в регулировании следующих отношений:</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и режим работы объектов транспорта, коммуникаций и связи, энергетики в военное время;</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особенности работы объектов, представляющих повышенную опасность для жизни и здоровья людей и для окружающей природной среды</w:t>
      </w:r>
      <w:r w:rsidRPr="00436F71">
        <w:rPr>
          <w:rFonts w:cs="Times New Roman"/>
          <w:sz w:val="28"/>
          <w:szCs w:val="28"/>
        </w:rPr>
        <w:t xml:space="preserve"> </w:t>
      </w:r>
      <w:r w:rsidRPr="00436F71">
        <w:rPr>
          <w:rFonts w:eastAsia="Times New Roman" w:cs="Times New Roman"/>
          <w:color w:val="000000"/>
          <w:sz w:val="28"/>
          <w:szCs w:val="28"/>
          <w:lang w:eastAsia="ru-RU"/>
        </w:rPr>
        <w:t>в военное время;</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эвакуации объектов хозяйственного, социального и культурного назначения</w:t>
      </w:r>
      <w:r w:rsidRPr="00436F71">
        <w:rPr>
          <w:rFonts w:cs="Times New Roman"/>
          <w:sz w:val="28"/>
          <w:szCs w:val="28"/>
        </w:rPr>
        <w:t xml:space="preserve"> </w:t>
      </w:r>
      <w:r w:rsidRPr="00436F71">
        <w:rPr>
          <w:rFonts w:eastAsia="Times New Roman" w:cs="Times New Roman"/>
          <w:color w:val="000000"/>
          <w:sz w:val="28"/>
          <w:szCs w:val="28"/>
          <w:lang w:eastAsia="ru-RU"/>
        </w:rPr>
        <w:t xml:space="preserve">в военное время;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временного отселения жителей в безопасные районы;</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изъятия для нужд обороны имущества, находящегося у граждан в частной собственности, а также имущества организаций;</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 порядок проверки документов, личного досмотра, досмотра вещей, жилища и транспортных средств в военное время;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 порядок задержания граждан и транспортных средств в военное время;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изъятия оружия, боеприпасов, взрывчатых и ядовитых веществ, боевой и учебной военной техники</w:t>
      </w:r>
      <w:r w:rsidRPr="00436F71">
        <w:rPr>
          <w:rFonts w:cs="Times New Roman"/>
          <w:sz w:val="28"/>
          <w:szCs w:val="28"/>
        </w:rPr>
        <w:t xml:space="preserve"> </w:t>
      </w:r>
      <w:r w:rsidRPr="00436F71">
        <w:rPr>
          <w:rFonts w:eastAsia="Times New Roman" w:cs="Times New Roman"/>
          <w:color w:val="000000"/>
          <w:sz w:val="28"/>
          <w:szCs w:val="28"/>
          <w:lang w:eastAsia="ru-RU"/>
        </w:rPr>
        <w:t>в военное время;</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оказания государственной социальной поддержки и предоставления социальных услуг, выплаты государственных пенсий, пособий семьям, воспитывающим детей, компенсаций, предусмотренных законодательством о труде</w:t>
      </w:r>
      <w:r w:rsidRPr="00436F71">
        <w:rPr>
          <w:rFonts w:cs="Times New Roman"/>
          <w:sz w:val="28"/>
          <w:szCs w:val="28"/>
        </w:rPr>
        <w:t xml:space="preserve"> </w:t>
      </w:r>
      <w:r w:rsidRPr="00436F71">
        <w:rPr>
          <w:rFonts w:eastAsia="Times New Roman" w:cs="Times New Roman"/>
          <w:color w:val="000000"/>
          <w:sz w:val="28"/>
          <w:szCs w:val="28"/>
          <w:lang w:eastAsia="ru-RU"/>
        </w:rPr>
        <w:t>в военное время;</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порядок привлечения к уголовной, административной и гражданско-правовой ответственности;</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и другие.</w:t>
      </w:r>
    </w:p>
    <w:p w:rsidR="00436F71" w:rsidRPr="00436F71" w:rsidRDefault="00436F71" w:rsidP="00A94FEB">
      <w:pPr>
        <w:ind w:firstLine="709"/>
        <w:jc w:val="both"/>
        <w:rPr>
          <w:rFonts w:eastAsia="Times New Roman" w:cs="Times New Roman"/>
          <w:b/>
          <w:color w:val="000000"/>
          <w:sz w:val="28"/>
          <w:szCs w:val="28"/>
          <w:lang w:eastAsia="ru-RU"/>
        </w:rPr>
      </w:pPr>
      <w:r w:rsidRPr="00436F71">
        <w:rPr>
          <w:rFonts w:eastAsia="Times New Roman" w:cs="Times New Roman"/>
          <w:b/>
          <w:color w:val="000000"/>
          <w:sz w:val="28"/>
          <w:szCs w:val="28"/>
          <w:lang w:eastAsia="ru-RU"/>
        </w:rPr>
        <w:t>Ввиду отсутствия прямых норм отраслевого законодательства, действующих исключительно в период военного положения, необходимые нормативные правовые акты будут разрабатываться и приниматься уже после введения военного положения в спешке и без должной проработки.</w:t>
      </w:r>
    </w:p>
    <w:p w:rsidR="00436F71" w:rsidRPr="00436F71" w:rsidRDefault="00436F71" w:rsidP="00A94FEB">
      <w:pPr>
        <w:ind w:firstLine="709"/>
        <w:jc w:val="both"/>
        <w:rPr>
          <w:rFonts w:eastAsia="Times New Roman" w:cs="Times New Roman"/>
          <w:b/>
          <w:i/>
          <w:color w:val="000000"/>
          <w:sz w:val="28"/>
          <w:szCs w:val="28"/>
          <w:lang w:eastAsia="ru-RU"/>
        </w:rPr>
      </w:pPr>
      <w:r w:rsidRPr="00436F71">
        <w:rPr>
          <w:rFonts w:eastAsia="Times New Roman" w:cs="Times New Roman"/>
          <w:b/>
          <w:i/>
          <w:color w:val="000000"/>
          <w:sz w:val="28"/>
          <w:szCs w:val="28"/>
          <w:lang w:eastAsia="ru-RU"/>
        </w:rPr>
        <w:t>Для недопущения такой ситуации и в целях совершенствования национальных законо</w:t>
      </w:r>
      <w:r w:rsidR="004F5988">
        <w:rPr>
          <w:rFonts w:eastAsia="Times New Roman" w:cs="Times New Roman"/>
          <w:b/>
          <w:i/>
          <w:color w:val="000000"/>
          <w:sz w:val="28"/>
          <w:szCs w:val="28"/>
          <w:lang w:eastAsia="ru-RU"/>
        </w:rPr>
        <w:t xml:space="preserve">дательств государств – </w:t>
      </w:r>
      <w:r w:rsidRPr="00436F71">
        <w:rPr>
          <w:rFonts w:eastAsia="Times New Roman" w:cs="Times New Roman"/>
          <w:b/>
          <w:i/>
          <w:color w:val="000000"/>
          <w:sz w:val="28"/>
          <w:szCs w:val="28"/>
          <w:lang w:eastAsia="ru-RU"/>
        </w:rPr>
        <w:t xml:space="preserve">членов ОДКБ в сфере военной безопасности представляется целесообразным заранее в мирное время внести соответствующие дополнения в отраслевые </w:t>
      </w:r>
      <w:r w:rsidR="004F5988">
        <w:rPr>
          <w:rFonts w:eastAsia="Times New Roman" w:cs="Times New Roman"/>
          <w:b/>
          <w:i/>
          <w:color w:val="000000"/>
          <w:sz w:val="28"/>
          <w:szCs w:val="28"/>
          <w:lang w:eastAsia="ru-RU"/>
        </w:rPr>
        <w:t xml:space="preserve">законодательные акты государств – </w:t>
      </w:r>
      <w:r w:rsidRPr="00436F71">
        <w:rPr>
          <w:rFonts w:eastAsia="Times New Roman" w:cs="Times New Roman"/>
          <w:b/>
          <w:i/>
          <w:color w:val="000000"/>
          <w:sz w:val="28"/>
          <w:szCs w:val="28"/>
          <w:lang w:eastAsia="ru-RU"/>
        </w:rPr>
        <w:t xml:space="preserve">членов ОДКБ, предусматривающие особенности правового регулирования исключительно в случае введения военного положения.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Такая необходимость вытекает и из Военной доктрины Союзного государства (утвержденной Постановлением Высшего Государственного Совета Союзного государства от 26 декабря 2001 г. № 8), согласно которой в качестве основных направлений обеспечения военной безопасности государств-участников рассматривается, в том числе, своевременное введение в действие нормативных правовых актов военного времени (п. 1.6).</w:t>
      </w:r>
    </w:p>
    <w:p w:rsidR="00436F71" w:rsidRPr="00436F71" w:rsidRDefault="00436F71" w:rsidP="00A94FEB">
      <w:pPr>
        <w:ind w:firstLine="709"/>
        <w:jc w:val="both"/>
        <w:rPr>
          <w:rFonts w:eastAsia="Times New Roman" w:cs="Times New Roman"/>
          <w:b/>
          <w:color w:val="000000"/>
          <w:sz w:val="28"/>
          <w:szCs w:val="28"/>
          <w:u w:val="single"/>
          <w:lang w:eastAsia="ru-RU"/>
        </w:rPr>
      </w:pPr>
      <w:r w:rsidRPr="00436F71">
        <w:rPr>
          <w:rFonts w:eastAsia="Times New Roman" w:cs="Times New Roman"/>
          <w:b/>
          <w:color w:val="000000"/>
          <w:sz w:val="28"/>
          <w:szCs w:val="28"/>
          <w:u w:val="single"/>
          <w:lang w:eastAsia="ru-RU"/>
        </w:rPr>
        <w:t xml:space="preserve">3. В области мер по обеспечению финансовых основ военной безопасности. </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Меры по обеспечению финансовых основ военной безопасности требуют отдельного внимания. Особое значение в свете обеспечения военной безопасности имеет банковская сфера.</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color w:val="000000"/>
          <w:sz w:val="28"/>
          <w:szCs w:val="28"/>
          <w:lang w:eastAsia="ru-RU"/>
        </w:rPr>
        <w:t>Зако</w:t>
      </w:r>
      <w:r w:rsidR="00ED6A6D">
        <w:rPr>
          <w:rFonts w:eastAsia="Times New Roman" w:cs="Times New Roman"/>
          <w:color w:val="000000"/>
          <w:sz w:val="28"/>
          <w:szCs w:val="28"/>
          <w:lang w:eastAsia="ru-RU"/>
        </w:rPr>
        <w:t xml:space="preserve">ном только одного государства – Республики Беларусь – </w:t>
      </w:r>
      <w:r w:rsidRPr="00436F71">
        <w:rPr>
          <w:rFonts w:eastAsia="Times New Roman" w:cs="Times New Roman"/>
          <w:color w:val="000000"/>
          <w:sz w:val="28"/>
          <w:szCs w:val="28"/>
          <w:lang w:eastAsia="ru-RU"/>
        </w:rPr>
        <w:t xml:space="preserve"> </w:t>
      </w:r>
      <w:r w:rsidRPr="00436F71">
        <w:rPr>
          <w:rFonts w:eastAsia="Times New Roman" w:cs="Times New Roman"/>
          <w:sz w:val="28"/>
          <w:szCs w:val="28"/>
          <w:lang w:eastAsia="ru-RU"/>
        </w:rPr>
        <w:t>установлены</w:t>
      </w:r>
      <w:r w:rsidRPr="00436F71">
        <w:rPr>
          <w:rFonts w:eastAsia="Times New Roman" w:cs="Times New Roman"/>
          <w:b/>
          <w:sz w:val="28"/>
          <w:szCs w:val="28"/>
          <w:lang w:eastAsia="ru-RU"/>
        </w:rPr>
        <w:t xml:space="preserve"> полномочия Национального банка при обеспечении военного положения</w:t>
      </w:r>
      <w:r w:rsidRPr="00436F71">
        <w:rPr>
          <w:rFonts w:eastAsia="Times New Roman" w:cs="Times New Roman"/>
          <w:sz w:val="28"/>
          <w:szCs w:val="28"/>
          <w:lang w:eastAsia="ru-RU"/>
        </w:rPr>
        <w:t>: представляет Генеральному штабу информацию, необходимую для применения мер по обеспечению военного положения; ограничивает или приостанавливает осуществление банковских операций и иной деятельности, осуществляемой банками и небанковскими кредитно-финансовыми организациями; осуществляет иные полномочия по обеспечению военного положения в соответствии с законодательными актами.</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b/>
          <w:color w:val="000000"/>
          <w:sz w:val="28"/>
          <w:szCs w:val="28"/>
          <w:lang w:eastAsia="ru-RU"/>
        </w:rPr>
        <w:t>Центральный банк РФ (Банк России)</w:t>
      </w:r>
      <w:r w:rsidRPr="00436F71">
        <w:rPr>
          <w:rFonts w:eastAsia="Times New Roman" w:cs="Times New Roman"/>
          <w:color w:val="000000"/>
          <w:sz w:val="28"/>
          <w:szCs w:val="28"/>
          <w:lang w:eastAsia="ru-RU"/>
        </w:rPr>
        <w:t xml:space="preserve">, согласно Конституции РФ, осуществляет защиту и обеспечение устойчивости рубля независимо от других органов государственной власти. В соответствии с </w:t>
      </w:r>
      <w:r w:rsidRPr="00436F71">
        <w:rPr>
          <w:rFonts w:eastAsia="Times New Roman" w:cs="Times New Roman"/>
          <w:i/>
          <w:color w:val="000000"/>
          <w:sz w:val="28"/>
          <w:szCs w:val="28"/>
          <w:lang w:eastAsia="ru-RU"/>
        </w:rPr>
        <w:t>Федеральным законом РФ от 10 июля 2002 года № 86-ФЗ «О Центральном банке Российской Федерации»</w:t>
      </w:r>
      <w:r w:rsidRPr="00436F71">
        <w:rPr>
          <w:rFonts w:eastAsia="Times New Roman" w:cs="Times New Roman"/>
          <w:color w:val="000000"/>
          <w:sz w:val="28"/>
          <w:szCs w:val="28"/>
          <w:lang w:eastAsia="ru-RU"/>
        </w:rPr>
        <w:t xml:space="preserve"> уставный капитал в размере 3 млрд. рублей и иное имущество Банка России являются федеральной собственностью.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 Государство не отвечает по обязательства</w:t>
      </w:r>
      <w:r w:rsidR="009533C5">
        <w:rPr>
          <w:rFonts w:eastAsia="Times New Roman" w:cs="Times New Roman"/>
          <w:color w:val="000000"/>
          <w:sz w:val="28"/>
          <w:szCs w:val="28"/>
          <w:lang w:eastAsia="ru-RU"/>
        </w:rPr>
        <w:t xml:space="preserve">м Банка России, а Банк России – </w:t>
      </w:r>
      <w:r w:rsidRPr="00436F71">
        <w:rPr>
          <w:rFonts w:eastAsia="Times New Roman" w:cs="Times New Roman"/>
          <w:color w:val="000000"/>
          <w:sz w:val="28"/>
          <w:szCs w:val="28"/>
          <w:lang w:eastAsia="ru-RU"/>
        </w:rPr>
        <w:t xml:space="preserve">по обязательствам государства, если они не приняли на себя такие обязательства или если иное не предусмотрено федеральными законами. </w:t>
      </w:r>
    </w:p>
    <w:p w:rsidR="00436F71" w:rsidRPr="00436F71" w:rsidRDefault="00436F71" w:rsidP="00A94FEB">
      <w:pPr>
        <w:ind w:firstLine="709"/>
        <w:jc w:val="both"/>
        <w:rPr>
          <w:rFonts w:eastAsia="Times New Roman" w:cs="Times New Roman"/>
          <w:b/>
          <w:i/>
          <w:color w:val="000000"/>
          <w:sz w:val="28"/>
          <w:szCs w:val="28"/>
          <w:lang w:eastAsia="ru-RU"/>
        </w:rPr>
      </w:pPr>
      <w:r w:rsidRPr="00436F71">
        <w:rPr>
          <w:rFonts w:eastAsia="Times New Roman" w:cs="Times New Roman"/>
          <w:color w:val="000000"/>
          <w:sz w:val="28"/>
          <w:szCs w:val="28"/>
          <w:lang w:eastAsia="ru-RU"/>
        </w:rPr>
        <w:t xml:space="preserve">Очевидно, что в условиях государственной независимости Банка России и его подконтрольности международным финансовым институтам </w:t>
      </w:r>
      <w:r w:rsidRPr="00436F71">
        <w:rPr>
          <w:rFonts w:eastAsia="Times New Roman" w:cs="Times New Roman"/>
          <w:b/>
          <w:i/>
          <w:color w:val="000000"/>
          <w:sz w:val="28"/>
          <w:szCs w:val="28"/>
          <w:lang w:eastAsia="ru-RU"/>
        </w:rPr>
        <w:t>в целях обеспечения военной безопасности и обороноспособности государства в российском законодательстве, как и в законо</w:t>
      </w:r>
      <w:r w:rsidR="009533C5">
        <w:rPr>
          <w:rFonts w:eastAsia="Times New Roman" w:cs="Times New Roman"/>
          <w:b/>
          <w:i/>
          <w:color w:val="000000"/>
          <w:sz w:val="28"/>
          <w:szCs w:val="28"/>
          <w:lang w:eastAsia="ru-RU"/>
        </w:rPr>
        <w:t xml:space="preserve">дательстве остальных государств – </w:t>
      </w:r>
      <w:r w:rsidRPr="00436F71">
        <w:rPr>
          <w:rFonts w:eastAsia="Times New Roman" w:cs="Times New Roman"/>
          <w:b/>
          <w:i/>
          <w:color w:val="000000"/>
          <w:sz w:val="28"/>
          <w:szCs w:val="28"/>
          <w:lang w:eastAsia="ru-RU"/>
        </w:rPr>
        <w:t>членов ОДКБ (и в законах о военном положении, и в законах о национальном (центральном) банке) должны присутствовать нормы, определяющие статус, полномочия и особенности деятельности национального (центрального) банка в условиях военного времени (военного положения). В противном случае неурегулированность данного вопроса может перерасти в угрозу военной безопасности государства.</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Также представляется целесообразным не только в целях военной, но и национальной безопасности </w:t>
      </w:r>
      <w:r w:rsidRPr="00436F71">
        <w:rPr>
          <w:rFonts w:eastAsia="Times New Roman" w:cs="Times New Roman"/>
          <w:b/>
          <w:i/>
          <w:color w:val="000000"/>
          <w:sz w:val="28"/>
          <w:szCs w:val="28"/>
          <w:lang w:eastAsia="ru-RU"/>
        </w:rPr>
        <w:t>законодательно установить, что граждане, претендующие на должность председателя Национального (Центрального) банка, должность члена Совета директоров, лица, занимающие указанные должности, должны иметь национальное гражданство и не иметь гражданства иностранного государства</w:t>
      </w:r>
      <w:r w:rsidRPr="00436F71">
        <w:rPr>
          <w:rFonts w:eastAsia="Times New Roman" w:cs="Times New Roman"/>
          <w:color w:val="000000"/>
          <w:sz w:val="28"/>
          <w:szCs w:val="28"/>
          <w:lang w:eastAsia="ru-RU"/>
        </w:rPr>
        <w:t>.</w:t>
      </w:r>
    </w:p>
    <w:p w:rsidR="00436F71" w:rsidRPr="00436F71" w:rsidRDefault="00436F71" w:rsidP="00A94FEB">
      <w:pPr>
        <w:ind w:firstLine="709"/>
        <w:jc w:val="both"/>
        <w:rPr>
          <w:rFonts w:eastAsia="Times New Roman" w:cs="Times New Roman"/>
          <w:b/>
          <w:color w:val="000000"/>
          <w:sz w:val="28"/>
          <w:szCs w:val="28"/>
          <w:u w:val="single"/>
          <w:lang w:eastAsia="ru-RU"/>
        </w:rPr>
      </w:pPr>
      <w:r w:rsidRPr="00436F71">
        <w:rPr>
          <w:rFonts w:eastAsia="Times New Roman" w:cs="Times New Roman"/>
          <w:b/>
          <w:color w:val="000000"/>
          <w:sz w:val="28"/>
          <w:szCs w:val="28"/>
          <w:u w:val="single"/>
          <w:lang w:eastAsia="ru-RU"/>
        </w:rPr>
        <w:t xml:space="preserve">4. В области </w:t>
      </w:r>
      <w:r w:rsidRPr="00436F71">
        <w:rPr>
          <w:rFonts w:eastAsia="Times New Roman" w:cs="Times New Roman"/>
          <w:b/>
          <w:sz w:val="28"/>
          <w:szCs w:val="28"/>
          <w:u w:val="single"/>
          <w:lang w:eastAsia="ru-RU"/>
        </w:rPr>
        <w:t>понятийных признаков и характеристик войны</w:t>
      </w:r>
      <w:r w:rsidRPr="00436F71">
        <w:rPr>
          <w:rFonts w:eastAsia="Times New Roman" w:cs="Times New Roman"/>
          <w:b/>
          <w:color w:val="000000"/>
          <w:sz w:val="28"/>
          <w:szCs w:val="28"/>
          <w:u w:val="single"/>
          <w:lang w:eastAsia="ru-RU"/>
        </w:rPr>
        <w:t xml:space="preserve">. </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Анализ нормат</w:t>
      </w:r>
      <w:r w:rsidR="004F5988">
        <w:rPr>
          <w:rFonts w:eastAsia="Times New Roman" w:cs="Times New Roman"/>
          <w:sz w:val="28"/>
          <w:szCs w:val="28"/>
          <w:lang w:eastAsia="ru-RU"/>
        </w:rPr>
        <w:t xml:space="preserve">ивных правовых актов государств – </w:t>
      </w:r>
      <w:r w:rsidRPr="00436F71">
        <w:rPr>
          <w:rFonts w:eastAsia="Times New Roman" w:cs="Times New Roman"/>
          <w:sz w:val="28"/>
          <w:szCs w:val="28"/>
          <w:lang w:eastAsia="ru-RU"/>
        </w:rPr>
        <w:t xml:space="preserve">членов ОДКБ выявил отсутствие единых подходов к определению такого важного понятия как «война» и производных от него понятий, имеющих важное значение для понимания и обеспечения военной безопасности. </w:t>
      </w:r>
    </w:p>
    <w:p w:rsidR="00436F71" w:rsidRPr="00436F71" w:rsidRDefault="00436F71" w:rsidP="00A94FEB">
      <w:pPr>
        <w:ind w:firstLine="709"/>
        <w:jc w:val="both"/>
        <w:rPr>
          <w:rFonts w:cs="Times New Roman"/>
          <w:sz w:val="28"/>
          <w:szCs w:val="28"/>
        </w:rPr>
      </w:pPr>
      <w:r w:rsidRPr="00436F71">
        <w:rPr>
          <w:rFonts w:eastAsia="Times New Roman" w:cs="Times New Roman"/>
          <w:sz w:val="28"/>
          <w:szCs w:val="28"/>
          <w:lang w:eastAsia="ru-RU"/>
        </w:rPr>
        <w:t xml:space="preserve">Так, </w:t>
      </w:r>
      <w:r w:rsidRPr="00436F71">
        <w:rPr>
          <w:rFonts w:eastAsia="Times New Roman" w:cs="Times New Roman"/>
          <w:b/>
          <w:sz w:val="28"/>
          <w:szCs w:val="28"/>
          <w:lang w:eastAsia="ru-RU"/>
        </w:rPr>
        <w:t>«в</w:t>
      </w:r>
      <w:r w:rsidRPr="00436F71">
        <w:rPr>
          <w:rFonts w:cs="Times New Roman"/>
          <w:b/>
          <w:sz w:val="28"/>
          <w:szCs w:val="28"/>
        </w:rPr>
        <w:t xml:space="preserve">ойна» </w:t>
      </w:r>
      <w:r w:rsidRPr="00436F71">
        <w:rPr>
          <w:rFonts w:cs="Times New Roman"/>
          <w:sz w:val="28"/>
          <w:szCs w:val="28"/>
        </w:rPr>
        <w:t>как самостоятельное правовое понятие определено лишь в двух государствах (РБ и РК) – в военных доктринах РБ РК. В РБ под войной понимается социально-политическое явление, представляющее собой крайнюю форму разрешения политических, экономических, идеологических, национальных, религиозных, территориальных и других противоречий между государствами, народами, нациями и социальными группами. Для достижения поставленных целей в современной войне применяются политические, экономические, идеологические, военные и другие насильственные и ненасильственные средства и соответствующие им формы борьбы. Тогда как в Республике Казахстан война означает общественно-политическое явление, связанное со сменой отношений между государствами, народами и социальными группами с переходом к применению средств вооруженного насилия для достижения политических, экономических и других целей.</w:t>
      </w:r>
      <w:r w:rsidRPr="00436F71">
        <w:rPr>
          <w:rFonts w:cs="Times New Roman"/>
          <w:sz w:val="28"/>
          <w:szCs w:val="28"/>
        </w:rPr>
        <w:tab/>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Нет единства не только в понимании термина «война», но и в применяемых производных от нее понятий. </w:t>
      </w:r>
    </w:p>
    <w:p w:rsidR="00436F71" w:rsidRPr="00436F71" w:rsidRDefault="00436F71" w:rsidP="00A94FEB">
      <w:pPr>
        <w:ind w:firstLine="709"/>
        <w:jc w:val="both"/>
        <w:rPr>
          <w:rFonts w:cs="Times New Roman"/>
          <w:sz w:val="28"/>
          <w:szCs w:val="28"/>
        </w:rPr>
      </w:pPr>
      <w:r w:rsidRPr="00436F71">
        <w:rPr>
          <w:rFonts w:cs="Times New Roman"/>
          <w:sz w:val="28"/>
          <w:szCs w:val="28"/>
        </w:rPr>
        <w:t xml:space="preserve">В частности, </w:t>
      </w:r>
      <w:r w:rsidRPr="00436F71">
        <w:rPr>
          <w:rFonts w:cs="Times New Roman"/>
          <w:b/>
          <w:sz w:val="28"/>
          <w:szCs w:val="28"/>
        </w:rPr>
        <w:t>«к</w:t>
      </w:r>
      <w:r w:rsidRPr="00436F71">
        <w:rPr>
          <w:rFonts w:eastAsia="Times New Roman" w:cs="Times New Roman"/>
          <w:b/>
          <w:bCs/>
          <w:color w:val="000000"/>
          <w:sz w:val="28"/>
          <w:szCs w:val="28"/>
          <w:lang w:eastAsia="ru-RU"/>
        </w:rPr>
        <w:t xml:space="preserve">рупномасштабная война» </w:t>
      </w:r>
      <w:r w:rsidRPr="00436F71">
        <w:rPr>
          <w:rFonts w:eastAsia="Times New Roman" w:cs="Times New Roman"/>
          <w:bCs/>
          <w:color w:val="000000"/>
          <w:sz w:val="28"/>
          <w:szCs w:val="28"/>
          <w:lang w:eastAsia="ru-RU"/>
        </w:rPr>
        <w:t>в Республике Беларусь означает «</w:t>
      </w:r>
      <w:r w:rsidRPr="00436F71">
        <w:rPr>
          <w:rFonts w:cs="Times New Roman"/>
          <w:sz w:val="28"/>
          <w:szCs w:val="28"/>
        </w:rPr>
        <w:t xml:space="preserve">глобальное вооруженное столкновение между коалициями (союзами, блоками) государств, охватывающее большую часть территории мира и затрагивающее интересы всего мирового сообщества» (Военная доктрина РБ), в </w:t>
      </w:r>
      <w:r w:rsidR="009533C5">
        <w:rPr>
          <w:rFonts w:eastAsia="Times New Roman" w:cs="Times New Roman"/>
          <w:bCs/>
          <w:color w:val="000000"/>
          <w:sz w:val="28"/>
          <w:szCs w:val="28"/>
          <w:lang w:eastAsia="ru-RU"/>
        </w:rPr>
        <w:t xml:space="preserve">РФ – </w:t>
      </w:r>
      <w:r w:rsidRPr="00436F71">
        <w:rPr>
          <w:rFonts w:eastAsia="Times New Roman" w:cs="Times New Roman"/>
          <w:b/>
          <w:bCs/>
          <w:color w:val="000000"/>
          <w:sz w:val="28"/>
          <w:szCs w:val="28"/>
          <w:lang w:eastAsia="ru-RU"/>
        </w:rPr>
        <w:t>«</w:t>
      </w:r>
      <w:r w:rsidRPr="00436F71">
        <w:rPr>
          <w:rFonts w:eastAsia="Times New Roman" w:cs="Times New Roman"/>
          <w:bCs/>
          <w:color w:val="000000"/>
          <w:sz w:val="28"/>
          <w:szCs w:val="28"/>
          <w:lang w:eastAsia="ru-RU"/>
        </w:rPr>
        <w:t>войну между коалициями государств или крупнейшими государствами мирового сообщества, в которой стороны преследуют радикальные военно-политические цели. Крупномасштабная война может стать результатом эскалации вооруженного конфликта, локальной или региональной войны с вовлечением значительного количества государств разных регионов мира. Эта война потребует мобилизации всех имеющихся материальных ресурсов и духовных сил государств-участников» (Военная доктрина РФ)</w:t>
      </w:r>
      <w:r w:rsidRPr="00436F71">
        <w:rPr>
          <w:rFonts w:cs="Times New Roman"/>
          <w:sz w:val="28"/>
          <w:szCs w:val="28"/>
        </w:rPr>
        <w:t>.</w:t>
      </w:r>
    </w:p>
    <w:p w:rsidR="00436F71" w:rsidRPr="00436F71" w:rsidRDefault="00436F71" w:rsidP="00A94FEB">
      <w:pPr>
        <w:shd w:val="clear" w:color="auto" w:fill="FFFFFF"/>
        <w:ind w:firstLine="709"/>
        <w:jc w:val="both"/>
        <w:rPr>
          <w:rFonts w:cs="Times New Roman"/>
          <w:sz w:val="28"/>
          <w:szCs w:val="28"/>
        </w:rPr>
      </w:pPr>
      <w:r w:rsidRPr="00436F71">
        <w:rPr>
          <w:rFonts w:eastAsia="Times New Roman" w:cs="Times New Roman"/>
          <w:b/>
          <w:bCs/>
          <w:color w:val="000000"/>
          <w:sz w:val="28"/>
          <w:szCs w:val="28"/>
          <w:lang w:eastAsia="ru-RU"/>
        </w:rPr>
        <w:t xml:space="preserve">«Локальная война» </w:t>
      </w:r>
      <w:r w:rsidRPr="00436F71">
        <w:rPr>
          <w:rFonts w:eastAsia="Times New Roman" w:cs="Times New Roman"/>
          <w:bCs/>
          <w:color w:val="000000"/>
          <w:sz w:val="28"/>
          <w:szCs w:val="28"/>
          <w:lang w:eastAsia="ru-RU"/>
        </w:rPr>
        <w:t xml:space="preserve">понимается и в РБ, и в РФ в целом идентично: </w:t>
      </w:r>
      <w:r w:rsidRPr="00436F71">
        <w:rPr>
          <w:rFonts w:cs="Times New Roman"/>
          <w:sz w:val="28"/>
          <w:szCs w:val="28"/>
        </w:rPr>
        <w:t xml:space="preserve">- ограниченная по политическим целям и масштабу война, которая ведется преимущественно между двумя соседними государствами, охватывает ограниченный географический район и затрагивает в основном интересы только противоборствующих сторон (территориальные, политические, экономические и другие (Военная доктрина РБ); </w:t>
      </w:r>
      <w:r w:rsidRPr="00436F71">
        <w:rPr>
          <w:rFonts w:eastAsia="Times New Roman" w:cs="Times New Roman"/>
          <w:bCs/>
          <w:color w:val="000000"/>
          <w:sz w:val="28"/>
          <w:szCs w:val="28"/>
          <w:lang w:eastAsia="ru-RU"/>
        </w:rPr>
        <w:t xml:space="preserve">- война, в которой преследуются ограниченные военно-политические цели, военные действия ведутся в границах противоборствующих государств и которая затрагивает преимущественно интересы только этих государств (территориальные, экономические, политические и другие) (Военная доктрина РФ).  </w:t>
      </w:r>
    </w:p>
    <w:p w:rsidR="00436F71" w:rsidRPr="00436F71" w:rsidRDefault="00436F71" w:rsidP="00A94FEB">
      <w:pPr>
        <w:shd w:val="clear" w:color="auto" w:fill="FFFFFF"/>
        <w:ind w:firstLine="709"/>
        <w:jc w:val="both"/>
        <w:rPr>
          <w:rFonts w:cs="Times New Roman"/>
          <w:sz w:val="28"/>
          <w:szCs w:val="28"/>
        </w:rPr>
      </w:pPr>
      <w:r w:rsidRPr="00436F71">
        <w:rPr>
          <w:rFonts w:eastAsia="Times New Roman" w:cs="Times New Roman"/>
          <w:bCs/>
          <w:color w:val="000000"/>
          <w:sz w:val="28"/>
          <w:szCs w:val="28"/>
          <w:lang w:eastAsia="ru-RU"/>
        </w:rPr>
        <w:t>Нет особых расхождений в понимании и</w:t>
      </w:r>
      <w:r w:rsidRPr="00436F71">
        <w:rPr>
          <w:rFonts w:eastAsia="Times New Roman" w:cs="Times New Roman"/>
          <w:b/>
          <w:bCs/>
          <w:color w:val="000000"/>
          <w:sz w:val="28"/>
          <w:szCs w:val="28"/>
          <w:lang w:eastAsia="ru-RU"/>
        </w:rPr>
        <w:t xml:space="preserve"> «региональной войны» </w:t>
      </w:r>
      <w:r w:rsidRPr="00436F71">
        <w:rPr>
          <w:rFonts w:eastAsia="Times New Roman" w:cs="Times New Roman"/>
          <w:bCs/>
          <w:color w:val="000000"/>
          <w:sz w:val="28"/>
          <w:szCs w:val="28"/>
          <w:lang w:eastAsia="ru-RU"/>
        </w:rPr>
        <w:t xml:space="preserve">в военных доктринах РБ и РФ: </w:t>
      </w:r>
      <w:r w:rsidRPr="00436F71">
        <w:rPr>
          <w:rFonts w:cs="Times New Roman"/>
          <w:sz w:val="28"/>
          <w:szCs w:val="28"/>
        </w:rPr>
        <w:t xml:space="preserve">- война с участием преимущественно трех и более государств, которая ведется в пределах определенного региона (территории), как правило, коалиционными вооруженными силами (группировками войск (сил)) с решительными военно-политическими целями (РБ); </w:t>
      </w:r>
      <w:r w:rsidRPr="00436F71">
        <w:rPr>
          <w:rFonts w:eastAsia="Times New Roman" w:cs="Times New Roman"/>
          <w:bCs/>
          <w:color w:val="000000"/>
          <w:sz w:val="28"/>
          <w:szCs w:val="28"/>
          <w:lang w:eastAsia="ru-RU"/>
        </w:rPr>
        <w:t>- война с участием нескольких государств одного региона, ведущаяся национальными или коалиционными вооруженными силами, в ходе которой стороны преследуют важные военно-политические цели (РФ)</w:t>
      </w:r>
      <w:r w:rsidRPr="00436F71">
        <w:rPr>
          <w:rFonts w:cs="Times New Roman"/>
          <w:sz w:val="28"/>
          <w:szCs w:val="28"/>
        </w:rPr>
        <w:t>.</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xml:space="preserve">Вместе с тем, в нормативных правовых актах остальных </w:t>
      </w:r>
      <w:r w:rsidRPr="00436F71">
        <w:rPr>
          <w:rFonts w:eastAsia="Times New Roman" w:cs="Times New Roman"/>
          <w:bCs/>
          <w:color w:val="000000"/>
          <w:sz w:val="28"/>
          <w:szCs w:val="28"/>
          <w:lang w:eastAsia="ru-RU"/>
        </w:rPr>
        <w:t>государств-членов ОДКБ названные выше понятия вообще не определены.</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xml:space="preserve">Поскольку термин «война» в национальном законодательстве, за исключением законов РБ и РК, не раскрывается, то, соответственно, и нет правовой ясности, как соотносится понятие «войны» с такими правовыми категориями как «военное положение», «военное время». </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xml:space="preserve">В Законе РА об обороне закреплено положение «На время войны или военного положения другие войска привлекаются к обороне посредством их перевода в оперативное подчинение командования Вооруженных Сил. На время войны или военного положения в оперативное подчинение могут привлекаться …». Из редакции нормы следует, что «на время войны» и «военное положение» понятия неравнозначные, однако понятие «на время войны» также не имеет правового толкования. </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В законодательстве трех государств – членов ОДКБ раскрывается понятие «состояние войны», которое означает:</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отношения между РБ и другим государством (другими государствами) с момента объявления другим государством (другими государствами) войны РБ, нападения на РБ со стороны другого государства (других государств) или же объявления РБ войны другому государству (другим государствам) до заключения мира между воюющими сторонами (ЗРБ об обороне);</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отношения между КР и государством (государствами), к которым она переходит с момента объявления войны или фактического начала военных действий и которые продолжаются до окончания военных действий или заключения между ними мирного договора (ЗКР о военном положении);</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отношения государств с момента объявления войны между ними (фактического начала военных действий) до ее окончания (фактического прекращения) (ЗРК об обороне).</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xml:space="preserve">Что касается законодательного определения </w:t>
      </w:r>
      <w:r w:rsidRPr="00436F71">
        <w:rPr>
          <w:rFonts w:eastAsia="Times New Roman" w:cs="Times New Roman"/>
          <w:b/>
          <w:color w:val="000000"/>
          <w:sz w:val="28"/>
          <w:szCs w:val="28"/>
          <w:shd w:val="clear" w:color="auto" w:fill="FFFFFF"/>
          <w:lang w:eastAsia="ru-RU"/>
        </w:rPr>
        <w:t>«военного времени»</w:t>
      </w:r>
      <w:r w:rsidRPr="00436F71">
        <w:rPr>
          <w:rFonts w:eastAsia="Times New Roman" w:cs="Times New Roman"/>
          <w:color w:val="000000"/>
          <w:sz w:val="28"/>
          <w:szCs w:val="28"/>
          <w:shd w:val="clear" w:color="auto" w:fill="FFFFFF"/>
          <w:lang w:eastAsia="ru-RU"/>
        </w:rPr>
        <w:t>, то оно закреплено в понятийном аппарате лишь в законах трех государств – членов ОДКБ, но также не унифицировано. Если в РБ «военное время» означает период фактического нахождения государства в состоянии войны (ЗРБ об обороне), то в КР и РК в определении содержатся и временные характеристики: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(ЗРК об обороне); - период нахождения КР в состоянии войны с другим государством (государствами). Оно начинается с момента объявления войны или фактического начала военных действий и заканчивается объявлением о прекращении войны, но не ранее фактического окончания военных действий (ЗКР О военном положении).</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Одновременно следует отметить, что в регулятивных нормах законов государств-членов ОДКБ «военное время» раскрывается через категорию «состояние войны», а именно: военное время наступает с момента объявления состояния войны или фактического начала военных действий. То есть, общие подходы к началу военного времени унифицированы. Однако в целях совершенствования национальных законодательств в этой сфере целесообразно обратить внимание на заслуживающие учета уточнения по времени: «Началом военного времени является день и час объявления состояния войны или агрессии (нападения) на РБ (РТ)» (Законы РБ и РТ об обороне).</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Точно так же и по прекращению военного времени:  оно истекает с момента объявления о прекращении военных действий, но не ранее их фактического прекращения (ЗРК, ЗКР, ФЗ об обороне), а в по законам об обороне РБ и РТ - окончанием военного времени являются объявленные день и час прекращения войны (РБ) (военных действий – РТ).</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При гармониза</w:t>
      </w:r>
      <w:r w:rsidR="004F5988">
        <w:rPr>
          <w:rFonts w:eastAsia="Times New Roman" w:cs="Times New Roman"/>
          <w:color w:val="000000"/>
          <w:sz w:val="28"/>
          <w:szCs w:val="28"/>
          <w:shd w:val="clear" w:color="auto" w:fill="FFFFFF"/>
          <w:lang w:eastAsia="ru-RU"/>
        </w:rPr>
        <w:t xml:space="preserve">ции законодательства государств – </w:t>
      </w:r>
      <w:r w:rsidRPr="00436F71">
        <w:rPr>
          <w:rFonts w:eastAsia="Times New Roman" w:cs="Times New Roman"/>
          <w:color w:val="000000"/>
          <w:sz w:val="28"/>
          <w:szCs w:val="28"/>
          <w:shd w:val="clear" w:color="auto" w:fill="FFFFFF"/>
          <w:lang w:eastAsia="ru-RU"/>
        </w:rPr>
        <w:t xml:space="preserve">членов ОДКБ необходимо обратить внимание на отсутствие единых подходов к регулированию вопросов, связанных с </w:t>
      </w:r>
      <w:r w:rsidRPr="00436F71">
        <w:rPr>
          <w:rFonts w:eastAsia="Times New Roman" w:cs="Times New Roman"/>
          <w:b/>
          <w:color w:val="000000"/>
          <w:sz w:val="28"/>
          <w:szCs w:val="28"/>
          <w:shd w:val="clear" w:color="auto" w:fill="FFFFFF"/>
          <w:lang w:eastAsia="ru-RU"/>
        </w:rPr>
        <w:t>«состоянием войны»</w:t>
      </w:r>
      <w:r w:rsidRPr="00436F71">
        <w:rPr>
          <w:rFonts w:eastAsia="Times New Roman" w:cs="Times New Roman"/>
          <w:color w:val="000000"/>
          <w:sz w:val="28"/>
          <w:szCs w:val="28"/>
          <w:shd w:val="clear" w:color="auto" w:fill="FFFFFF"/>
          <w:lang w:eastAsia="ru-RU"/>
        </w:rPr>
        <w:t>.</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 xml:space="preserve">Так, в РК и РФ состояние войны объявляется федеральным законом (Парламентом РК) в случае вооруженного нападения на РФ (РК) другого государства или группы государств, а также в случае необходимости выполнения международных договоров РФ (РК) (ЗРК и ФЗ об обороне). </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В КР и РТ состояние войны объявляется Президентом КР (РТ) в случае агрессии или непосредственной угрозы агрессии КР (ЗКР об обороне) (при реальной угрозе безопасности государства, выразившейся в агрессии или угрозе агрессии против РТ), а также при необходимости выполнения международных обязательств РТ (ЗРТ об обороне)  (последнее условие включено только в закон ТР).</w:t>
      </w:r>
    </w:p>
    <w:p w:rsidR="00436F71" w:rsidRPr="00436F71" w:rsidRDefault="00436F71" w:rsidP="00A94FEB">
      <w:pPr>
        <w:ind w:firstLine="709"/>
        <w:jc w:val="both"/>
        <w:rPr>
          <w:rFonts w:eastAsia="Times New Roman" w:cs="Times New Roman"/>
          <w:b/>
          <w:color w:val="000000"/>
          <w:sz w:val="28"/>
          <w:szCs w:val="28"/>
          <w:shd w:val="clear" w:color="auto" w:fill="FFFFFF"/>
          <w:lang w:eastAsia="ru-RU"/>
        </w:rPr>
      </w:pPr>
      <w:r w:rsidRPr="00436F71">
        <w:rPr>
          <w:rFonts w:eastAsia="Times New Roman" w:cs="Times New Roman"/>
          <w:b/>
          <w:color w:val="000000"/>
          <w:sz w:val="28"/>
          <w:szCs w:val="28"/>
          <w:shd w:val="clear" w:color="auto" w:fill="FFFFFF"/>
          <w:lang w:eastAsia="ru-RU"/>
        </w:rPr>
        <w:t xml:space="preserve">Таким образом, в РК и РФ состояние войны объявляется только при наличии реального вооруженного нападения или в рамках выполнения международного договора. В КР и РТ состояние войны объявляется не только при реальной агрессии (нападении), но и при угрозе агрессии (КР) или при реальной угрозе безопасности государства, выразившейся в агрессии или угрозе агрессии. При этом в законе КР отсутствует в качестве условия объявления состояния войны необходимость выполнения международных обязательств, что не соответствует общим принципам ОДКБ. </w:t>
      </w:r>
    </w:p>
    <w:p w:rsidR="00436F71" w:rsidRPr="00436F71" w:rsidRDefault="00436F71" w:rsidP="00A94FEB">
      <w:pPr>
        <w:ind w:firstLine="709"/>
        <w:jc w:val="both"/>
        <w:rPr>
          <w:rFonts w:eastAsia="Times New Roman" w:cs="Times New Roman"/>
          <w:b/>
          <w:i/>
          <w:color w:val="000000"/>
          <w:sz w:val="28"/>
          <w:szCs w:val="28"/>
          <w:shd w:val="clear" w:color="auto" w:fill="FFFFFF"/>
          <w:lang w:eastAsia="ru-RU"/>
        </w:rPr>
      </w:pPr>
      <w:r w:rsidRPr="00436F71">
        <w:rPr>
          <w:rFonts w:eastAsia="Times New Roman" w:cs="Times New Roman"/>
          <w:b/>
          <w:i/>
          <w:color w:val="000000"/>
          <w:sz w:val="28"/>
          <w:szCs w:val="28"/>
          <w:shd w:val="clear" w:color="auto" w:fill="FFFFFF"/>
          <w:lang w:eastAsia="ru-RU"/>
        </w:rPr>
        <w:t>Соответственно, при гармонизации законодательства государств-членов ОДКБ требуется унифицировать как используемую терминологию, так и понятийные признаки и характеристики войны, ее видов, состояния войны и военного времени.</w:t>
      </w:r>
    </w:p>
    <w:p w:rsidR="00436F71" w:rsidRPr="00436F71" w:rsidRDefault="00436F71" w:rsidP="00A94FEB">
      <w:pPr>
        <w:ind w:firstLine="709"/>
        <w:jc w:val="both"/>
        <w:rPr>
          <w:rFonts w:eastAsia="Times New Roman" w:cs="Times New Roman"/>
          <w:b/>
          <w:color w:val="000000"/>
          <w:sz w:val="28"/>
          <w:szCs w:val="28"/>
          <w:u w:val="single"/>
          <w:lang w:eastAsia="ru-RU"/>
        </w:rPr>
      </w:pPr>
      <w:r w:rsidRPr="00436F71">
        <w:rPr>
          <w:rFonts w:eastAsia="Times New Roman" w:cs="Times New Roman"/>
          <w:b/>
          <w:color w:val="000000"/>
          <w:sz w:val="28"/>
          <w:szCs w:val="28"/>
          <w:u w:val="single"/>
          <w:lang w:eastAsia="ru-RU"/>
        </w:rPr>
        <w:t xml:space="preserve">5. В области </w:t>
      </w:r>
      <w:r w:rsidRPr="00436F71">
        <w:rPr>
          <w:rFonts w:eastAsia="Times New Roman" w:cs="Times New Roman"/>
          <w:b/>
          <w:sz w:val="28"/>
          <w:szCs w:val="28"/>
          <w:u w:val="single"/>
          <w:lang w:eastAsia="ru-RU"/>
        </w:rPr>
        <w:t>информационных войн</w:t>
      </w:r>
      <w:r w:rsidRPr="00436F71">
        <w:rPr>
          <w:rFonts w:eastAsia="Times New Roman" w:cs="Times New Roman"/>
          <w:b/>
          <w:color w:val="000000"/>
          <w:sz w:val="28"/>
          <w:szCs w:val="28"/>
          <w:u w:val="single"/>
          <w:lang w:eastAsia="ru-RU"/>
        </w:rPr>
        <w:t xml:space="preserve">. </w:t>
      </w:r>
    </w:p>
    <w:p w:rsidR="00436F71" w:rsidRPr="00436F71" w:rsidRDefault="00436F71" w:rsidP="00A94FEB">
      <w:pPr>
        <w:ind w:firstLine="709"/>
        <w:jc w:val="both"/>
        <w:rPr>
          <w:rFonts w:eastAsia="Times New Roman" w:cs="Times New Roman"/>
          <w:b/>
          <w:bCs/>
          <w:i/>
          <w:color w:val="000000"/>
          <w:sz w:val="28"/>
          <w:szCs w:val="28"/>
          <w:lang w:eastAsia="ru-RU"/>
        </w:rPr>
      </w:pPr>
      <w:r w:rsidRPr="00436F71">
        <w:rPr>
          <w:rFonts w:eastAsia="Times New Roman" w:cs="Times New Roman"/>
          <w:color w:val="000000"/>
          <w:sz w:val="28"/>
          <w:szCs w:val="28"/>
          <w:shd w:val="clear" w:color="auto" w:fill="FFFFFF"/>
          <w:lang w:eastAsia="ru-RU"/>
        </w:rPr>
        <w:t xml:space="preserve">Говоря о понятийных признаках и характеристиках войны, нельзя не </w:t>
      </w:r>
      <w:r w:rsidRPr="00436F71">
        <w:rPr>
          <w:rFonts w:eastAsia="Times New Roman" w:cs="Times New Roman"/>
          <w:bCs/>
          <w:color w:val="000000"/>
          <w:sz w:val="28"/>
          <w:szCs w:val="28"/>
          <w:lang w:eastAsia="ru-RU"/>
        </w:rPr>
        <w:t>отметить, что в нормат</w:t>
      </w:r>
      <w:r w:rsidR="009533C5">
        <w:rPr>
          <w:rFonts w:eastAsia="Times New Roman" w:cs="Times New Roman"/>
          <w:bCs/>
          <w:color w:val="000000"/>
          <w:sz w:val="28"/>
          <w:szCs w:val="28"/>
          <w:lang w:eastAsia="ru-RU"/>
        </w:rPr>
        <w:t xml:space="preserve">ивных правовых актах государств – </w:t>
      </w:r>
      <w:r w:rsidRPr="00436F71">
        <w:rPr>
          <w:rFonts w:eastAsia="Times New Roman" w:cs="Times New Roman"/>
          <w:bCs/>
          <w:color w:val="000000"/>
          <w:sz w:val="28"/>
          <w:szCs w:val="28"/>
          <w:lang w:eastAsia="ru-RU"/>
        </w:rPr>
        <w:t xml:space="preserve">членов ОДКБ, нигде не раскрывается понятие </w:t>
      </w:r>
      <w:r w:rsidRPr="00436F71">
        <w:rPr>
          <w:rFonts w:eastAsia="Times New Roman" w:cs="Times New Roman"/>
          <w:b/>
          <w:bCs/>
          <w:color w:val="000000"/>
          <w:sz w:val="28"/>
          <w:szCs w:val="28"/>
          <w:lang w:eastAsia="ru-RU"/>
        </w:rPr>
        <w:t>«информационная</w:t>
      </w:r>
      <w:r w:rsidRPr="00436F71">
        <w:rPr>
          <w:rFonts w:eastAsia="Times New Roman" w:cs="Times New Roman"/>
          <w:bCs/>
          <w:color w:val="000000"/>
          <w:sz w:val="28"/>
          <w:szCs w:val="28"/>
          <w:lang w:eastAsia="ru-RU"/>
        </w:rPr>
        <w:t xml:space="preserve"> </w:t>
      </w:r>
      <w:r w:rsidR="009533C5">
        <w:rPr>
          <w:rFonts w:eastAsia="Times New Roman" w:cs="Times New Roman"/>
          <w:b/>
          <w:bCs/>
          <w:color w:val="000000"/>
          <w:sz w:val="28"/>
          <w:szCs w:val="28"/>
          <w:lang w:eastAsia="ru-RU"/>
        </w:rPr>
        <w:t xml:space="preserve">война» </w:t>
      </w:r>
      <w:r w:rsidR="009533C5">
        <w:rPr>
          <w:rFonts w:eastAsia="Times New Roman" w:cs="Times New Roman"/>
          <w:bCs/>
          <w:color w:val="000000"/>
          <w:sz w:val="28"/>
          <w:szCs w:val="28"/>
          <w:lang w:eastAsia="ru-RU"/>
        </w:rPr>
        <w:t>–</w:t>
      </w:r>
      <w:r w:rsidR="009533C5">
        <w:rPr>
          <w:rFonts w:eastAsia="Times New Roman" w:cs="Times New Roman"/>
          <w:b/>
          <w:bCs/>
          <w:color w:val="000000"/>
          <w:sz w:val="28"/>
          <w:szCs w:val="28"/>
          <w:lang w:eastAsia="ru-RU"/>
        </w:rPr>
        <w:t xml:space="preserve"> </w:t>
      </w:r>
      <w:r w:rsidRPr="00436F71">
        <w:rPr>
          <w:rFonts w:eastAsia="Times New Roman" w:cs="Times New Roman"/>
          <w:b/>
          <w:bCs/>
          <w:i/>
          <w:color w:val="000000"/>
          <w:sz w:val="28"/>
          <w:szCs w:val="28"/>
          <w:lang w:eastAsia="ru-RU"/>
        </w:rPr>
        <w:t xml:space="preserve">данный правовой пробел с учетом современной значимости понимания характеристик и угроз информационных войн для обеспечения </w:t>
      </w:r>
      <w:r w:rsidR="004F5988">
        <w:rPr>
          <w:rFonts w:eastAsia="Times New Roman" w:cs="Times New Roman"/>
          <w:b/>
          <w:bCs/>
          <w:i/>
          <w:color w:val="000000"/>
          <w:sz w:val="28"/>
          <w:szCs w:val="28"/>
          <w:lang w:eastAsia="ru-RU"/>
        </w:rPr>
        <w:t xml:space="preserve">военной безопасности государств – </w:t>
      </w:r>
      <w:r w:rsidRPr="00436F71">
        <w:rPr>
          <w:rFonts w:eastAsia="Times New Roman" w:cs="Times New Roman"/>
          <w:b/>
          <w:bCs/>
          <w:i/>
          <w:color w:val="000000"/>
          <w:sz w:val="28"/>
          <w:szCs w:val="28"/>
          <w:lang w:eastAsia="ru-RU"/>
        </w:rPr>
        <w:t xml:space="preserve">членов ОДКБ требует законодательного урегулирования в их национальном законодательстве. </w:t>
      </w:r>
    </w:p>
    <w:p w:rsidR="00436F71" w:rsidRPr="00436F71" w:rsidRDefault="00436F71" w:rsidP="00A94FEB">
      <w:pPr>
        <w:ind w:firstLine="709"/>
        <w:jc w:val="both"/>
        <w:rPr>
          <w:rFonts w:eastAsia="Times New Roman" w:cs="Times New Roman"/>
          <w:bCs/>
          <w:color w:val="000000"/>
          <w:sz w:val="28"/>
          <w:szCs w:val="28"/>
          <w:lang w:eastAsia="ru-RU"/>
        </w:rPr>
      </w:pPr>
      <w:r w:rsidRPr="00436F71">
        <w:rPr>
          <w:rFonts w:eastAsia="Times New Roman" w:cs="Times New Roman"/>
          <w:bCs/>
          <w:color w:val="000000"/>
          <w:sz w:val="28"/>
          <w:szCs w:val="28"/>
          <w:lang w:eastAsia="ru-RU"/>
        </w:rPr>
        <w:t>Здесь следует иметь в виду, что понятие «информационная война» определено в Соглашении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 (Вместе с Перечнями основных понятий и видов угроз, их источников и признаков) (Заключено в г. Екатеринбурге 16.06.2009) как «противоборство между двумя или более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государства к принятию решений в интересах противоборствующей стороны».</w:t>
      </w:r>
    </w:p>
    <w:p w:rsidR="00436F71" w:rsidRPr="00436F71" w:rsidRDefault="00436F71" w:rsidP="00A94FEB">
      <w:pPr>
        <w:ind w:firstLine="709"/>
        <w:jc w:val="both"/>
        <w:rPr>
          <w:rFonts w:eastAsia="Times New Roman" w:cs="Times New Roman"/>
          <w:color w:val="000000"/>
          <w:sz w:val="28"/>
          <w:szCs w:val="28"/>
          <w:shd w:val="clear" w:color="auto" w:fill="FFFFFF"/>
          <w:lang w:eastAsia="ru-RU"/>
        </w:rPr>
      </w:pPr>
      <w:r w:rsidRPr="00436F71">
        <w:rPr>
          <w:rFonts w:eastAsia="Times New Roman" w:cs="Times New Roman"/>
          <w:color w:val="000000"/>
          <w:sz w:val="28"/>
          <w:szCs w:val="28"/>
          <w:shd w:val="clear" w:color="auto" w:fill="FFFFFF"/>
          <w:lang w:eastAsia="ru-RU"/>
        </w:rPr>
        <w:t>Важность законодательного регулирования указанного понятия для обеспечения военной безопасности предопределена тем, что вектор межгосударственного противоборства смещается от боевого в иное пространство – информационно-психологическое, сетевое, являющееся более гибким средством направленного действия на участников военного конфликта, чем просто военная сила. Именно этот ресурс активно используется в политических, разведывательных и военных целях.</w:t>
      </w:r>
    </w:p>
    <w:p w:rsidR="00436F71" w:rsidRPr="00436F71" w:rsidRDefault="00436F71" w:rsidP="00A94FEB">
      <w:pPr>
        <w:ind w:firstLine="709"/>
        <w:jc w:val="both"/>
        <w:rPr>
          <w:rFonts w:eastAsia="Times New Roman" w:cs="Times New Roman"/>
          <w:i/>
          <w:sz w:val="28"/>
          <w:szCs w:val="28"/>
          <w:lang w:eastAsia="ru-RU"/>
        </w:rPr>
      </w:pPr>
      <w:r w:rsidRPr="00436F71">
        <w:rPr>
          <w:rFonts w:eastAsia="Times New Roman" w:cs="Times New Roman"/>
          <w:b/>
          <w:i/>
          <w:color w:val="000000"/>
          <w:sz w:val="28"/>
          <w:szCs w:val="28"/>
          <w:u w:val="single"/>
          <w:lang w:eastAsia="ru-RU"/>
        </w:rPr>
        <w:t xml:space="preserve">6. В области </w:t>
      </w:r>
      <w:r w:rsidRPr="00436F71">
        <w:rPr>
          <w:rFonts w:eastAsia="Times New Roman" w:cs="Times New Roman"/>
          <w:b/>
          <w:i/>
          <w:sz w:val="28"/>
          <w:szCs w:val="28"/>
          <w:u w:val="single"/>
          <w:lang w:eastAsia="ru-RU"/>
        </w:rPr>
        <w:t>обороны.</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xml:space="preserve">В законах государств-членов ОДКБ под </w:t>
      </w:r>
      <w:r w:rsidRPr="00436F71">
        <w:rPr>
          <w:rFonts w:eastAsia="Times New Roman" w:cs="Times New Roman"/>
          <w:b/>
          <w:sz w:val="28"/>
          <w:szCs w:val="28"/>
          <w:lang w:eastAsia="ru-RU"/>
        </w:rPr>
        <w:t>«обороной»</w:t>
      </w:r>
      <w:r w:rsidRPr="00436F71">
        <w:rPr>
          <w:rFonts w:eastAsia="Times New Roman" w:cs="Times New Roman"/>
          <w:sz w:val="28"/>
          <w:szCs w:val="28"/>
          <w:lang w:eastAsia="ru-RU"/>
        </w:rPr>
        <w:t xml:space="preserve"> понимается:</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комплексная система деятельности по применению военных, политических, экономических, информационных, социальных, правовых и других мер и мероприятий, а также механизмов обеспечения международных гарантий военной безопасности в подготовке к обороне системы военной безопасности, территории, общества и экономики государства и защите независимости, территориальной целостности, неприкосновенности Государственной границы и безопасности государства (РА);</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система правовых, политических, экономических, военных, социальных и иных мер, обеспечивающих военную безопасность государства (РБ);</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границ (РК);</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xml:space="preserve">- система политических, экономических, военных, социальных, правовых и иных мер по подготовке к </w:t>
      </w:r>
      <w:r w:rsidRPr="00436F71">
        <w:rPr>
          <w:rFonts w:eastAsia="Times New Roman" w:cs="Times New Roman"/>
          <w:b/>
          <w:sz w:val="28"/>
          <w:szCs w:val="28"/>
          <w:lang w:eastAsia="ru-RU"/>
        </w:rPr>
        <w:t>вооруженной защите и вооруженная защита</w:t>
      </w:r>
      <w:r w:rsidRPr="00436F71">
        <w:rPr>
          <w:rFonts w:eastAsia="Times New Roman" w:cs="Times New Roman"/>
          <w:sz w:val="28"/>
          <w:szCs w:val="28"/>
          <w:lang w:eastAsia="ru-RU"/>
        </w:rPr>
        <w:t xml:space="preserve"> государственного суверенитета, территориальной целостности, общества и граждан (КР);</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система политических, экономических, военных, социальных, правовых и иных мер по подготовке к вооруженной защите и вооруженная защита государства, целостности и неприкосновенности его территории (РФ);</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система политических, экономических, социальных, военных, правовых, экологических и других мер, направленных на обеспечение суверенитета, целостности и неприкосновенности территории республики, защиту интересов государства и мирной жизни населения (РТ).</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sz w:val="28"/>
          <w:szCs w:val="28"/>
          <w:lang w:eastAsia="ru-RU"/>
        </w:rPr>
        <w:t xml:space="preserve">В свою очередь, понятие </w:t>
      </w:r>
      <w:r w:rsidRPr="00436F71">
        <w:rPr>
          <w:rFonts w:eastAsia="Times New Roman" w:cs="Times New Roman"/>
          <w:b/>
          <w:sz w:val="28"/>
          <w:szCs w:val="28"/>
          <w:lang w:eastAsia="ru-RU"/>
        </w:rPr>
        <w:t>«вооруженная защита»</w:t>
      </w:r>
      <w:r w:rsidRPr="00436F71">
        <w:rPr>
          <w:rFonts w:eastAsia="Times New Roman" w:cs="Times New Roman"/>
          <w:sz w:val="28"/>
          <w:szCs w:val="28"/>
          <w:lang w:eastAsia="ru-RU"/>
        </w:rPr>
        <w:t xml:space="preserve"> законодательно определено лишь</w:t>
      </w:r>
      <w:r w:rsidRPr="00436F71">
        <w:rPr>
          <w:rFonts w:cs="Times New Roman"/>
          <w:sz w:val="28"/>
          <w:szCs w:val="28"/>
        </w:rPr>
        <w:t xml:space="preserve"> </w:t>
      </w:r>
      <w:r w:rsidRPr="00436F71">
        <w:rPr>
          <w:rFonts w:eastAsia="Times New Roman" w:cs="Times New Roman"/>
          <w:sz w:val="28"/>
          <w:szCs w:val="28"/>
          <w:lang w:eastAsia="ru-RU"/>
        </w:rPr>
        <w:t xml:space="preserve"> в РБ как деятельность государства, направленная на сохранение и упрочение суверенитета, независимости, территориальной целостности и других национальных интересов с использованием сил и средств вооруженной борьбы».</w:t>
      </w:r>
    </w:p>
    <w:p w:rsidR="00436F71" w:rsidRPr="00436F71" w:rsidRDefault="00436F71" w:rsidP="00A94FEB">
      <w:pPr>
        <w:ind w:firstLine="709"/>
        <w:jc w:val="both"/>
        <w:rPr>
          <w:rFonts w:eastAsia="Times New Roman" w:cs="Times New Roman"/>
          <w:sz w:val="28"/>
          <w:szCs w:val="28"/>
          <w:lang w:eastAsia="ru-RU"/>
        </w:rPr>
      </w:pPr>
      <w:r w:rsidRPr="00436F71">
        <w:rPr>
          <w:rFonts w:eastAsia="Times New Roman" w:cs="Times New Roman"/>
          <w:b/>
          <w:sz w:val="28"/>
          <w:szCs w:val="28"/>
          <w:lang w:eastAsia="ru-RU"/>
        </w:rPr>
        <w:t>Из приведенных определений видно, что, несмотря на их различие, в целом можно отметить, что понятие «обороны» в законах государств-членов ОДКБ с точки зрения установленной системы мер унифицировано</w:t>
      </w:r>
      <w:r w:rsidRPr="00436F71">
        <w:rPr>
          <w:rFonts w:cs="Times New Roman"/>
          <w:b/>
          <w:sz w:val="28"/>
          <w:szCs w:val="28"/>
        </w:rPr>
        <w:t xml:space="preserve"> и представляет собой в обобщенном виде </w:t>
      </w:r>
      <w:r w:rsidRPr="00436F71">
        <w:rPr>
          <w:rFonts w:eastAsia="Times New Roman" w:cs="Times New Roman"/>
          <w:b/>
          <w:sz w:val="28"/>
          <w:szCs w:val="28"/>
          <w:lang w:eastAsia="ru-RU"/>
        </w:rPr>
        <w:t xml:space="preserve">систему политических, экономических, военных, социальных, правовых и иных мер. </w:t>
      </w:r>
      <w:r w:rsidRPr="00436F71">
        <w:rPr>
          <w:rFonts w:eastAsia="Times New Roman" w:cs="Times New Roman"/>
          <w:sz w:val="28"/>
          <w:szCs w:val="28"/>
          <w:lang w:eastAsia="ru-RU"/>
        </w:rPr>
        <w:t>При этом в законах трех государств (РА, РК, РФ) в определениях «обороны» содержится и временная характеристика – «подготовка к вооруженной защите и вооруженная защита», по сути, означающая, что меры обеспечения военной безопасности в рамках обороны распространяются на два временных периода - мирное время и военное время.</w:t>
      </w:r>
    </w:p>
    <w:p w:rsidR="00436F71" w:rsidRPr="00436F71" w:rsidRDefault="00436F71" w:rsidP="00A94FEB">
      <w:pPr>
        <w:ind w:firstLine="709"/>
        <w:jc w:val="both"/>
        <w:rPr>
          <w:rFonts w:eastAsia="Times New Roman" w:cs="Times New Roman"/>
          <w:b/>
          <w:color w:val="000000"/>
          <w:sz w:val="28"/>
          <w:szCs w:val="28"/>
          <w:lang w:eastAsia="ru-RU"/>
        </w:rPr>
      </w:pPr>
      <w:r w:rsidRPr="00436F71">
        <w:rPr>
          <w:rFonts w:eastAsia="Times New Roman" w:cs="Times New Roman"/>
          <w:sz w:val="28"/>
          <w:szCs w:val="28"/>
          <w:lang w:eastAsia="ru-RU"/>
        </w:rPr>
        <w:t xml:space="preserve">Вместе с тем, с точки зрения целевой направленности закрепленной в понятийном аппарате системы мер в национальных законодательствах </w:t>
      </w:r>
      <w:r w:rsidRPr="00436F71">
        <w:rPr>
          <w:rFonts w:eastAsia="Times New Roman" w:cs="Times New Roman"/>
          <w:b/>
          <w:sz w:val="28"/>
          <w:szCs w:val="28"/>
          <w:lang w:eastAsia="ru-RU"/>
        </w:rPr>
        <w:t>прослеживаются разные подходы</w:t>
      </w:r>
      <w:r w:rsidRPr="00436F71">
        <w:rPr>
          <w:rFonts w:eastAsia="Times New Roman" w:cs="Times New Roman"/>
          <w:sz w:val="28"/>
          <w:szCs w:val="28"/>
          <w:lang w:eastAsia="ru-RU"/>
        </w:rPr>
        <w:t xml:space="preserve">: наряду с целями подготовки к вооруженной защите и вооруженной защиты государства, целостности и неприкосновенности его территории (РФ) границ, а также общества и граждан (КР), </w:t>
      </w:r>
      <w:r w:rsidR="004F5988">
        <w:rPr>
          <w:rFonts w:eastAsia="Times New Roman" w:cs="Times New Roman"/>
          <w:b/>
          <w:sz w:val="28"/>
          <w:szCs w:val="28"/>
          <w:lang w:eastAsia="ru-RU"/>
        </w:rPr>
        <w:t xml:space="preserve">в ряде государств – </w:t>
      </w:r>
      <w:r w:rsidRPr="00436F71">
        <w:rPr>
          <w:rFonts w:eastAsia="Times New Roman" w:cs="Times New Roman"/>
          <w:b/>
          <w:sz w:val="28"/>
          <w:szCs w:val="28"/>
          <w:lang w:eastAsia="ru-RU"/>
        </w:rPr>
        <w:t xml:space="preserve">членов ОДКБ использованы </w:t>
      </w:r>
      <w:r w:rsidRPr="00436F71">
        <w:rPr>
          <w:rFonts w:eastAsia="Times New Roman" w:cs="Times New Roman"/>
          <w:b/>
          <w:color w:val="000000"/>
          <w:sz w:val="28"/>
          <w:szCs w:val="28"/>
          <w:lang w:eastAsia="ru-RU"/>
        </w:rPr>
        <w:t>более широкие целевые установки - защита независимости и безопасности государства (РА), обеспечение военной безопасности государства (РБ, РК), суверенитета (РК), общества и экономики государства, а также интересов государства и мирной жизни населения (РТ).</w:t>
      </w:r>
    </w:p>
    <w:p w:rsidR="00436F71" w:rsidRPr="00436F71" w:rsidRDefault="00436F71" w:rsidP="00A94FEB">
      <w:pPr>
        <w:ind w:firstLine="709"/>
        <w:jc w:val="both"/>
        <w:rPr>
          <w:rFonts w:eastAsia="Times New Roman" w:cs="Times New Roman"/>
          <w:color w:val="000000"/>
          <w:sz w:val="28"/>
          <w:szCs w:val="28"/>
          <w:lang w:eastAsia="ru-RU"/>
        </w:rPr>
      </w:pPr>
      <w:r w:rsidRPr="00436F71">
        <w:rPr>
          <w:rFonts w:eastAsia="Times New Roman" w:cs="Times New Roman"/>
          <w:color w:val="000000"/>
          <w:sz w:val="28"/>
          <w:szCs w:val="28"/>
          <w:lang w:eastAsia="ru-RU"/>
        </w:rPr>
        <w:t xml:space="preserve">Отсюда следует, что во втором случае (законы РА, РБ, РК, РТ) </w:t>
      </w:r>
      <w:r w:rsidRPr="00436F71">
        <w:rPr>
          <w:rFonts w:eastAsia="Times New Roman" w:cs="Times New Roman"/>
          <w:b/>
          <w:color w:val="000000"/>
          <w:sz w:val="28"/>
          <w:szCs w:val="28"/>
          <w:lang w:eastAsia="ru-RU"/>
        </w:rPr>
        <w:t xml:space="preserve">из определения «обороны» вытекает возможность применения более широкого круга мер по ее обеспечению, не ограничиваясь только подготовкой к вооруженной защите и вооруженной защитой государства. </w:t>
      </w:r>
      <w:r w:rsidRPr="00436F71">
        <w:rPr>
          <w:rFonts w:eastAsia="Times New Roman" w:cs="Times New Roman"/>
          <w:b/>
          <w:i/>
          <w:color w:val="000000"/>
          <w:sz w:val="28"/>
          <w:szCs w:val="28"/>
          <w:lang w:eastAsia="ru-RU"/>
        </w:rPr>
        <w:t>Данный подход, с одной стороны, представляется более предпочтительным, с другой – в большей мере соответствует концептуальным подходам, закрепленным</w:t>
      </w:r>
      <w:r w:rsidR="004F5988">
        <w:rPr>
          <w:rFonts w:eastAsia="Times New Roman" w:cs="Times New Roman"/>
          <w:b/>
          <w:i/>
          <w:color w:val="000000"/>
          <w:sz w:val="28"/>
          <w:szCs w:val="28"/>
          <w:lang w:eastAsia="ru-RU"/>
        </w:rPr>
        <w:t xml:space="preserve"> в военных доктринах государств – </w:t>
      </w:r>
      <w:r w:rsidRPr="00436F71">
        <w:rPr>
          <w:rFonts w:eastAsia="Times New Roman" w:cs="Times New Roman"/>
          <w:b/>
          <w:i/>
          <w:color w:val="000000"/>
          <w:sz w:val="28"/>
          <w:szCs w:val="28"/>
          <w:lang w:eastAsia="ru-RU"/>
        </w:rPr>
        <w:t>членов ОДКБ</w:t>
      </w:r>
      <w:r w:rsidRPr="00436F71">
        <w:rPr>
          <w:rFonts w:eastAsia="Times New Roman" w:cs="Times New Roman"/>
          <w:i/>
          <w:color w:val="000000"/>
          <w:sz w:val="28"/>
          <w:szCs w:val="28"/>
          <w:lang w:eastAsia="ru-RU"/>
        </w:rPr>
        <w:t>.</w:t>
      </w:r>
      <w:r w:rsidRPr="00436F71">
        <w:rPr>
          <w:rFonts w:eastAsia="Times New Roman" w:cs="Times New Roman"/>
          <w:color w:val="000000"/>
          <w:sz w:val="28"/>
          <w:szCs w:val="28"/>
          <w:lang w:eastAsia="ru-RU"/>
        </w:rPr>
        <w:t xml:space="preserve">   </w:t>
      </w:r>
    </w:p>
    <w:p w:rsidR="00436F71" w:rsidRPr="00436F71" w:rsidRDefault="00436F71" w:rsidP="00A94FEB">
      <w:pPr>
        <w:ind w:firstLine="709"/>
        <w:jc w:val="both"/>
        <w:rPr>
          <w:rFonts w:cs="Times New Roman"/>
          <w:sz w:val="28"/>
          <w:szCs w:val="28"/>
        </w:rPr>
      </w:pPr>
    </w:p>
    <w:p w:rsidR="00436F71" w:rsidRPr="00436F71" w:rsidRDefault="00436F71" w:rsidP="00A94FEB">
      <w:pPr>
        <w:ind w:firstLine="709"/>
        <w:jc w:val="both"/>
        <w:rPr>
          <w:rFonts w:cs="Times New Roman"/>
          <w:sz w:val="28"/>
          <w:szCs w:val="28"/>
        </w:rPr>
      </w:pPr>
      <w:r w:rsidRPr="00436F71">
        <w:rPr>
          <w:rFonts w:cs="Times New Roman"/>
          <w:sz w:val="28"/>
          <w:szCs w:val="28"/>
        </w:rPr>
        <w:t>Таким образом, учет рекомендаций путем внесения соответствующих изменений и дополнений в национальные нормативные правовые акты, направленных на гармониза</w:t>
      </w:r>
      <w:r w:rsidR="004F5988">
        <w:rPr>
          <w:rFonts w:cs="Times New Roman"/>
          <w:sz w:val="28"/>
          <w:szCs w:val="28"/>
        </w:rPr>
        <w:t xml:space="preserve">цию законодательства государств – </w:t>
      </w:r>
      <w:r w:rsidRPr="00436F71">
        <w:rPr>
          <w:rFonts w:cs="Times New Roman"/>
          <w:sz w:val="28"/>
          <w:szCs w:val="28"/>
        </w:rPr>
        <w:t>членов ОДКБ в сфере военной безопасности, повысит не только качество национальных законодательств, но и эффективность международного обеспечения военной безопасности и сотрудничества в рамках ОДКБ.</w:t>
      </w:r>
    </w:p>
    <w:p w:rsidR="00436F71" w:rsidRPr="00436F71" w:rsidRDefault="00436F71" w:rsidP="00A94FEB">
      <w:pPr>
        <w:ind w:firstLine="709"/>
        <w:jc w:val="both"/>
        <w:rPr>
          <w:rFonts w:cs="Times New Roman"/>
          <w:sz w:val="28"/>
          <w:szCs w:val="28"/>
        </w:rPr>
      </w:pPr>
    </w:p>
    <w:p w:rsidR="00897B61" w:rsidRPr="00436F71" w:rsidRDefault="00897B61" w:rsidP="00A94FEB">
      <w:pPr>
        <w:ind w:firstLine="709"/>
        <w:jc w:val="both"/>
        <w:rPr>
          <w:rFonts w:cs="Times New Roman"/>
          <w:sz w:val="28"/>
          <w:szCs w:val="28"/>
        </w:rPr>
      </w:pPr>
    </w:p>
    <w:sectPr w:rsidR="00897B61" w:rsidRPr="00436F71" w:rsidSect="00A94FEB">
      <w:headerReference w:type="default" r:id="rId10"/>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7A" w:rsidRDefault="006E517A" w:rsidP="00897B61">
      <w:r>
        <w:separator/>
      </w:r>
    </w:p>
  </w:endnote>
  <w:endnote w:type="continuationSeparator" w:id="0">
    <w:p w:rsidR="006E517A" w:rsidRDefault="006E517A" w:rsidP="0089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altName w:val="Arial Unicode MS"/>
    <w:panose1 w:val="02020603050405020304"/>
    <w:charset w:val="00"/>
    <w:family w:val="roman"/>
    <w:pitch w:val="variable"/>
    <w:sig w:usb0="81000003" w:usb1="00000000" w:usb2="00000000" w:usb3="00000000" w:csb0="0001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7A" w:rsidRDefault="006E517A" w:rsidP="00897B61">
      <w:r>
        <w:separator/>
      </w:r>
    </w:p>
  </w:footnote>
  <w:footnote w:type="continuationSeparator" w:id="0">
    <w:p w:rsidR="006E517A" w:rsidRDefault="006E517A" w:rsidP="0089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1F" w:rsidRDefault="00EB621F">
    <w:pPr>
      <w:pStyle w:val="a3"/>
      <w:jc w:val="center"/>
    </w:pPr>
  </w:p>
  <w:p w:rsidR="00EB621F" w:rsidRDefault="00EB62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6D1"/>
    <w:multiLevelType w:val="hybridMultilevel"/>
    <w:tmpl w:val="17EC35DE"/>
    <w:lvl w:ilvl="0" w:tplc="EA6E3A52">
      <w:start w:val="1"/>
      <w:numFmt w:val="bullet"/>
      <w:lvlText w:val="°"/>
      <w:lvlJc w:val="left"/>
      <w:pPr>
        <w:ind w:left="1287" w:hanging="360"/>
      </w:pPr>
      <w:rPr>
        <w:rFonts w:ascii="AngsanaUPC" w:hAnsi="AngsanaUPC"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6874C6"/>
    <w:multiLevelType w:val="hybridMultilevel"/>
    <w:tmpl w:val="63B475FE"/>
    <w:lvl w:ilvl="0" w:tplc="EA6E3A52">
      <w:start w:val="1"/>
      <w:numFmt w:val="bullet"/>
      <w:lvlText w:val="°"/>
      <w:lvlJc w:val="left"/>
      <w:pPr>
        <w:ind w:left="1287" w:hanging="360"/>
      </w:pPr>
      <w:rPr>
        <w:rFonts w:ascii="AngsanaUPC" w:hAnsi="AngsanaUPC"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DBC0F35"/>
    <w:multiLevelType w:val="hybridMultilevel"/>
    <w:tmpl w:val="3BB4FA76"/>
    <w:lvl w:ilvl="0" w:tplc="EA6E3A52">
      <w:start w:val="1"/>
      <w:numFmt w:val="bullet"/>
      <w:lvlText w:val="°"/>
      <w:lvlJc w:val="left"/>
      <w:pPr>
        <w:ind w:left="1267" w:hanging="360"/>
      </w:pPr>
      <w:rPr>
        <w:rFonts w:ascii="AngsanaUPC" w:hAnsi="AngsanaUPC" w:hint="default"/>
        <w:color w:val="auto"/>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nsid w:val="70437FFE"/>
    <w:multiLevelType w:val="hybridMultilevel"/>
    <w:tmpl w:val="0284DDBE"/>
    <w:lvl w:ilvl="0" w:tplc="EA6E3A52">
      <w:start w:val="1"/>
      <w:numFmt w:val="bullet"/>
      <w:lvlText w:val="°"/>
      <w:lvlJc w:val="left"/>
      <w:pPr>
        <w:ind w:left="1267" w:hanging="360"/>
      </w:pPr>
      <w:rPr>
        <w:rFonts w:ascii="AngsanaUPC" w:hAnsi="AngsanaUPC" w:hint="default"/>
        <w:color w:val="auto"/>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7F1350CD"/>
    <w:multiLevelType w:val="hybridMultilevel"/>
    <w:tmpl w:val="1D8CFF32"/>
    <w:lvl w:ilvl="0" w:tplc="EA6E3A52">
      <w:start w:val="1"/>
      <w:numFmt w:val="bullet"/>
      <w:lvlText w:val="°"/>
      <w:lvlJc w:val="left"/>
      <w:pPr>
        <w:ind w:left="1287" w:hanging="360"/>
      </w:pPr>
      <w:rPr>
        <w:rFonts w:ascii="AngsanaUPC" w:hAnsi="AngsanaUPC"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61"/>
    <w:rsid w:val="000E0A46"/>
    <w:rsid w:val="0010224B"/>
    <w:rsid w:val="00137E31"/>
    <w:rsid w:val="00155F13"/>
    <w:rsid w:val="00225296"/>
    <w:rsid w:val="002B5A95"/>
    <w:rsid w:val="002C6609"/>
    <w:rsid w:val="0038034A"/>
    <w:rsid w:val="00387D56"/>
    <w:rsid w:val="003E54A8"/>
    <w:rsid w:val="004161D6"/>
    <w:rsid w:val="00436F71"/>
    <w:rsid w:val="004E3E47"/>
    <w:rsid w:val="004F5988"/>
    <w:rsid w:val="00556A8A"/>
    <w:rsid w:val="00642924"/>
    <w:rsid w:val="006E517A"/>
    <w:rsid w:val="0073438F"/>
    <w:rsid w:val="00773A1E"/>
    <w:rsid w:val="00774FD5"/>
    <w:rsid w:val="007F4AD7"/>
    <w:rsid w:val="00851A22"/>
    <w:rsid w:val="00857BF3"/>
    <w:rsid w:val="00897B61"/>
    <w:rsid w:val="008B1F3B"/>
    <w:rsid w:val="009533C5"/>
    <w:rsid w:val="00975088"/>
    <w:rsid w:val="00976037"/>
    <w:rsid w:val="009E6DCB"/>
    <w:rsid w:val="00A5331C"/>
    <w:rsid w:val="00A8584B"/>
    <w:rsid w:val="00A94FEB"/>
    <w:rsid w:val="00A95903"/>
    <w:rsid w:val="00AC61D2"/>
    <w:rsid w:val="00B203E4"/>
    <w:rsid w:val="00B21EF0"/>
    <w:rsid w:val="00BA3EC2"/>
    <w:rsid w:val="00BF2A4D"/>
    <w:rsid w:val="00C43051"/>
    <w:rsid w:val="00C570F8"/>
    <w:rsid w:val="00C9374E"/>
    <w:rsid w:val="00CD7C5D"/>
    <w:rsid w:val="00CE2E4C"/>
    <w:rsid w:val="00CE4D4B"/>
    <w:rsid w:val="00DA6EFD"/>
    <w:rsid w:val="00EB1BDC"/>
    <w:rsid w:val="00EB621F"/>
    <w:rsid w:val="00ED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61"/>
    <w:rPr>
      <w:rFonts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B61"/>
    <w:pPr>
      <w:widowControl w:val="0"/>
      <w:autoSpaceDE w:val="0"/>
      <w:autoSpaceDN w:val="0"/>
    </w:pPr>
    <w:rPr>
      <w:rFonts w:eastAsia="Times New Roman"/>
      <w:sz w:val="24"/>
      <w:lang w:eastAsia="ru-RU"/>
    </w:rPr>
  </w:style>
  <w:style w:type="paragraph" w:customStyle="1" w:styleId="Default">
    <w:name w:val="Default"/>
    <w:rsid w:val="00897B61"/>
    <w:pPr>
      <w:autoSpaceDE w:val="0"/>
      <w:autoSpaceDN w:val="0"/>
      <w:adjustRightInd w:val="0"/>
    </w:pPr>
    <w:rPr>
      <w:color w:val="000000"/>
      <w:sz w:val="24"/>
      <w:szCs w:val="24"/>
    </w:rPr>
  </w:style>
  <w:style w:type="paragraph" w:styleId="a3">
    <w:name w:val="header"/>
    <w:basedOn w:val="a"/>
    <w:link w:val="a4"/>
    <w:uiPriority w:val="99"/>
    <w:unhideWhenUsed/>
    <w:rsid w:val="00897B61"/>
    <w:pPr>
      <w:tabs>
        <w:tab w:val="center" w:pos="4677"/>
        <w:tab w:val="right" w:pos="9355"/>
      </w:tabs>
    </w:pPr>
  </w:style>
  <w:style w:type="character" w:customStyle="1" w:styleId="a4">
    <w:name w:val="Верхний колонтитул Знак"/>
    <w:basedOn w:val="a0"/>
    <w:link w:val="a3"/>
    <w:uiPriority w:val="99"/>
    <w:rsid w:val="00897B61"/>
    <w:rPr>
      <w:rFonts w:cstheme="minorBidi"/>
      <w:sz w:val="24"/>
      <w:szCs w:val="22"/>
    </w:rPr>
  </w:style>
  <w:style w:type="paragraph" w:styleId="a5">
    <w:name w:val="footer"/>
    <w:basedOn w:val="a"/>
    <w:link w:val="a6"/>
    <w:uiPriority w:val="99"/>
    <w:unhideWhenUsed/>
    <w:rsid w:val="00897B61"/>
    <w:pPr>
      <w:tabs>
        <w:tab w:val="center" w:pos="4677"/>
        <w:tab w:val="right" w:pos="9355"/>
      </w:tabs>
    </w:pPr>
  </w:style>
  <w:style w:type="character" w:customStyle="1" w:styleId="a6">
    <w:name w:val="Нижний колонтитул Знак"/>
    <w:basedOn w:val="a0"/>
    <w:link w:val="a5"/>
    <w:uiPriority w:val="99"/>
    <w:rsid w:val="00897B61"/>
    <w:rPr>
      <w:rFonts w:cstheme="minorBidi"/>
      <w:sz w:val="24"/>
      <w:szCs w:val="22"/>
    </w:rPr>
  </w:style>
  <w:style w:type="numbering" w:customStyle="1" w:styleId="1">
    <w:name w:val="Нет списка1"/>
    <w:next w:val="a2"/>
    <w:uiPriority w:val="99"/>
    <w:semiHidden/>
    <w:unhideWhenUsed/>
    <w:rsid w:val="00A95903"/>
  </w:style>
  <w:style w:type="paragraph" w:styleId="a7">
    <w:name w:val="List Paragraph"/>
    <w:basedOn w:val="a"/>
    <w:uiPriority w:val="34"/>
    <w:qFormat/>
    <w:rsid w:val="00A95903"/>
    <w:pPr>
      <w:ind w:left="720"/>
      <w:contextualSpacing/>
    </w:pPr>
  </w:style>
  <w:style w:type="paragraph" w:customStyle="1" w:styleId="ConsPlusNonformat">
    <w:name w:val="ConsPlusNonformat"/>
    <w:rsid w:val="00A95903"/>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A95903"/>
    <w:pPr>
      <w:widowControl w:val="0"/>
      <w:autoSpaceDE w:val="0"/>
      <w:autoSpaceDN w:val="0"/>
    </w:pPr>
    <w:rPr>
      <w:rFonts w:eastAsia="Times New Roman"/>
      <w:b/>
      <w:sz w:val="24"/>
      <w:lang w:eastAsia="ru-RU"/>
    </w:rPr>
  </w:style>
  <w:style w:type="numbering" w:customStyle="1" w:styleId="2">
    <w:name w:val="Нет списка2"/>
    <w:next w:val="a2"/>
    <w:uiPriority w:val="99"/>
    <w:semiHidden/>
    <w:unhideWhenUsed/>
    <w:rsid w:val="00436F71"/>
  </w:style>
  <w:style w:type="table" w:styleId="a8">
    <w:name w:val="Table Grid"/>
    <w:basedOn w:val="a1"/>
    <w:uiPriority w:val="59"/>
    <w:rsid w:val="00B21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21EF0"/>
    <w:rPr>
      <w:rFonts w:ascii="Tahoma" w:hAnsi="Tahoma" w:cs="Tahoma"/>
      <w:sz w:val="16"/>
      <w:szCs w:val="16"/>
    </w:rPr>
  </w:style>
  <w:style w:type="character" w:customStyle="1" w:styleId="aa">
    <w:name w:val="Текст выноски Знак"/>
    <w:basedOn w:val="a0"/>
    <w:link w:val="a9"/>
    <w:uiPriority w:val="99"/>
    <w:semiHidden/>
    <w:rsid w:val="00B21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61"/>
    <w:rPr>
      <w:rFonts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B61"/>
    <w:pPr>
      <w:widowControl w:val="0"/>
      <w:autoSpaceDE w:val="0"/>
      <w:autoSpaceDN w:val="0"/>
    </w:pPr>
    <w:rPr>
      <w:rFonts w:eastAsia="Times New Roman"/>
      <w:sz w:val="24"/>
      <w:lang w:eastAsia="ru-RU"/>
    </w:rPr>
  </w:style>
  <w:style w:type="paragraph" w:customStyle="1" w:styleId="Default">
    <w:name w:val="Default"/>
    <w:rsid w:val="00897B61"/>
    <w:pPr>
      <w:autoSpaceDE w:val="0"/>
      <w:autoSpaceDN w:val="0"/>
      <w:adjustRightInd w:val="0"/>
    </w:pPr>
    <w:rPr>
      <w:color w:val="000000"/>
      <w:sz w:val="24"/>
      <w:szCs w:val="24"/>
    </w:rPr>
  </w:style>
  <w:style w:type="paragraph" w:styleId="a3">
    <w:name w:val="header"/>
    <w:basedOn w:val="a"/>
    <w:link w:val="a4"/>
    <w:uiPriority w:val="99"/>
    <w:unhideWhenUsed/>
    <w:rsid w:val="00897B61"/>
    <w:pPr>
      <w:tabs>
        <w:tab w:val="center" w:pos="4677"/>
        <w:tab w:val="right" w:pos="9355"/>
      </w:tabs>
    </w:pPr>
  </w:style>
  <w:style w:type="character" w:customStyle="1" w:styleId="a4">
    <w:name w:val="Верхний колонтитул Знак"/>
    <w:basedOn w:val="a0"/>
    <w:link w:val="a3"/>
    <w:uiPriority w:val="99"/>
    <w:rsid w:val="00897B61"/>
    <w:rPr>
      <w:rFonts w:cstheme="minorBidi"/>
      <w:sz w:val="24"/>
      <w:szCs w:val="22"/>
    </w:rPr>
  </w:style>
  <w:style w:type="paragraph" w:styleId="a5">
    <w:name w:val="footer"/>
    <w:basedOn w:val="a"/>
    <w:link w:val="a6"/>
    <w:uiPriority w:val="99"/>
    <w:unhideWhenUsed/>
    <w:rsid w:val="00897B61"/>
    <w:pPr>
      <w:tabs>
        <w:tab w:val="center" w:pos="4677"/>
        <w:tab w:val="right" w:pos="9355"/>
      </w:tabs>
    </w:pPr>
  </w:style>
  <w:style w:type="character" w:customStyle="1" w:styleId="a6">
    <w:name w:val="Нижний колонтитул Знак"/>
    <w:basedOn w:val="a0"/>
    <w:link w:val="a5"/>
    <w:uiPriority w:val="99"/>
    <w:rsid w:val="00897B61"/>
    <w:rPr>
      <w:rFonts w:cstheme="minorBidi"/>
      <w:sz w:val="24"/>
      <w:szCs w:val="22"/>
    </w:rPr>
  </w:style>
  <w:style w:type="numbering" w:customStyle="1" w:styleId="1">
    <w:name w:val="Нет списка1"/>
    <w:next w:val="a2"/>
    <w:uiPriority w:val="99"/>
    <w:semiHidden/>
    <w:unhideWhenUsed/>
    <w:rsid w:val="00A95903"/>
  </w:style>
  <w:style w:type="paragraph" w:styleId="a7">
    <w:name w:val="List Paragraph"/>
    <w:basedOn w:val="a"/>
    <w:uiPriority w:val="34"/>
    <w:qFormat/>
    <w:rsid w:val="00A95903"/>
    <w:pPr>
      <w:ind w:left="720"/>
      <w:contextualSpacing/>
    </w:pPr>
  </w:style>
  <w:style w:type="paragraph" w:customStyle="1" w:styleId="ConsPlusNonformat">
    <w:name w:val="ConsPlusNonformat"/>
    <w:rsid w:val="00A95903"/>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A95903"/>
    <w:pPr>
      <w:widowControl w:val="0"/>
      <w:autoSpaceDE w:val="0"/>
      <w:autoSpaceDN w:val="0"/>
    </w:pPr>
    <w:rPr>
      <w:rFonts w:eastAsia="Times New Roman"/>
      <w:b/>
      <w:sz w:val="24"/>
      <w:lang w:eastAsia="ru-RU"/>
    </w:rPr>
  </w:style>
  <w:style w:type="numbering" w:customStyle="1" w:styleId="2">
    <w:name w:val="Нет списка2"/>
    <w:next w:val="a2"/>
    <w:uiPriority w:val="99"/>
    <w:semiHidden/>
    <w:unhideWhenUsed/>
    <w:rsid w:val="00436F71"/>
  </w:style>
  <w:style w:type="table" w:styleId="a8">
    <w:name w:val="Table Grid"/>
    <w:basedOn w:val="a1"/>
    <w:uiPriority w:val="59"/>
    <w:rsid w:val="00B21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21EF0"/>
    <w:rPr>
      <w:rFonts w:ascii="Tahoma" w:hAnsi="Tahoma" w:cs="Tahoma"/>
      <w:sz w:val="16"/>
      <w:szCs w:val="16"/>
    </w:rPr>
  </w:style>
  <w:style w:type="character" w:customStyle="1" w:styleId="aa">
    <w:name w:val="Текст выноски Знак"/>
    <w:basedOn w:val="a0"/>
    <w:link w:val="a9"/>
    <w:uiPriority w:val="99"/>
    <w:semiHidden/>
    <w:rsid w:val="00B21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518">
      <w:bodyDiv w:val="1"/>
      <w:marLeft w:val="0"/>
      <w:marRight w:val="0"/>
      <w:marTop w:val="0"/>
      <w:marBottom w:val="0"/>
      <w:divBdr>
        <w:top w:val="none" w:sz="0" w:space="0" w:color="auto"/>
        <w:left w:val="none" w:sz="0" w:space="0" w:color="auto"/>
        <w:bottom w:val="none" w:sz="0" w:space="0" w:color="auto"/>
        <w:right w:val="none" w:sz="0" w:space="0" w:color="auto"/>
      </w:divBdr>
    </w:div>
    <w:div w:id="1348096956">
      <w:bodyDiv w:val="1"/>
      <w:marLeft w:val="0"/>
      <w:marRight w:val="0"/>
      <w:marTop w:val="0"/>
      <w:marBottom w:val="0"/>
      <w:divBdr>
        <w:top w:val="none" w:sz="0" w:space="0" w:color="auto"/>
        <w:left w:val="none" w:sz="0" w:space="0" w:color="auto"/>
        <w:bottom w:val="none" w:sz="0" w:space="0" w:color="auto"/>
        <w:right w:val="none" w:sz="0" w:space="0" w:color="auto"/>
      </w:divBdr>
    </w:div>
    <w:div w:id="1502769195">
      <w:bodyDiv w:val="1"/>
      <w:marLeft w:val="0"/>
      <w:marRight w:val="0"/>
      <w:marTop w:val="0"/>
      <w:marBottom w:val="0"/>
      <w:divBdr>
        <w:top w:val="none" w:sz="0" w:space="0" w:color="auto"/>
        <w:left w:val="none" w:sz="0" w:space="0" w:color="auto"/>
        <w:bottom w:val="none" w:sz="0" w:space="0" w:color="auto"/>
        <w:right w:val="none" w:sz="0" w:space="0" w:color="auto"/>
      </w:divBdr>
    </w:div>
    <w:div w:id="16882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11069</Words>
  <Characters>63097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GRISHAGIN</dc:creator>
  <cp:lastModifiedBy>klapan</cp:lastModifiedBy>
  <cp:revision>2</cp:revision>
  <dcterms:created xsi:type="dcterms:W3CDTF">2017-11-24T10:52:00Z</dcterms:created>
  <dcterms:modified xsi:type="dcterms:W3CDTF">2017-11-24T10:52:00Z</dcterms:modified>
</cp:coreProperties>
</file>