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86" w:rsidRPr="00095386" w:rsidRDefault="00095386" w:rsidP="00095386">
      <w:pPr>
        <w:jc w:val="center"/>
      </w:pPr>
      <w:r w:rsidRPr="00095386">
        <w:rPr>
          <w:noProof/>
        </w:rPr>
        <w:drawing>
          <wp:inline distT="0" distB="0" distL="0" distR="0" wp14:anchorId="3AB52A5D" wp14:editId="5327046E">
            <wp:extent cx="997585" cy="991870"/>
            <wp:effectExtent l="0" t="0" r="0" b="0"/>
            <wp:docPr id="1"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585" cy="991870"/>
                    </a:xfrm>
                    <a:prstGeom prst="rect">
                      <a:avLst/>
                    </a:prstGeom>
                    <a:noFill/>
                    <a:ln>
                      <a:noFill/>
                    </a:ln>
                  </pic:spPr>
                </pic:pic>
              </a:graphicData>
            </a:graphic>
          </wp:inline>
        </w:drawing>
      </w:r>
    </w:p>
    <w:p w:rsidR="00095386" w:rsidRPr="00095386" w:rsidRDefault="00095386" w:rsidP="00095386">
      <w:pPr>
        <w:rPr>
          <w:sz w:val="28"/>
        </w:rPr>
      </w:pPr>
    </w:p>
    <w:p w:rsidR="00095386" w:rsidRPr="00095386" w:rsidRDefault="00095386" w:rsidP="00095386">
      <w:pPr>
        <w:rPr>
          <w:sz w:val="28"/>
        </w:rPr>
      </w:pPr>
    </w:p>
    <w:p w:rsidR="00095386" w:rsidRPr="00095386" w:rsidRDefault="00095386" w:rsidP="00095386">
      <w:pPr>
        <w:tabs>
          <w:tab w:val="left" w:pos="6300"/>
        </w:tabs>
        <w:jc w:val="center"/>
        <w:rPr>
          <w:b/>
          <w:sz w:val="28"/>
        </w:rPr>
      </w:pPr>
      <w:proofErr w:type="gramStart"/>
      <w:r w:rsidRPr="00095386">
        <w:rPr>
          <w:b/>
          <w:sz w:val="28"/>
        </w:rPr>
        <w:t>П</w:t>
      </w:r>
      <w:proofErr w:type="gramEnd"/>
      <w:r w:rsidRPr="00095386">
        <w:rPr>
          <w:b/>
          <w:sz w:val="28"/>
        </w:rPr>
        <w:t xml:space="preserve"> О С Т А Н О В Л Е Н И Е</w:t>
      </w:r>
    </w:p>
    <w:p w:rsidR="00095386" w:rsidRPr="00095386" w:rsidRDefault="00095386" w:rsidP="00095386">
      <w:pPr>
        <w:jc w:val="center"/>
        <w:rPr>
          <w:b/>
          <w:sz w:val="28"/>
        </w:rPr>
      </w:pPr>
    </w:p>
    <w:p w:rsidR="00095386" w:rsidRPr="00095386" w:rsidRDefault="00095386" w:rsidP="00095386">
      <w:pPr>
        <w:jc w:val="center"/>
        <w:rPr>
          <w:b/>
          <w:sz w:val="28"/>
        </w:rPr>
      </w:pPr>
      <w:r w:rsidRPr="00095386">
        <w:rPr>
          <w:b/>
          <w:sz w:val="28"/>
        </w:rPr>
        <w:t>Парламентской Ассамблеи</w:t>
      </w:r>
    </w:p>
    <w:p w:rsidR="00095386" w:rsidRPr="00095386" w:rsidRDefault="00095386" w:rsidP="00095386">
      <w:pPr>
        <w:jc w:val="center"/>
        <w:rPr>
          <w:b/>
          <w:sz w:val="28"/>
        </w:rPr>
      </w:pPr>
      <w:r w:rsidRPr="00095386">
        <w:rPr>
          <w:b/>
          <w:sz w:val="28"/>
        </w:rPr>
        <w:t>Организации Договора о коллективной безопасности</w:t>
      </w:r>
    </w:p>
    <w:p w:rsidR="00095386" w:rsidRPr="00095386" w:rsidRDefault="00095386" w:rsidP="00095386">
      <w:pPr>
        <w:jc w:val="center"/>
        <w:rPr>
          <w:b/>
          <w:sz w:val="28"/>
        </w:rPr>
      </w:pPr>
    </w:p>
    <w:tbl>
      <w:tblPr>
        <w:tblW w:w="0" w:type="auto"/>
        <w:tblLook w:val="01E0" w:firstRow="1" w:lastRow="1" w:firstColumn="1" w:lastColumn="1" w:noHBand="0" w:noVBand="0"/>
      </w:tblPr>
      <w:tblGrid>
        <w:gridCol w:w="9571"/>
      </w:tblGrid>
      <w:tr w:rsidR="00095386" w:rsidRPr="00095386" w:rsidTr="00095386">
        <w:tc>
          <w:tcPr>
            <w:tcW w:w="9571" w:type="dxa"/>
            <w:hideMark/>
          </w:tcPr>
          <w:p w:rsidR="00095386" w:rsidRPr="00095386" w:rsidRDefault="00095386" w:rsidP="00095386">
            <w:pPr>
              <w:spacing w:line="276" w:lineRule="auto"/>
              <w:jc w:val="center"/>
              <w:rPr>
                <w:b/>
                <w:sz w:val="28"/>
                <w:szCs w:val="28"/>
                <w:lang w:eastAsia="en-US"/>
              </w:rPr>
            </w:pPr>
            <w:r w:rsidRPr="00095386">
              <w:rPr>
                <w:b/>
                <w:sz w:val="28"/>
                <w:szCs w:val="28"/>
                <w:lang w:eastAsia="en-US"/>
              </w:rPr>
              <w:t xml:space="preserve">О проекте Рекомендаций по сближению и гармонизации законов </w:t>
            </w:r>
          </w:p>
          <w:p w:rsidR="00095386" w:rsidRPr="00095386" w:rsidRDefault="00095386" w:rsidP="00095386">
            <w:pPr>
              <w:spacing w:line="276" w:lineRule="auto"/>
              <w:jc w:val="center"/>
              <w:rPr>
                <w:b/>
                <w:sz w:val="28"/>
                <w:lang w:eastAsia="en-US"/>
              </w:rPr>
            </w:pPr>
            <w:r w:rsidRPr="00095386">
              <w:rPr>
                <w:b/>
                <w:sz w:val="28"/>
                <w:szCs w:val="28"/>
                <w:lang w:eastAsia="en-US"/>
              </w:rPr>
              <w:t>государств – членов ОДКБ об оперативно-</w:t>
            </w:r>
            <w:proofErr w:type="spellStart"/>
            <w:r w:rsidRPr="00095386">
              <w:rPr>
                <w:b/>
                <w:sz w:val="28"/>
                <w:szCs w:val="28"/>
                <w:lang w:eastAsia="en-US"/>
              </w:rPr>
              <w:t>разыскной</w:t>
            </w:r>
            <w:proofErr w:type="spellEnd"/>
            <w:r w:rsidRPr="00095386">
              <w:rPr>
                <w:b/>
                <w:sz w:val="28"/>
                <w:szCs w:val="28"/>
                <w:lang w:eastAsia="en-US"/>
              </w:rPr>
              <w:t xml:space="preserve"> деятельности</w:t>
            </w:r>
          </w:p>
        </w:tc>
      </w:tr>
    </w:tbl>
    <w:p w:rsidR="00095386" w:rsidRPr="00095386" w:rsidRDefault="00095386" w:rsidP="00095386">
      <w:pPr>
        <w:jc w:val="center"/>
        <w:rPr>
          <w:b/>
          <w:sz w:val="28"/>
        </w:rPr>
      </w:pPr>
    </w:p>
    <w:p w:rsidR="00095386" w:rsidRPr="00095386" w:rsidRDefault="00095386" w:rsidP="00095386">
      <w:pPr>
        <w:jc w:val="center"/>
        <w:rPr>
          <w:b/>
          <w:sz w:val="28"/>
        </w:rPr>
      </w:pPr>
    </w:p>
    <w:p w:rsidR="00095386" w:rsidRPr="00095386" w:rsidRDefault="00095386" w:rsidP="00095386">
      <w:pPr>
        <w:jc w:val="center"/>
        <w:rPr>
          <w:b/>
          <w:sz w:val="28"/>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095386" w:rsidRPr="00095386" w:rsidTr="00095386">
        <w:tc>
          <w:tcPr>
            <w:tcW w:w="9571" w:type="dxa"/>
          </w:tcPr>
          <w:p w:rsidR="00095386" w:rsidRPr="00095386" w:rsidRDefault="00095386" w:rsidP="00095386">
            <w:pPr>
              <w:ind w:firstLine="708"/>
              <w:jc w:val="both"/>
              <w:rPr>
                <w:rFonts w:ascii="Times New Roman" w:eastAsia="Times New Roman" w:hAnsi="Times New Roman"/>
                <w:sz w:val="28"/>
              </w:rPr>
            </w:pPr>
            <w:r w:rsidRPr="00095386">
              <w:rPr>
                <w:rFonts w:ascii="Times New Roman" w:hAnsi="Times New Roman"/>
                <w:sz w:val="28"/>
              </w:rPr>
              <w:t xml:space="preserve">Парламентская Ассамблея Организации Договора о коллективной безопасности   </w:t>
            </w:r>
            <w:proofErr w:type="gramStart"/>
            <w:r w:rsidRPr="00095386">
              <w:rPr>
                <w:rFonts w:ascii="Times New Roman" w:hAnsi="Times New Roman"/>
                <w:sz w:val="28"/>
              </w:rPr>
              <w:t>п</w:t>
            </w:r>
            <w:proofErr w:type="gramEnd"/>
            <w:r w:rsidRPr="00095386">
              <w:rPr>
                <w:rFonts w:ascii="Times New Roman" w:hAnsi="Times New Roman"/>
                <w:sz w:val="28"/>
              </w:rPr>
              <w:t xml:space="preserve"> о с т а н о в л я е т:</w:t>
            </w:r>
          </w:p>
          <w:p w:rsidR="00095386" w:rsidRPr="00095386" w:rsidRDefault="00095386" w:rsidP="00095386">
            <w:pPr>
              <w:ind w:firstLine="708"/>
              <w:jc w:val="both"/>
              <w:rPr>
                <w:rFonts w:ascii="Times New Roman" w:hAnsi="Times New Roman"/>
                <w:sz w:val="28"/>
              </w:rPr>
            </w:pPr>
          </w:p>
          <w:p w:rsidR="00095386" w:rsidRPr="00095386" w:rsidRDefault="00095386" w:rsidP="00095386">
            <w:pPr>
              <w:shd w:val="clear" w:color="auto" w:fill="FFFFFF"/>
              <w:ind w:firstLine="709"/>
              <w:jc w:val="both"/>
              <w:rPr>
                <w:rFonts w:ascii="Times New Roman" w:hAnsi="Times New Roman"/>
                <w:sz w:val="28"/>
                <w:szCs w:val="28"/>
              </w:rPr>
            </w:pPr>
            <w:r w:rsidRPr="00095386">
              <w:rPr>
                <w:rFonts w:ascii="Times New Roman" w:hAnsi="Times New Roman"/>
                <w:sz w:val="28"/>
              </w:rPr>
              <w:t xml:space="preserve">1. Принять </w:t>
            </w:r>
            <w:r w:rsidRPr="00095386">
              <w:rPr>
                <w:rFonts w:ascii="Times New Roman" w:hAnsi="Times New Roman"/>
                <w:sz w:val="28"/>
                <w:szCs w:val="28"/>
              </w:rPr>
              <w:t>Рекомендации по сближению и гармонизации законов государств – членов ОДКБ об оперативно-</w:t>
            </w:r>
            <w:proofErr w:type="spellStart"/>
            <w:r w:rsidRPr="00095386">
              <w:rPr>
                <w:rFonts w:ascii="Times New Roman" w:hAnsi="Times New Roman"/>
                <w:sz w:val="28"/>
                <w:szCs w:val="28"/>
              </w:rPr>
              <w:t>разыскной</w:t>
            </w:r>
            <w:proofErr w:type="spellEnd"/>
            <w:r w:rsidRPr="00095386">
              <w:rPr>
                <w:rFonts w:ascii="Times New Roman" w:hAnsi="Times New Roman"/>
                <w:sz w:val="28"/>
                <w:szCs w:val="28"/>
              </w:rPr>
              <w:t xml:space="preserve"> деятельности (прилагаются).</w:t>
            </w:r>
          </w:p>
          <w:p w:rsidR="00095386" w:rsidRPr="00095386" w:rsidRDefault="00095386" w:rsidP="00095386">
            <w:pPr>
              <w:ind w:firstLine="709"/>
              <w:jc w:val="both"/>
              <w:rPr>
                <w:rFonts w:ascii="Times New Roman" w:hAnsi="Times New Roman"/>
                <w:sz w:val="28"/>
              </w:rPr>
            </w:pPr>
            <w:r w:rsidRPr="00095386">
              <w:rPr>
                <w:rFonts w:ascii="Times New Roman" w:hAnsi="Times New Roman"/>
                <w:sz w:val="28"/>
              </w:rPr>
              <w:t xml:space="preserve">2. Направить </w:t>
            </w:r>
            <w:r w:rsidRPr="00095386">
              <w:rPr>
                <w:rFonts w:ascii="Times New Roman" w:hAnsi="Times New Roman"/>
                <w:sz w:val="28"/>
                <w:szCs w:val="28"/>
              </w:rPr>
              <w:t>Рекомендации по сближению и гармонизации законов государств – членов ОДКБ об оперативно-</w:t>
            </w:r>
            <w:proofErr w:type="spellStart"/>
            <w:r w:rsidRPr="00095386">
              <w:rPr>
                <w:rFonts w:ascii="Times New Roman" w:hAnsi="Times New Roman"/>
                <w:sz w:val="28"/>
                <w:szCs w:val="28"/>
              </w:rPr>
              <w:t>разыскной</w:t>
            </w:r>
            <w:proofErr w:type="spellEnd"/>
            <w:r w:rsidRPr="00095386">
              <w:rPr>
                <w:rFonts w:ascii="Times New Roman" w:hAnsi="Times New Roman"/>
                <w:sz w:val="28"/>
                <w:szCs w:val="28"/>
              </w:rPr>
              <w:t xml:space="preserve"> деятельности </w:t>
            </w:r>
            <w:r w:rsidRPr="00095386">
              <w:rPr>
                <w:rFonts w:ascii="Times New Roman" w:hAnsi="Times New Roman"/>
                <w:sz w:val="28"/>
              </w:rPr>
              <w:t>(далее – Рекомендации) в парламенты государств – членов ОДКБ для использования в работе по совершенствованию законодательства государств – членов Организации в соответствующей сфере.</w:t>
            </w:r>
          </w:p>
          <w:p w:rsidR="00095386" w:rsidRPr="00095386" w:rsidRDefault="00095386" w:rsidP="00095386">
            <w:pPr>
              <w:ind w:firstLine="709"/>
              <w:jc w:val="both"/>
              <w:rPr>
                <w:rFonts w:ascii="Times New Roman" w:eastAsia="Times New Roman" w:hAnsi="Times New Roman"/>
                <w:b/>
                <w:sz w:val="28"/>
              </w:rPr>
            </w:pPr>
            <w:r w:rsidRPr="00095386">
              <w:rPr>
                <w:rFonts w:ascii="Times New Roman" w:hAnsi="Times New Roman"/>
                <w:sz w:val="28"/>
              </w:rPr>
              <w:t xml:space="preserve">3. </w:t>
            </w:r>
            <w:proofErr w:type="gramStart"/>
            <w:r w:rsidRPr="00095386">
              <w:rPr>
                <w:rFonts w:ascii="Times New Roman" w:hAnsi="Times New Roman"/>
                <w:sz w:val="28"/>
              </w:rPr>
              <w:t>Разместить Рекомендации</w:t>
            </w:r>
            <w:proofErr w:type="gramEnd"/>
            <w:r w:rsidRPr="00095386">
              <w:rPr>
                <w:rFonts w:ascii="Times New Roman" w:hAnsi="Times New Roman"/>
                <w:sz w:val="28"/>
              </w:rPr>
              <w:t xml:space="preserve"> на сайте и опубликовать в печатных материалах Парламентской Ассамблеи ОДКБ.</w:t>
            </w:r>
          </w:p>
        </w:tc>
      </w:tr>
    </w:tbl>
    <w:p w:rsidR="00095386" w:rsidRPr="00095386" w:rsidRDefault="00095386" w:rsidP="00095386">
      <w:pPr>
        <w:ind w:firstLine="709"/>
        <w:jc w:val="both"/>
        <w:rPr>
          <w:sz w:val="28"/>
        </w:rPr>
      </w:pPr>
    </w:p>
    <w:p w:rsidR="00095386" w:rsidRPr="00095386" w:rsidRDefault="00095386" w:rsidP="00095386">
      <w:pPr>
        <w:ind w:firstLine="709"/>
        <w:jc w:val="both"/>
        <w:rPr>
          <w:sz w:val="28"/>
        </w:rPr>
      </w:pPr>
    </w:p>
    <w:p w:rsidR="00095386" w:rsidRPr="00095386" w:rsidRDefault="00095386" w:rsidP="00095386">
      <w:pPr>
        <w:ind w:firstLine="709"/>
        <w:jc w:val="both"/>
        <w:rPr>
          <w:sz w:val="28"/>
        </w:rPr>
      </w:pPr>
    </w:p>
    <w:tbl>
      <w:tblPr>
        <w:tblW w:w="9709" w:type="dxa"/>
        <w:tblLayout w:type="fixed"/>
        <w:tblCellMar>
          <w:left w:w="70" w:type="dxa"/>
          <w:right w:w="70" w:type="dxa"/>
        </w:tblCellMar>
        <w:tblLook w:val="04A0" w:firstRow="1" w:lastRow="0" w:firstColumn="1" w:lastColumn="0" w:noHBand="0" w:noVBand="1"/>
      </w:tblPr>
      <w:tblGrid>
        <w:gridCol w:w="4748"/>
        <w:gridCol w:w="2552"/>
        <w:gridCol w:w="2409"/>
      </w:tblGrid>
      <w:tr w:rsidR="00095386" w:rsidRPr="00095386" w:rsidTr="00095386">
        <w:tc>
          <w:tcPr>
            <w:tcW w:w="4748" w:type="dxa"/>
            <w:hideMark/>
          </w:tcPr>
          <w:p w:rsidR="00095386" w:rsidRPr="00095386" w:rsidRDefault="00095386" w:rsidP="00095386">
            <w:pPr>
              <w:spacing w:line="276" w:lineRule="auto"/>
              <w:rPr>
                <w:b/>
                <w:sz w:val="28"/>
                <w:szCs w:val="28"/>
                <w:lang w:eastAsia="en-US"/>
              </w:rPr>
            </w:pPr>
            <w:r w:rsidRPr="00095386">
              <w:rPr>
                <w:b/>
                <w:sz w:val="28"/>
                <w:szCs w:val="28"/>
                <w:lang w:eastAsia="en-US"/>
              </w:rPr>
              <w:t xml:space="preserve">Председатель  </w:t>
            </w:r>
          </w:p>
          <w:p w:rsidR="00095386" w:rsidRDefault="00095386" w:rsidP="00095386">
            <w:pPr>
              <w:spacing w:line="276" w:lineRule="auto"/>
              <w:rPr>
                <w:b/>
                <w:sz w:val="28"/>
                <w:szCs w:val="28"/>
                <w:lang w:eastAsia="en-US"/>
              </w:rPr>
            </w:pPr>
            <w:r w:rsidRPr="00095386">
              <w:rPr>
                <w:b/>
                <w:sz w:val="28"/>
                <w:szCs w:val="28"/>
                <w:lang w:eastAsia="en-US"/>
              </w:rPr>
              <w:t>Парламентской Ассамблеи ОДКБ</w:t>
            </w:r>
          </w:p>
          <w:p w:rsidR="00095386" w:rsidRDefault="00095386" w:rsidP="00095386">
            <w:pPr>
              <w:spacing w:line="276" w:lineRule="auto"/>
              <w:rPr>
                <w:b/>
                <w:sz w:val="28"/>
                <w:szCs w:val="28"/>
                <w:lang w:eastAsia="en-US"/>
              </w:rPr>
            </w:pPr>
          </w:p>
          <w:p w:rsidR="00095386" w:rsidRDefault="00095386" w:rsidP="00095386">
            <w:pPr>
              <w:spacing w:line="276" w:lineRule="auto"/>
              <w:rPr>
                <w:b/>
                <w:sz w:val="28"/>
                <w:szCs w:val="28"/>
                <w:lang w:eastAsia="en-US"/>
              </w:rPr>
            </w:pPr>
          </w:p>
          <w:p w:rsidR="00095386" w:rsidRPr="00095386" w:rsidRDefault="00095386" w:rsidP="00095386">
            <w:pPr>
              <w:spacing w:line="276" w:lineRule="auto"/>
              <w:rPr>
                <w:b/>
                <w:sz w:val="28"/>
                <w:szCs w:val="28"/>
                <w:lang w:eastAsia="en-US"/>
              </w:rPr>
            </w:pPr>
            <w:r w:rsidRPr="00095386">
              <w:rPr>
                <w:b/>
                <w:sz w:val="28"/>
                <w:szCs w:val="28"/>
                <w:lang w:eastAsia="en-US"/>
              </w:rPr>
              <w:t>Санкт-Петербург</w:t>
            </w:r>
          </w:p>
          <w:p w:rsidR="00095386" w:rsidRPr="00095386" w:rsidRDefault="00095386" w:rsidP="00095386">
            <w:pPr>
              <w:spacing w:line="276" w:lineRule="auto"/>
              <w:rPr>
                <w:b/>
                <w:sz w:val="28"/>
                <w:szCs w:val="28"/>
                <w:lang w:eastAsia="en-US"/>
              </w:rPr>
            </w:pPr>
            <w:r w:rsidRPr="00095386">
              <w:rPr>
                <w:b/>
                <w:sz w:val="28"/>
                <w:szCs w:val="28"/>
                <w:lang w:eastAsia="en-US"/>
              </w:rPr>
              <w:t>26 ноября 2015 года</w:t>
            </w:r>
          </w:p>
          <w:p w:rsidR="00095386" w:rsidRPr="00095386" w:rsidRDefault="00095386" w:rsidP="00095386">
            <w:pPr>
              <w:spacing w:line="276" w:lineRule="auto"/>
              <w:rPr>
                <w:b/>
                <w:sz w:val="28"/>
                <w:szCs w:val="28"/>
                <w:lang w:eastAsia="en-US"/>
              </w:rPr>
            </w:pPr>
            <w:r w:rsidRPr="00095386">
              <w:rPr>
                <w:b/>
                <w:sz w:val="28"/>
                <w:szCs w:val="28"/>
                <w:lang w:eastAsia="en-US"/>
              </w:rPr>
              <w:t xml:space="preserve">№ 8-14                                                  </w:t>
            </w:r>
          </w:p>
        </w:tc>
        <w:tc>
          <w:tcPr>
            <w:tcW w:w="2552" w:type="dxa"/>
          </w:tcPr>
          <w:p w:rsidR="00095386" w:rsidRPr="00095386" w:rsidRDefault="00095386" w:rsidP="00095386">
            <w:pPr>
              <w:spacing w:line="276" w:lineRule="auto"/>
              <w:rPr>
                <w:sz w:val="28"/>
                <w:szCs w:val="28"/>
                <w:lang w:eastAsia="en-US"/>
              </w:rPr>
            </w:pPr>
            <w:bookmarkStart w:id="0" w:name="_GoBack"/>
            <w:r w:rsidRPr="00095386">
              <w:rPr>
                <w:noProof/>
              </w:rPr>
              <w:drawing>
                <wp:inline distT="0" distB="0" distL="0" distR="0" wp14:anchorId="53E926DA" wp14:editId="32844D7E">
                  <wp:extent cx="1431290" cy="1431290"/>
                  <wp:effectExtent l="0" t="0" r="0" b="0"/>
                  <wp:docPr id="2" name="Рисунок 3" descr="Описание: Описание: Описание: Описание: Описание: Описание: Описание: C:\Users\2\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Описание: Описание: Описание: C:\Users\2\AppData\Local\Temp\FineReader11\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bookmarkEnd w:id="0"/>
          </w:p>
        </w:tc>
        <w:tc>
          <w:tcPr>
            <w:tcW w:w="2409" w:type="dxa"/>
          </w:tcPr>
          <w:p w:rsidR="00095386" w:rsidRPr="00095386" w:rsidRDefault="00095386" w:rsidP="00095386">
            <w:pPr>
              <w:spacing w:line="276" w:lineRule="auto"/>
              <w:rPr>
                <w:sz w:val="28"/>
                <w:szCs w:val="28"/>
                <w:lang w:eastAsia="en-US"/>
              </w:rPr>
            </w:pPr>
          </w:p>
          <w:p w:rsidR="00095386" w:rsidRPr="00095386" w:rsidRDefault="00095386" w:rsidP="00095386">
            <w:pPr>
              <w:spacing w:line="276" w:lineRule="auto"/>
              <w:jc w:val="right"/>
              <w:rPr>
                <w:b/>
                <w:sz w:val="28"/>
                <w:szCs w:val="28"/>
                <w:lang w:eastAsia="en-US"/>
              </w:rPr>
            </w:pPr>
            <w:r w:rsidRPr="00095386">
              <w:rPr>
                <w:b/>
                <w:sz w:val="28"/>
                <w:szCs w:val="28"/>
                <w:lang w:eastAsia="en-US"/>
              </w:rPr>
              <w:t>С. Е. Нарышкин</w:t>
            </w:r>
          </w:p>
        </w:tc>
      </w:tr>
    </w:tbl>
    <w:p w:rsidR="00095386" w:rsidRDefault="00095386" w:rsidP="00A00A7E">
      <w:pPr>
        <w:jc w:val="right"/>
      </w:pPr>
    </w:p>
    <w:p w:rsidR="00095386" w:rsidRDefault="00095386">
      <w:r>
        <w:br w:type="page"/>
      </w:r>
    </w:p>
    <w:p w:rsidR="00A00A7E" w:rsidRDefault="007D2A01" w:rsidP="00A00A7E">
      <w:pPr>
        <w:jc w:val="right"/>
      </w:pPr>
      <w:proofErr w:type="gramStart"/>
      <w:r>
        <w:lastRenderedPageBreak/>
        <w:t>П</w:t>
      </w:r>
      <w:proofErr w:type="gramEnd"/>
      <w:r>
        <w:t xml:space="preserve"> р и л о ж е н и е</w:t>
      </w:r>
    </w:p>
    <w:p w:rsidR="007D2A01" w:rsidRPr="00A00A7E" w:rsidRDefault="007D2A01" w:rsidP="00A00A7E">
      <w:pPr>
        <w:jc w:val="right"/>
      </w:pPr>
    </w:p>
    <w:p w:rsidR="00384A60" w:rsidRDefault="002C4C48" w:rsidP="00384A60">
      <w:pPr>
        <w:jc w:val="center"/>
        <w:rPr>
          <w:b/>
          <w:sz w:val="28"/>
          <w:szCs w:val="28"/>
        </w:rPr>
      </w:pPr>
      <w:r w:rsidRPr="00C1335A">
        <w:rPr>
          <w:b/>
          <w:sz w:val="28"/>
          <w:szCs w:val="28"/>
        </w:rPr>
        <w:t>Рекомендаци</w:t>
      </w:r>
      <w:r w:rsidR="00384A60">
        <w:rPr>
          <w:b/>
          <w:sz w:val="28"/>
          <w:szCs w:val="28"/>
        </w:rPr>
        <w:t>и</w:t>
      </w:r>
      <w:r w:rsidRPr="00C1335A">
        <w:rPr>
          <w:b/>
          <w:sz w:val="28"/>
          <w:szCs w:val="28"/>
        </w:rPr>
        <w:t xml:space="preserve"> </w:t>
      </w:r>
    </w:p>
    <w:p w:rsidR="00A00A7E" w:rsidRDefault="002C4C48" w:rsidP="00A87728">
      <w:pPr>
        <w:jc w:val="center"/>
        <w:rPr>
          <w:b/>
          <w:sz w:val="28"/>
          <w:szCs w:val="28"/>
        </w:rPr>
      </w:pPr>
      <w:r w:rsidRPr="00C1335A">
        <w:rPr>
          <w:b/>
          <w:sz w:val="28"/>
          <w:szCs w:val="28"/>
        </w:rPr>
        <w:t xml:space="preserve">по </w:t>
      </w:r>
      <w:r w:rsidR="00A00A7E">
        <w:rPr>
          <w:b/>
          <w:sz w:val="28"/>
          <w:szCs w:val="28"/>
        </w:rPr>
        <w:t xml:space="preserve">сближению и </w:t>
      </w:r>
      <w:r w:rsidRPr="00C1335A">
        <w:rPr>
          <w:b/>
          <w:sz w:val="28"/>
          <w:szCs w:val="28"/>
        </w:rPr>
        <w:t>гармонизации законо</w:t>
      </w:r>
      <w:r w:rsidR="00A00A7E">
        <w:rPr>
          <w:b/>
          <w:sz w:val="28"/>
          <w:szCs w:val="28"/>
        </w:rPr>
        <w:t>в</w:t>
      </w:r>
      <w:r w:rsidR="0056455F">
        <w:rPr>
          <w:b/>
          <w:sz w:val="28"/>
          <w:szCs w:val="28"/>
        </w:rPr>
        <w:t xml:space="preserve"> </w:t>
      </w:r>
      <w:r w:rsidR="00A00A7E">
        <w:rPr>
          <w:b/>
          <w:sz w:val="28"/>
          <w:szCs w:val="28"/>
        </w:rPr>
        <w:t xml:space="preserve">государств - </w:t>
      </w:r>
      <w:r w:rsidR="00A00A7E" w:rsidRPr="00C1335A">
        <w:rPr>
          <w:b/>
          <w:sz w:val="28"/>
          <w:szCs w:val="28"/>
        </w:rPr>
        <w:t xml:space="preserve">членов ОДКБ </w:t>
      </w:r>
    </w:p>
    <w:p w:rsidR="00812107" w:rsidRPr="00C1335A" w:rsidRDefault="00A00A7E" w:rsidP="00A87728">
      <w:pPr>
        <w:jc w:val="center"/>
        <w:rPr>
          <w:b/>
          <w:sz w:val="28"/>
          <w:szCs w:val="28"/>
        </w:rPr>
      </w:pPr>
      <w:r>
        <w:rPr>
          <w:b/>
          <w:sz w:val="28"/>
          <w:szCs w:val="28"/>
        </w:rPr>
        <w:t xml:space="preserve">об </w:t>
      </w:r>
      <w:r w:rsidR="0056455F">
        <w:rPr>
          <w:b/>
          <w:sz w:val="28"/>
          <w:szCs w:val="28"/>
        </w:rPr>
        <w:t>оперативно-</w:t>
      </w:r>
      <w:proofErr w:type="spellStart"/>
      <w:r w:rsidR="0056455F">
        <w:rPr>
          <w:b/>
          <w:sz w:val="28"/>
          <w:szCs w:val="28"/>
        </w:rPr>
        <w:t>ра</w:t>
      </w:r>
      <w:r w:rsidR="00A87728">
        <w:rPr>
          <w:b/>
          <w:sz w:val="28"/>
          <w:szCs w:val="28"/>
        </w:rPr>
        <w:t>зыскной</w:t>
      </w:r>
      <w:proofErr w:type="spellEnd"/>
      <w:r w:rsidR="00A87728">
        <w:rPr>
          <w:b/>
          <w:sz w:val="28"/>
          <w:szCs w:val="28"/>
        </w:rPr>
        <w:t xml:space="preserve"> деятельности </w:t>
      </w:r>
    </w:p>
    <w:p w:rsidR="002C4C48" w:rsidRPr="002C4C48" w:rsidRDefault="002C4C48">
      <w:pPr>
        <w:rPr>
          <w:sz w:val="28"/>
          <w:szCs w:val="28"/>
        </w:rPr>
      </w:pPr>
    </w:p>
    <w:p w:rsidR="00FC61C9" w:rsidRDefault="00FC61C9" w:rsidP="00D47CF8">
      <w:pPr>
        <w:ind w:firstLine="720"/>
        <w:jc w:val="both"/>
        <w:rPr>
          <w:b/>
          <w:sz w:val="28"/>
          <w:szCs w:val="28"/>
        </w:rPr>
      </w:pPr>
    </w:p>
    <w:p w:rsidR="00D732D1" w:rsidRPr="00D47CF8" w:rsidRDefault="00D732D1" w:rsidP="007F10BD">
      <w:pPr>
        <w:ind w:right="-143" w:firstLine="720"/>
        <w:jc w:val="both"/>
        <w:rPr>
          <w:b/>
          <w:sz w:val="28"/>
          <w:szCs w:val="28"/>
        </w:rPr>
      </w:pPr>
      <w:r w:rsidRPr="00D47CF8">
        <w:rPr>
          <w:b/>
          <w:sz w:val="28"/>
          <w:szCs w:val="28"/>
        </w:rPr>
        <w:t>Введение</w:t>
      </w:r>
    </w:p>
    <w:p w:rsidR="000B2FA1" w:rsidRPr="00D47CF8" w:rsidRDefault="000B2FA1" w:rsidP="007F10BD">
      <w:pPr>
        <w:ind w:right="-143" w:firstLine="720"/>
        <w:jc w:val="both"/>
        <w:rPr>
          <w:sz w:val="28"/>
          <w:szCs w:val="28"/>
        </w:rPr>
      </w:pPr>
    </w:p>
    <w:p w:rsidR="001F4FE4" w:rsidRPr="00D47CF8" w:rsidRDefault="001F4FE4" w:rsidP="007F10BD">
      <w:pPr>
        <w:ind w:right="-143" w:firstLine="708"/>
        <w:jc w:val="both"/>
        <w:rPr>
          <w:sz w:val="28"/>
          <w:szCs w:val="28"/>
        </w:rPr>
      </w:pPr>
      <w:r w:rsidRPr="00D47CF8">
        <w:rPr>
          <w:sz w:val="28"/>
          <w:szCs w:val="28"/>
        </w:rPr>
        <w:t>П</w:t>
      </w:r>
      <w:r w:rsidR="00FE25AD">
        <w:rPr>
          <w:sz w:val="28"/>
          <w:szCs w:val="28"/>
        </w:rPr>
        <w:t>од законодательством государств</w:t>
      </w:r>
      <w:r w:rsidR="00861B56">
        <w:rPr>
          <w:sz w:val="28"/>
          <w:szCs w:val="28"/>
        </w:rPr>
        <w:t xml:space="preserve"> – </w:t>
      </w:r>
      <w:r w:rsidRPr="00D47CF8">
        <w:rPr>
          <w:sz w:val="28"/>
          <w:szCs w:val="28"/>
        </w:rPr>
        <w:t xml:space="preserve">членов </w:t>
      </w:r>
      <w:r w:rsidR="0056455F">
        <w:rPr>
          <w:sz w:val="28"/>
          <w:szCs w:val="28"/>
        </w:rPr>
        <w:t xml:space="preserve">ОДКБ </w:t>
      </w:r>
      <w:r w:rsidRPr="00D47CF8">
        <w:rPr>
          <w:sz w:val="28"/>
          <w:szCs w:val="28"/>
        </w:rPr>
        <w:t xml:space="preserve"> в сфере </w:t>
      </w:r>
      <w:r w:rsidR="0056455F">
        <w:rPr>
          <w:sz w:val="28"/>
          <w:szCs w:val="28"/>
        </w:rPr>
        <w:t>оперативно-</w:t>
      </w:r>
      <w:proofErr w:type="spellStart"/>
      <w:r w:rsidR="0056455F">
        <w:rPr>
          <w:sz w:val="28"/>
          <w:szCs w:val="28"/>
        </w:rPr>
        <w:t>ра</w:t>
      </w:r>
      <w:r w:rsidR="00A57388" w:rsidRPr="00D47CF8">
        <w:rPr>
          <w:sz w:val="28"/>
          <w:szCs w:val="28"/>
        </w:rPr>
        <w:t>зыскной</w:t>
      </w:r>
      <w:proofErr w:type="spellEnd"/>
      <w:r w:rsidR="00A57388" w:rsidRPr="00D47CF8">
        <w:rPr>
          <w:sz w:val="28"/>
          <w:szCs w:val="28"/>
        </w:rPr>
        <w:t xml:space="preserve"> деятельности (далее</w:t>
      </w:r>
      <w:r w:rsidR="007D2A01">
        <w:rPr>
          <w:sz w:val="28"/>
          <w:szCs w:val="28"/>
        </w:rPr>
        <w:t xml:space="preserve"> – </w:t>
      </w:r>
      <w:r w:rsidR="00A57388" w:rsidRPr="00D47CF8">
        <w:rPr>
          <w:sz w:val="28"/>
          <w:szCs w:val="28"/>
        </w:rPr>
        <w:t>ОРД)</w:t>
      </w:r>
      <w:r w:rsidRPr="00D47CF8">
        <w:rPr>
          <w:sz w:val="28"/>
          <w:szCs w:val="28"/>
        </w:rPr>
        <w:t xml:space="preserve"> понимаются</w:t>
      </w:r>
      <w:r w:rsidR="00A57388" w:rsidRPr="00D47CF8">
        <w:rPr>
          <w:sz w:val="28"/>
          <w:szCs w:val="28"/>
        </w:rPr>
        <w:t>,</w:t>
      </w:r>
      <w:r w:rsidRPr="00D47CF8">
        <w:rPr>
          <w:sz w:val="28"/>
          <w:szCs w:val="28"/>
        </w:rPr>
        <w:t xml:space="preserve"> прежде всего</w:t>
      </w:r>
      <w:r w:rsidR="00A57388" w:rsidRPr="00D47CF8">
        <w:rPr>
          <w:sz w:val="28"/>
          <w:szCs w:val="28"/>
        </w:rPr>
        <w:t>,</w:t>
      </w:r>
      <w:r w:rsidRPr="00D47CF8">
        <w:rPr>
          <w:sz w:val="28"/>
          <w:szCs w:val="28"/>
        </w:rPr>
        <w:t xml:space="preserve"> законы </w:t>
      </w:r>
      <w:proofErr w:type="gramStart"/>
      <w:r w:rsidRPr="00D47CF8">
        <w:rPr>
          <w:sz w:val="28"/>
          <w:szCs w:val="28"/>
        </w:rPr>
        <w:t>об</w:t>
      </w:r>
      <w:proofErr w:type="gramEnd"/>
      <w:r w:rsidRPr="00D47CF8">
        <w:rPr>
          <w:sz w:val="28"/>
          <w:szCs w:val="28"/>
        </w:rPr>
        <w:t xml:space="preserve"> </w:t>
      </w:r>
      <w:proofErr w:type="gramStart"/>
      <w:r w:rsidRPr="00D47CF8">
        <w:rPr>
          <w:sz w:val="28"/>
          <w:szCs w:val="28"/>
        </w:rPr>
        <w:t>ОРД</w:t>
      </w:r>
      <w:proofErr w:type="gramEnd"/>
      <w:r w:rsidRPr="00D47CF8">
        <w:rPr>
          <w:sz w:val="28"/>
          <w:szCs w:val="28"/>
        </w:rPr>
        <w:t xml:space="preserve"> соответствующих государств, а также принимаемые в их развитие подзаконные акты. В первую очередь этот блок </w:t>
      </w:r>
      <w:r w:rsidR="00305DF7">
        <w:rPr>
          <w:sz w:val="28"/>
          <w:szCs w:val="28"/>
        </w:rPr>
        <w:t>нормативных правовых</w:t>
      </w:r>
      <w:r w:rsidRPr="00D47CF8">
        <w:rPr>
          <w:sz w:val="28"/>
          <w:szCs w:val="28"/>
        </w:rPr>
        <w:t xml:space="preserve"> актов рассматривался и использовался для подготовки данных рекомендаций.</w:t>
      </w:r>
    </w:p>
    <w:p w:rsidR="00BE7172" w:rsidRDefault="000A7D41" w:rsidP="007F10BD">
      <w:pPr>
        <w:ind w:right="-143" w:firstLine="708"/>
        <w:jc w:val="both"/>
        <w:rPr>
          <w:sz w:val="28"/>
          <w:szCs w:val="28"/>
        </w:rPr>
      </w:pPr>
      <w:proofErr w:type="gramStart"/>
      <w:r w:rsidRPr="00D47CF8">
        <w:rPr>
          <w:sz w:val="28"/>
          <w:szCs w:val="28"/>
        </w:rPr>
        <w:t xml:space="preserve">Гармонизация законодательств об </w:t>
      </w:r>
      <w:r w:rsidR="00E310F7" w:rsidRPr="00D47CF8">
        <w:rPr>
          <w:sz w:val="28"/>
          <w:szCs w:val="28"/>
        </w:rPr>
        <w:t>ОРД</w:t>
      </w:r>
      <w:r w:rsidRPr="00D47CF8">
        <w:rPr>
          <w:sz w:val="28"/>
          <w:szCs w:val="28"/>
        </w:rPr>
        <w:t xml:space="preserve"> государств</w:t>
      </w:r>
      <w:r w:rsidR="00861B56">
        <w:rPr>
          <w:sz w:val="28"/>
          <w:szCs w:val="28"/>
        </w:rPr>
        <w:t xml:space="preserve"> – </w:t>
      </w:r>
      <w:r w:rsidR="00E310F7" w:rsidRPr="00D47CF8">
        <w:rPr>
          <w:sz w:val="28"/>
          <w:szCs w:val="28"/>
        </w:rPr>
        <w:t>членов</w:t>
      </w:r>
      <w:r w:rsidRPr="00D47CF8">
        <w:rPr>
          <w:sz w:val="28"/>
          <w:szCs w:val="28"/>
        </w:rPr>
        <w:t xml:space="preserve"> </w:t>
      </w:r>
      <w:r w:rsidR="0056455F">
        <w:rPr>
          <w:sz w:val="28"/>
          <w:szCs w:val="28"/>
        </w:rPr>
        <w:t xml:space="preserve">ОДКБ </w:t>
      </w:r>
      <w:r w:rsidRPr="00D47CF8">
        <w:rPr>
          <w:sz w:val="28"/>
          <w:szCs w:val="28"/>
        </w:rPr>
        <w:t>должна иметь в качестве одной из своих главных целей создание такой систем</w:t>
      </w:r>
      <w:r w:rsidR="00305DF7">
        <w:rPr>
          <w:sz w:val="28"/>
          <w:szCs w:val="28"/>
        </w:rPr>
        <w:t xml:space="preserve">ы законодательного и нормативного </w:t>
      </w:r>
      <w:r w:rsidRPr="00D47CF8">
        <w:rPr>
          <w:sz w:val="28"/>
          <w:szCs w:val="28"/>
        </w:rPr>
        <w:t>правового регулирования ОРД, которая будет отражать общие принципы и ценности, признаваемые всеми участниками, а также обеспечит эффективное и взаимовыгодное межгосударственное сотр</w:t>
      </w:r>
      <w:r w:rsidR="0056455F">
        <w:rPr>
          <w:sz w:val="28"/>
          <w:szCs w:val="28"/>
        </w:rPr>
        <w:t>удничество в сфере оперативно-</w:t>
      </w:r>
      <w:proofErr w:type="spellStart"/>
      <w:r w:rsidR="0056455F">
        <w:rPr>
          <w:sz w:val="28"/>
          <w:szCs w:val="28"/>
        </w:rPr>
        <w:t>ра</w:t>
      </w:r>
      <w:r w:rsidRPr="00D47CF8">
        <w:rPr>
          <w:sz w:val="28"/>
          <w:szCs w:val="28"/>
        </w:rPr>
        <w:t>зыскного</w:t>
      </w:r>
      <w:proofErr w:type="spellEnd"/>
      <w:r w:rsidRPr="00D47CF8">
        <w:rPr>
          <w:sz w:val="28"/>
          <w:szCs w:val="28"/>
        </w:rPr>
        <w:t xml:space="preserve"> противодействия преступности и иным угрозам.</w:t>
      </w:r>
      <w:proofErr w:type="gramEnd"/>
      <w:r w:rsidRPr="00D47CF8">
        <w:rPr>
          <w:sz w:val="28"/>
          <w:szCs w:val="28"/>
        </w:rPr>
        <w:t xml:space="preserve"> </w:t>
      </w:r>
      <w:proofErr w:type="gramStart"/>
      <w:r w:rsidR="004F37AC" w:rsidRPr="00D47CF8">
        <w:rPr>
          <w:sz w:val="28"/>
          <w:szCs w:val="28"/>
        </w:rPr>
        <w:t xml:space="preserve">В перспективе </w:t>
      </w:r>
      <w:r w:rsidR="00305DF7">
        <w:rPr>
          <w:sz w:val="28"/>
          <w:szCs w:val="28"/>
        </w:rPr>
        <w:t>следует стремиться к созданию</w:t>
      </w:r>
      <w:r w:rsidR="004F37AC" w:rsidRPr="00D47CF8">
        <w:rPr>
          <w:sz w:val="28"/>
          <w:szCs w:val="28"/>
        </w:rPr>
        <w:t xml:space="preserve"> единого </w:t>
      </w:r>
      <w:r w:rsidR="00305DF7">
        <w:rPr>
          <w:sz w:val="28"/>
          <w:szCs w:val="28"/>
        </w:rPr>
        <w:t xml:space="preserve">правового </w:t>
      </w:r>
      <w:r w:rsidR="004F37AC" w:rsidRPr="00D47CF8">
        <w:rPr>
          <w:sz w:val="28"/>
          <w:szCs w:val="28"/>
        </w:rPr>
        <w:t>пространства на террито</w:t>
      </w:r>
      <w:r w:rsidR="00305DF7">
        <w:rPr>
          <w:sz w:val="28"/>
          <w:szCs w:val="28"/>
        </w:rPr>
        <w:t>рии государств</w:t>
      </w:r>
      <w:r w:rsidR="00861B56">
        <w:rPr>
          <w:sz w:val="28"/>
          <w:szCs w:val="28"/>
        </w:rPr>
        <w:t xml:space="preserve"> – </w:t>
      </w:r>
      <w:r w:rsidR="00305DF7">
        <w:rPr>
          <w:sz w:val="28"/>
          <w:szCs w:val="28"/>
        </w:rPr>
        <w:t>членов</w:t>
      </w:r>
      <w:r w:rsidR="0056455F">
        <w:rPr>
          <w:sz w:val="28"/>
          <w:szCs w:val="28"/>
        </w:rPr>
        <w:t xml:space="preserve"> ОДКБ</w:t>
      </w:r>
      <w:r w:rsidR="00305DF7">
        <w:rPr>
          <w:sz w:val="28"/>
          <w:szCs w:val="28"/>
        </w:rPr>
        <w:t>, в рамках которого</w:t>
      </w:r>
      <w:r w:rsidR="00790472" w:rsidRPr="00D47CF8">
        <w:rPr>
          <w:sz w:val="28"/>
          <w:szCs w:val="28"/>
        </w:rPr>
        <w:t xml:space="preserve"> их</w:t>
      </w:r>
      <w:r w:rsidR="004F37AC" w:rsidRPr="00D47CF8">
        <w:rPr>
          <w:sz w:val="28"/>
          <w:szCs w:val="28"/>
        </w:rPr>
        <w:t xml:space="preserve"> </w:t>
      </w:r>
      <w:r w:rsidR="00790472" w:rsidRPr="00D47CF8">
        <w:rPr>
          <w:sz w:val="28"/>
          <w:szCs w:val="28"/>
        </w:rPr>
        <w:t>правоохранительные органы и специальные службы, уполномоченные на осуществление ОРД,</w:t>
      </w:r>
      <w:r w:rsidR="00D532DF">
        <w:rPr>
          <w:sz w:val="28"/>
          <w:szCs w:val="28"/>
        </w:rPr>
        <w:t xml:space="preserve"> </w:t>
      </w:r>
      <w:r w:rsidR="00790472" w:rsidRPr="00D47CF8">
        <w:rPr>
          <w:sz w:val="28"/>
          <w:szCs w:val="28"/>
        </w:rPr>
        <w:t xml:space="preserve"> имели бы возможность </w:t>
      </w:r>
      <w:proofErr w:type="spellStart"/>
      <w:r w:rsidR="00790472" w:rsidRPr="00D47CF8">
        <w:rPr>
          <w:sz w:val="28"/>
          <w:szCs w:val="28"/>
        </w:rPr>
        <w:t>скоординирован</w:t>
      </w:r>
      <w:r w:rsidR="00BE7172">
        <w:rPr>
          <w:sz w:val="28"/>
          <w:szCs w:val="28"/>
        </w:rPr>
        <w:t>н</w:t>
      </w:r>
      <w:r w:rsidR="00790472" w:rsidRPr="00D47CF8">
        <w:rPr>
          <w:sz w:val="28"/>
          <w:szCs w:val="28"/>
        </w:rPr>
        <w:t>о</w:t>
      </w:r>
      <w:proofErr w:type="spellEnd"/>
      <w:r w:rsidR="006A62D8">
        <w:rPr>
          <w:sz w:val="28"/>
          <w:szCs w:val="28"/>
        </w:rPr>
        <w:t>, а в случае необходимости</w:t>
      </w:r>
      <w:r w:rsidR="00E27696" w:rsidRPr="00D47CF8">
        <w:rPr>
          <w:sz w:val="28"/>
          <w:szCs w:val="28"/>
        </w:rPr>
        <w:t xml:space="preserve"> совместно,</w:t>
      </w:r>
      <w:r w:rsidR="0056455F">
        <w:rPr>
          <w:sz w:val="28"/>
          <w:szCs w:val="28"/>
        </w:rPr>
        <w:t xml:space="preserve"> проводить оперативно-</w:t>
      </w:r>
      <w:proofErr w:type="spellStart"/>
      <w:r w:rsidR="0056455F">
        <w:rPr>
          <w:sz w:val="28"/>
          <w:szCs w:val="28"/>
        </w:rPr>
        <w:t>ра</w:t>
      </w:r>
      <w:r w:rsidR="00A57388" w:rsidRPr="00D47CF8">
        <w:rPr>
          <w:sz w:val="28"/>
          <w:szCs w:val="28"/>
        </w:rPr>
        <w:t>з</w:t>
      </w:r>
      <w:r w:rsidR="00BE7172">
        <w:rPr>
          <w:sz w:val="28"/>
          <w:szCs w:val="28"/>
        </w:rPr>
        <w:t>ыскные</w:t>
      </w:r>
      <w:proofErr w:type="spellEnd"/>
      <w:r w:rsidR="00BE7172">
        <w:rPr>
          <w:sz w:val="28"/>
          <w:szCs w:val="28"/>
        </w:rPr>
        <w:t xml:space="preserve"> мероприятия</w:t>
      </w:r>
      <w:r w:rsidR="004433AF">
        <w:rPr>
          <w:sz w:val="28"/>
          <w:szCs w:val="28"/>
        </w:rPr>
        <w:t xml:space="preserve"> </w:t>
      </w:r>
      <w:r w:rsidR="00BE7172">
        <w:rPr>
          <w:sz w:val="28"/>
          <w:szCs w:val="28"/>
        </w:rPr>
        <w:t>и</w:t>
      </w:r>
      <w:r w:rsidR="00D532DF">
        <w:rPr>
          <w:sz w:val="28"/>
          <w:szCs w:val="28"/>
        </w:rPr>
        <w:t xml:space="preserve"> </w:t>
      </w:r>
      <w:r w:rsidR="00790472" w:rsidRPr="00D47CF8">
        <w:rPr>
          <w:sz w:val="28"/>
          <w:szCs w:val="28"/>
        </w:rPr>
        <w:t>действия</w:t>
      </w:r>
      <w:r w:rsidR="008E423D" w:rsidRPr="00D47CF8">
        <w:rPr>
          <w:sz w:val="28"/>
          <w:szCs w:val="28"/>
        </w:rPr>
        <w:t xml:space="preserve">, направленные на достижение общих целей защиты общества и государства от преступных посягательств и поддержания необходимого уровня национальной </w:t>
      </w:r>
      <w:r w:rsidR="00E27696" w:rsidRPr="00D47CF8">
        <w:rPr>
          <w:sz w:val="28"/>
          <w:szCs w:val="28"/>
        </w:rPr>
        <w:t>и коллективной</w:t>
      </w:r>
      <w:proofErr w:type="gramEnd"/>
      <w:r w:rsidR="00E27696" w:rsidRPr="00D47CF8">
        <w:rPr>
          <w:sz w:val="28"/>
          <w:szCs w:val="28"/>
        </w:rPr>
        <w:t xml:space="preserve"> </w:t>
      </w:r>
      <w:r w:rsidR="008E423D" w:rsidRPr="00D47CF8">
        <w:rPr>
          <w:sz w:val="28"/>
          <w:szCs w:val="28"/>
        </w:rPr>
        <w:t>безопасности</w:t>
      </w:r>
      <w:r w:rsidR="00790472" w:rsidRPr="00D47CF8">
        <w:rPr>
          <w:sz w:val="28"/>
          <w:szCs w:val="28"/>
        </w:rPr>
        <w:t>.</w:t>
      </w:r>
      <w:r w:rsidRPr="00D47CF8">
        <w:rPr>
          <w:sz w:val="28"/>
          <w:szCs w:val="28"/>
        </w:rPr>
        <w:t xml:space="preserve">  </w:t>
      </w:r>
    </w:p>
    <w:p w:rsidR="004F37AC" w:rsidRPr="00D47CF8" w:rsidRDefault="000A7D41" w:rsidP="007F10BD">
      <w:pPr>
        <w:ind w:right="-143" w:firstLine="708"/>
        <w:jc w:val="both"/>
        <w:rPr>
          <w:sz w:val="28"/>
          <w:szCs w:val="28"/>
        </w:rPr>
      </w:pPr>
      <w:r w:rsidRPr="00D47CF8">
        <w:rPr>
          <w:sz w:val="28"/>
          <w:szCs w:val="28"/>
        </w:rPr>
        <w:t>С точки зрения содержания мер по сближению законодательств</w:t>
      </w:r>
      <w:r w:rsidR="007D2A01">
        <w:rPr>
          <w:sz w:val="28"/>
          <w:szCs w:val="28"/>
        </w:rPr>
        <w:t>а</w:t>
      </w:r>
      <w:r w:rsidRPr="00D47CF8">
        <w:rPr>
          <w:sz w:val="28"/>
          <w:szCs w:val="28"/>
        </w:rPr>
        <w:t xml:space="preserve"> разных государств меры по гармонизации требуют системной проработки общих целей государств, объединенных в те или иные межгосударственн</w:t>
      </w:r>
      <w:r w:rsidR="00121F90">
        <w:rPr>
          <w:sz w:val="28"/>
          <w:szCs w:val="28"/>
        </w:rPr>
        <w:t>ые образования, и учета интересов</w:t>
      </w:r>
      <w:r w:rsidRPr="00D47CF8">
        <w:rPr>
          <w:sz w:val="28"/>
          <w:szCs w:val="28"/>
        </w:rPr>
        <w:t xml:space="preserve"> государств</w:t>
      </w:r>
      <w:r w:rsidR="00861B56">
        <w:rPr>
          <w:sz w:val="28"/>
          <w:szCs w:val="28"/>
        </w:rPr>
        <w:t xml:space="preserve">, </w:t>
      </w:r>
      <w:r w:rsidRPr="00D47CF8">
        <w:rPr>
          <w:sz w:val="28"/>
          <w:szCs w:val="28"/>
        </w:rPr>
        <w:t xml:space="preserve">в </w:t>
      </w:r>
      <w:r w:rsidR="00121F90">
        <w:rPr>
          <w:sz w:val="28"/>
          <w:szCs w:val="28"/>
        </w:rPr>
        <w:t>рамках этих объединений</w:t>
      </w:r>
      <w:r w:rsidRPr="00D47CF8">
        <w:rPr>
          <w:sz w:val="28"/>
          <w:szCs w:val="28"/>
        </w:rPr>
        <w:t xml:space="preserve">. </w:t>
      </w:r>
      <w:r w:rsidR="00121F90">
        <w:rPr>
          <w:sz w:val="28"/>
          <w:szCs w:val="28"/>
        </w:rPr>
        <w:t>Перечисленные факторы напрямую относятся к задачам</w:t>
      </w:r>
      <w:r w:rsidRPr="00D47CF8">
        <w:rPr>
          <w:sz w:val="28"/>
          <w:szCs w:val="28"/>
        </w:rPr>
        <w:t xml:space="preserve"> сближения законод</w:t>
      </w:r>
      <w:r w:rsidR="0056455F">
        <w:rPr>
          <w:sz w:val="28"/>
          <w:szCs w:val="28"/>
        </w:rPr>
        <w:t>ательств</w:t>
      </w:r>
      <w:r w:rsidR="007D2A01">
        <w:rPr>
          <w:sz w:val="28"/>
          <w:szCs w:val="28"/>
        </w:rPr>
        <w:t>а</w:t>
      </w:r>
      <w:r w:rsidR="0056455F">
        <w:rPr>
          <w:sz w:val="28"/>
          <w:szCs w:val="28"/>
        </w:rPr>
        <w:t xml:space="preserve"> государств</w:t>
      </w:r>
      <w:r w:rsidR="00861B56">
        <w:rPr>
          <w:sz w:val="28"/>
          <w:szCs w:val="28"/>
        </w:rPr>
        <w:t xml:space="preserve"> – </w:t>
      </w:r>
      <w:r w:rsidR="0056455F">
        <w:rPr>
          <w:sz w:val="28"/>
          <w:szCs w:val="28"/>
        </w:rPr>
        <w:t>членов</w:t>
      </w:r>
      <w:r w:rsidRPr="00D47CF8">
        <w:rPr>
          <w:sz w:val="28"/>
          <w:szCs w:val="28"/>
        </w:rPr>
        <w:t xml:space="preserve"> ОДКБ в сфере ОРД.</w:t>
      </w:r>
    </w:p>
    <w:p w:rsidR="00783790" w:rsidRDefault="00995153" w:rsidP="007F10BD">
      <w:pPr>
        <w:ind w:right="-143" w:firstLine="708"/>
        <w:jc w:val="both"/>
        <w:rPr>
          <w:sz w:val="28"/>
          <w:szCs w:val="28"/>
        </w:rPr>
      </w:pPr>
      <w:r w:rsidRPr="00D47CF8">
        <w:rPr>
          <w:sz w:val="28"/>
          <w:szCs w:val="28"/>
        </w:rPr>
        <w:t>В соответствии со ст</w:t>
      </w:r>
      <w:r w:rsidR="007D2A01">
        <w:rPr>
          <w:sz w:val="28"/>
          <w:szCs w:val="28"/>
        </w:rPr>
        <w:t>атьей</w:t>
      </w:r>
      <w:r w:rsidRPr="00D47CF8">
        <w:rPr>
          <w:sz w:val="28"/>
          <w:szCs w:val="28"/>
        </w:rPr>
        <w:t xml:space="preserve"> 8 Устава ОДКБ государства</w:t>
      </w:r>
      <w:r w:rsidR="007D2A01">
        <w:rPr>
          <w:sz w:val="28"/>
          <w:szCs w:val="28"/>
        </w:rPr>
        <w:t>-</w:t>
      </w:r>
      <w:r w:rsidRPr="00D47CF8">
        <w:rPr>
          <w:sz w:val="28"/>
          <w:szCs w:val="28"/>
        </w:rPr>
        <w:t>члены координируют и объединяют свои усилия в борьбе с международным терроризмом и экстремизмом, незаконным оборотом наркотических средств и психотропных веществ, оружия, организованной транснациональной преступностью, нелегальной миграцией и другими угрозами государств</w:t>
      </w:r>
      <w:r w:rsidR="00783790">
        <w:rPr>
          <w:sz w:val="28"/>
          <w:szCs w:val="28"/>
        </w:rPr>
        <w:t>ам</w:t>
      </w:r>
      <w:r w:rsidR="00861B56">
        <w:rPr>
          <w:sz w:val="28"/>
          <w:szCs w:val="28"/>
        </w:rPr>
        <w:t xml:space="preserve"> – </w:t>
      </w:r>
      <w:r w:rsidR="00783790">
        <w:rPr>
          <w:sz w:val="28"/>
          <w:szCs w:val="28"/>
        </w:rPr>
        <w:t>членам</w:t>
      </w:r>
      <w:r w:rsidR="0056455F">
        <w:rPr>
          <w:sz w:val="28"/>
          <w:szCs w:val="28"/>
        </w:rPr>
        <w:t xml:space="preserve"> ОДКБ</w:t>
      </w:r>
      <w:r w:rsidRPr="00D47CF8">
        <w:rPr>
          <w:sz w:val="28"/>
          <w:szCs w:val="28"/>
        </w:rPr>
        <w:t xml:space="preserve">. </w:t>
      </w:r>
      <w:r w:rsidR="002F5B80" w:rsidRPr="00D47CF8">
        <w:rPr>
          <w:sz w:val="28"/>
          <w:szCs w:val="28"/>
        </w:rPr>
        <w:t>В вязи</w:t>
      </w:r>
      <w:r w:rsidR="007D2A01">
        <w:rPr>
          <w:sz w:val="28"/>
          <w:szCs w:val="28"/>
        </w:rPr>
        <w:t xml:space="preserve"> с этим</w:t>
      </w:r>
      <w:r w:rsidR="002F5B80" w:rsidRPr="00D47CF8">
        <w:rPr>
          <w:sz w:val="28"/>
          <w:szCs w:val="28"/>
        </w:rPr>
        <w:t xml:space="preserve"> </w:t>
      </w:r>
      <w:r w:rsidR="00121F90">
        <w:rPr>
          <w:sz w:val="28"/>
          <w:szCs w:val="28"/>
        </w:rPr>
        <w:t>уже</w:t>
      </w:r>
      <w:r w:rsidR="002F5B80" w:rsidRPr="00D47CF8">
        <w:rPr>
          <w:sz w:val="28"/>
          <w:szCs w:val="28"/>
        </w:rPr>
        <w:t xml:space="preserve"> принимают</w:t>
      </w:r>
      <w:r w:rsidR="00121F90">
        <w:rPr>
          <w:sz w:val="28"/>
          <w:szCs w:val="28"/>
        </w:rPr>
        <w:t>ся</w:t>
      </w:r>
      <w:r w:rsidR="002F5B80" w:rsidRPr="00D47CF8">
        <w:rPr>
          <w:sz w:val="28"/>
          <w:szCs w:val="28"/>
        </w:rPr>
        <w:t xml:space="preserve"> меры по гармонизации национального законодательства по вопросам обороны, военного строительства и безопасности (ст</w:t>
      </w:r>
      <w:r w:rsidR="007D2A01">
        <w:rPr>
          <w:sz w:val="28"/>
          <w:szCs w:val="28"/>
        </w:rPr>
        <w:t>атья</w:t>
      </w:r>
      <w:r w:rsidR="002F5B80" w:rsidRPr="00D47CF8">
        <w:rPr>
          <w:sz w:val="28"/>
          <w:szCs w:val="28"/>
        </w:rPr>
        <w:t xml:space="preserve"> 10 Устава ОДКБ). </w:t>
      </w:r>
      <w:proofErr w:type="gramStart"/>
      <w:r w:rsidRPr="00D47CF8">
        <w:rPr>
          <w:sz w:val="28"/>
          <w:szCs w:val="28"/>
        </w:rPr>
        <w:t xml:space="preserve">Для выполнения этой задачи </w:t>
      </w:r>
      <w:r w:rsidR="00125C7E">
        <w:rPr>
          <w:sz w:val="28"/>
          <w:szCs w:val="28"/>
        </w:rPr>
        <w:t xml:space="preserve">в полном объеме </w:t>
      </w:r>
      <w:r w:rsidRPr="00D47CF8">
        <w:rPr>
          <w:sz w:val="28"/>
          <w:szCs w:val="28"/>
        </w:rPr>
        <w:t>н</w:t>
      </w:r>
      <w:r w:rsidR="00790472" w:rsidRPr="00D47CF8">
        <w:rPr>
          <w:sz w:val="28"/>
          <w:szCs w:val="28"/>
        </w:rPr>
        <w:t>еобходимо, чтобы национальное законодательство государств</w:t>
      </w:r>
      <w:r w:rsidR="00861B56">
        <w:rPr>
          <w:sz w:val="28"/>
          <w:szCs w:val="28"/>
        </w:rPr>
        <w:t xml:space="preserve"> – </w:t>
      </w:r>
      <w:r w:rsidR="00790472" w:rsidRPr="00D47CF8">
        <w:rPr>
          <w:sz w:val="28"/>
          <w:szCs w:val="28"/>
        </w:rPr>
        <w:t>членов</w:t>
      </w:r>
      <w:r w:rsidR="00783790">
        <w:rPr>
          <w:sz w:val="28"/>
          <w:szCs w:val="28"/>
        </w:rPr>
        <w:t xml:space="preserve"> ОДКБ</w:t>
      </w:r>
      <w:r w:rsidR="00790472" w:rsidRPr="00D47CF8">
        <w:rPr>
          <w:sz w:val="28"/>
          <w:szCs w:val="28"/>
        </w:rPr>
        <w:t xml:space="preserve"> соответствовало их международным </w:t>
      </w:r>
      <w:r w:rsidR="00790472" w:rsidRPr="00D47CF8">
        <w:rPr>
          <w:sz w:val="28"/>
          <w:szCs w:val="28"/>
        </w:rPr>
        <w:lastRenderedPageBreak/>
        <w:t xml:space="preserve">обязательствам в сфере борьбы с преступностью, </w:t>
      </w:r>
      <w:r w:rsidR="009F70C1" w:rsidRPr="00D47CF8">
        <w:rPr>
          <w:sz w:val="28"/>
          <w:szCs w:val="28"/>
        </w:rPr>
        <w:t>учитывало современные тенденции развития законодательства в других странах</w:t>
      </w:r>
      <w:r w:rsidR="00EA17F0" w:rsidRPr="00D47CF8">
        <w:rPr>
          <w:sz w:val="28"/>
          <w:szCs w:val="28"/>
        </w:rPr>
        <w:t xml:space="preserve"> и нормативно закрепляло механизмы и процедуры, позволяющие своевременно и с наибольшей эффективностью решать задачи, поставленные перед оперативными службами</w:t>
      </w:r>
      <w:r w:rsidRPr="00D47CF8">
        <w:rPr>
          <w:sz w:val="28"/>
          <w:szCs w:val="28"/>
        </w:rPr>
        <w:t xml:space="preserve">, максимально </w:t>
      </w:r>
      <w:r w:rsidR="00DC318C">
        <w:rPr>
          <w:sz w:val="28"/>
          <w:szCs w:val="28"/>
        </w:rPr>
        <w:t>результативно</w:t>
      </w:r>
      <w:r w:rsidRPr="00D47CF8">
        <w:rPr>
          <w:sz w:val="28"/>
          <w:szCs w:val="28"/>
        </w:rPr>
        <w:t xml:space="preserve"> взаимодействовать </w:t>
      </w:r>
      <w:r w:rsidR="00DC318C">
        <w:rPr>
          <w:sz w:val="28"/>
          <w:szCs w:val="28"/>
        </w:rPr>
        <w:t>им как на внутригосударственном, так и на межгосударственном</w:t>
      </w:r>
      <w:proofErr w:type="gramEnd"/>
      <w:r w:rsidR="00DC318C">
        <w:rPr>
          <w:sz w:val="28"/>
          <w:szCs w:val="28"/>
        </w:rPr>
        <w:t xml:space="preserve"> </w:t>
      </w:r>
      <w:proofErr w:type="gramStart"/>
      <w:r w:rsidR="00DC318C">
        <w:rPr>
          <w:sz w:val="28"/>
          <w:szCs w:val="28"/>
        </w:rPr>
        <w:t>уровнях</w:t>
      </w:r>
      <w:proofErr w:type="gramEnd"/>
      <w:r w:rsidR="00EA17F0" w:rsidRPr="00D47CF8">
        <w:rPr>
          <w:sz w:val="28"/>
          <w:szCs w:val="28"/>
        </w:rPr>
        <w:t>.</w:t>
      </w:r>
    </w:p>
    <w:p w:rsidR="00C660F9" w:rsidRPr="00D47CF8" w:rsidRDefault="00DC318C" w:rsidP="007F10BD">
      <w:pPr>
        <w:ind w:right="-143" w:firstLine="708"/>
        <w:jc w:val="both"/>
        <w:rPr>
          <w:sz w:val="28"/>
          <w:szCs w:val="28"/>
        </w:rPr>
      </w:pPr>
      <w:r>
        <w:rPr>
          <w:sz w:val="28"/>
          <w:szCs w:val="28"/>
        </w:rPr>
        <w:t>В каждом</w:t>
      </w:r>
      <w:r w:rsidR="00275E6F" w:rsidRPr="00D47CF8">
        <w:rPr>
          <w:sz w:val="28"/>
          <w:szCs w:val="28"/>
        </w:rPr>
        <w:t xml:space="preserve"> </w:t>
      </w:r>
      <w:r w:rsidR="00C660F9" w:rsidRPr="00D47CF8">
        <w:rPr>
          <w:sz w:val="28"/>
          <w:szCs w:val="28"/>
        </w:rPr>
        <w:t>государств</w:t>
      </w:r>
      <w:r>
        <w:rPr>
          <w:sz w:val="28"/>
          <w:szCs w:val="28"/>
        </w:rPr>
        <w:t>е, являющимся членом</w:t>
      </w:r>
      <w:r w:rsidR="00C660F9" w:rsidRPr="00D47CF8">
        <w:rPr>
          <w:sz w:val="28"/>
          <w:szCs w:val="28"/>
        </w:rPr>
        <w:t xml:space="preserve"> ОДКБ, в разное время были приняты соответствующие законы, регулирующие правоотношения в сфере ОРД:</w:t>
      </w:r>
    </w:p>
    <w:p w:rsidR="007D2A01" w:rsidRPr="00D47CF8" w:rsidRDefault="007D2A01" w:rsidP="007D2A01">
      <w:pPr>
        <w:ind w:right="-143" w:firstLine="708"/>
        <w:jc w:val="both"/>
        <w:rPr>
          <w:sz w:val="28"/>
          <w:szCs w:val="28"/>
        </w:rPr>
      </w:pPr>
      <w:r w:rsidRPr="00D47CF8">
        <w:rPr>
          <w:sz w:val="28"/>
          <w:szCs w:val="28"/>
        </w:rPr>
        <w:t>Закон Республики Армения от 19 ноября</w:t>
      </w:r>
      <w:r>
        <w:rPr>
          <w:sz w:val="28"/>
          <w:szCs w:val="28"/>
        </w:rPr>
        <w:t xml:space="preserve"> 2007 года</w:t>
      </w:r>
      <w:r w:rsidRPr="00D47CF8">
        <w:rPr>
          <w:sz w:val="28"/>
          <w:szCs w:val="28"/>
        </w:rPr>
        <w:t xml:space="preserve"> № 3Р-223 «Об оперативно-розыскной деятельности»;</w:t>
      </w:r>
    </w:p>
    <w:p w:rsidR="007D2A01" w:rsidRPr="00D47CF8" w:rsidRDefault="007D2A01" w:rsidP="007D2A01">
      <w:pPr>
        <w:ind w:right="-143" w:firstLine="720"/>
        <w:jc w:val="both"/>
        <w:rPr>
          <w:sz w:val="28"/>
          <w:szCs w:val="28"/>
        </w:rPr>
      </w:pPr>
      <w:r w:rsidRPr="00D47CF8">
        <w:rPr>
          <w:sz w:val="28"/>
          <w:szCs w:val="28"/>
        </w:rPr>
        <w:t xml:space="preserve">Закон Республики Беларусь </w:t>
      </w:r>
      <w:r>
        <w:rPr>
          <w:sz w:val="28"/>
          <w:szCs w:val="28"/>
        </w:rPr>
        <w:t>от 15 июля 2015 года</w:t>
      </w:r>
      <w:r w:rsidRPr="00D47CF8">
        <w:rPr>
          <w:sz w:val="28"/>
          <w:szCs w:val="28"/>
        </w:rPr>
        <w:t xml:space="preserve"> № </w:t>
      </w:r>
      <w:r>
        <w:rPr>
          <w:sz w:val="28"/>
          <w:szCs w:val="28"/>
        </w:rPr>
        <w:t>307-З</w:t>
      </w:r>
      <w:r w:rsidRPr="00D47CF8">
        <w:rPr>
          <w:sz w:val="28"/>
          <w:szCs w:val="28"/>
        </w:rPr>
        <w:t xml:space="preserve"> «Об оперативно-розыскной деятельности»;</w:t>
      </w:r>
    </w:p>
    <w:p w:rsidR="007D2A01" w:rsidRPr="00D47CF8" w:rsidRDefault="007D2A01" w:rsidP="007D2A01">
      <w:pPr>
        <w:ind w:right="-143" w:firstLine="708"/>
        <w:jc w:val="both"/>
        <w:rPr>
          <w:sz w:val="28"/>
          <w:szCs w:val="28"/>
        </w:rPr>
      </w:pPr>
      <w:r w:rsidRPr="00D47CF8">
        <w:rPr>
          <w:rStyle w:val="s1"/>
          <w:b w:val="0"/>
        </w:rPr>
        <w:t xml:space="preserve">Закон Республики </w:t>
      </w:r>
      <w:r>
        <w:rPr>
          <w:rStyle w:val="s1"/>
          <w:b w:val="0"/>
        </w:rPr>
        <w:t>Казахстан от 15 сентября 1994 года</w:t>
      </w:r>
      <w:r w:rsidRPr="00D47CF8">
        <w:rPr>
          <w:rStyle w:val="s1"/>
          <w:b w:val="0"/>
        </w:rPr>
        <w:t xml:space="preserve"> № 154-XIII</w:t>
      </w:r>
      <w:r w:rsidRPr="00D47CF8">
        <w:rPr>
          <w:sz w:val="28"/>
          <w:szCs w:val="28"/>
        </w:rPr>
        <w:t xml:space="preserve"> </w:t>
      </w:r>
      <w:r w:rsidRPr="00D47CF8">
        <w:rPr>
          <w:rStyle w:val="s1"/>
          <w:b w:val="0"/>
        </w:rPr>
        <w:t>«Об оперативно-розыскной деятельности»;</w:t>
      </w:r>
    </w:p>
    <w:p w:rsidR="007D2A01" w:rsidRPr="00D47CF8" w:rsidRDefault="007D2A01" w:rsidP="007D2A01">
      <w:pPr>
        <w:pStyle w:val="a60"/>
        <w:spacing w:before="0" w:beforeAutospacing="0" w:after="0" w:afterAutospacing="0"/>
        <w:ind w:right="-143" w:firstLine="708"/>
        <w:jc w:val="both"/>
        <w:rPr>
          <w:sz w:val="28"/>
          <w:szCs w:val="28"/>
        </w:rPr>
      </w:pPr>
      <w:r w:rsidRPr="00D47CF8">
        <w:rPr>
          <w:sz w:val="28"/>
          <w:szCs w:val="28"/>
        </w:rPr>
        <w:t>Закон Кыргызской Республики от 16 октября 1998 года № 131 «Об оперативно-розыскной деятельности»;</w:t>
      </w:r>
    </w:p>
    <w:p w:rsidR="00C660F9" w:rsidRPr="00D47CF8" w:rsidRDefault="00C660F9" w:rsidP="007F10BD">
      <w:pPr>
        <w:ind w:right="-143" w:firstLine="708"/>
        <w:jc w:val="both"/>
        <w:rPr>
          <w:sz w:val="28"/>
          <w:szCs w:val="28"/>
        </w:rPr>
      </w:pPr>
      <w:r w:rsidRPr="00D47CF8">
        <w:rPr>
          <w:sz w:val="28"/>
          <w:szCs w:val="28"/>
        </w:rPr>
        <w:t>Федеральный закон Российской</w:t>
      </w:r>
      <w:r w:rsidR="00CE1F27">
        <w:rPr>
          <w:sz w:val="28"/>
          <w:szCs w:val="28"/>
        </w:rPr>
        <w:t xml:space="preserve"> Федерации от 12 августа 1995 года</w:t>
      </w:r>
      <w:r w:rsidRPr="00D47CF8">
        <w:rPr>
          <w:sz w:val="28"/>
          <w:szCs w:val="28"/>
        </w:rPr>
        <w:t xml:space="preserve"> </w:t>
      </w:r>
      <w:r w:rsidR="00CE1F27">
        <w:rPr>
          <w:sz w:val="28"/>
          <w:szCs w:val="28"/>
        </w:rPr>
        <w:t xml:space="preserve">      </w:t>
      </w:r>
      <w:r w:rsidRPr="00D47CF8">
        <w:rPr>
          <w:sz w:val="28"/>
          <w:szCs w:val="28"/>
        </w:rPr>
        <w:t>№ 144-ФЗ «Об оперативно-розыскной деятельности»;</w:t>
      </w:r>
    </w:p>
    <w:p w:rsidR="00ED04DE" w:rsidRDefault="00ED04DE" w:rsidP="007F10BD">
      <w:pPr>
        <w:ind w:right="-143" w:firstLine="720"/>
        <w:jc w:val="both"/>
        <w:rPr>
          <w:sz w:val="28"/>
          <w:szCs w:val="28"/>
        </w:rPr>
      </w:pPr>
      <w:r w:rsidRPr="00D47CF8">
        <w:rPr>
          <w:sz w:val="28"/>
          <w:szCs w:val="28"/>
        </w:rPr>
        <w:t>Закон Республики Таджикистан от 25 марта 2011 года № 68 «Об оперативно-розыскной деятельности».</w:t>
      </w:r>
    </w:p>
    <w:p w:rsidR="00ED04DE" w:rsidRPr="00D47CF8" w:rsidRDefault="007D2A01" w:rsidP="007F10BD">
      <w:pPr>
        <w:ind w:right="-143" w:firstLine="720"/>
        <w:jc w:val="both"/>
        <w:rPr>
          <w:sz w:val="28"/>
          <w:szCs w:val="28"/>
        </w:rPr>
      </w:pPr>
      <w:r>
        <w:rPr>
          <w:sz w:val="28"/>
          <w:szCs w:val="28"/>
        </w:rPr>
        <w:t>В</w:t>
      </w:r>
      <w:r w:rsidR="00AD478E" w:rsidRPr="00D47CF8">
        <w:rPr>
          <w:sz w:val="28"/>
          <w:szCs w:val="28"/>
        </w:rPr>
        <w:t xml:space="preserve"> рамках данных рекомендаций не затрагивае</w:t>
      </w:r>
      <w:r>
        <w:rPr>
          <w:sz w:val="28"/>
          <w:szCs w:val="28"/>
        </w:rPr>
        <w:t>тся</w:t>
      </w:r>
      <w:r w:rsidR="00AD478E" w:rsidRPr="00D47CF8">
        <w:rPr>
          <w:sz w:val="28"/>
          <w:szCs w:val="28"/>
        </w:rPr>
        <w:t xml:space="preserve"> сфер</w:t>
      </w:r>
      <w:r>
        <w:rPr>
          <w:sz w:val="28"/>
          <w:szCs w:val="28"/>
        </w:rPr>
        <w:t>а</w:t>
      </w:r>
      <w:r w:rsidR="00AD478E" w:rsidRPr="00D47CF8">
        <w:rPr>
          <w:sz w:val="28"/>
          <w:szCs w:val="28"/>
        </w:rPr>
        <w:t xml:space="preserve"> организации и тактики </w:t>
      </w:r>
      <w:r w:rsidR="00076A1A">
        <w:rPr>
          <w:sz w:val="28"/>
          <w:szCs w:val="28"/>
        </w:rPr>
        <w:t>ОРД</w:t>
      </w:r>
      <w:r w:rsidR="00AD478E" w:rsidRPr="00D47CF8">
        <w:rPr>
          <w:sz w:val="28"/>
          <w:szCs w:val="28"/>
        </w:rPr>
        <w:t>, регулируе</w:t>
      </w:r>
      <w:r>
        <w:rPr>
          <w:sz w:val="28"/>
          <w:szCs w:val="28"/>
        </w:rPr>
        <w:t>мая</w:t>
      </w:r>
      <w:r w:rsidR="00AD478E" w:rsidRPr="00D47CF8">
        <w:rPr>
          <w:sz w:val="28"/>
          <w:szCs w:val="28"/>
        </w:rPr>
        <w:t xml:space="preserve"> во всех государствах</w:t>
      </w:r>
      <w:r w:rsidR="00EF3DF9">
        <w:rPr>
          <w:sz w:val="28"/>
          <w:szCs w:val="28"/>
        </w:rPr>
        <w:t xml:space="preserve"> – </w:t>
      </w:r>
      <w:r w:rsidR="00AD478E" w:rsidRPr="00D47CF8">
        <w:rPr>
          <w:sz w:val="28"/>
          <w:szCs w:val="28"/>
        </w:rPr>
        <w:t xml:space="preserve">членах </w:t>
      </w:r>
      <w:r w:rsidR="00F97C26">
        <w:rPr>
          <w:sz w:val="28"/>
          <w:szCs w:val="28"/>
        </w:rPr>
        <w:t xml:space="preserve">ОДКБ </w:t>
      </w:r>
      <w:r w:rsidR="00AD478E" w:rsidRPr="00D47CF8">
        <w:rPr>
          <w:sz w:val="28"/>
          <w:szCs w:val="28"/>
        </w:rPr>
        <w:t>ведомственными и межведомственными нормативными актами, значительная часть которых носит характер</w:t>
      </w:r>
      <w:r w:rsidR="00DC318C">
        <w:rPr>
          <w:sz w:val="28"/>
          <w:szCs w:val="28"/>
        </w:rPr>
        <w:t xml:space="preserve"> ограниченного пользования, а рассматрива</w:t>
      </w:r>
      <w:r>
        <w:rPr>
          <w:sz w:val="28"/>
          <w:szCs w:val="28"/>
        </w:rPr>
        <w:t>ются</w:t>
      </w:r>
      <w:r w:rsidR="00DC318C">
        <w:rPr>
          <w:sz w:val="28"/>
          <w:szCs w:val="28"/>
        </w:rPr>
        <w:t xml:space="preserve"> общие концептуальные</w:t>
      </w:r>
      <w:r w:rsidR="003A382E">
        <w:rPr>
          <w:sz w:val="28"/>
          <w:szCs w:val="28"/>
        </w:rPr>
        <w:t xml:space="preserve"> вопросы</w:t>
      </w:r>
      <w:r w:rsidR="00AD478E" w:rsidRPr="00D47CF8">
        <w:rPr>
          <w:sz w:val="28"/>
          <w:szCs w:val="28"/>
        </w:rPr>
        <w:t xml:space="preserve"> законодательного регулирования ОРД.</w:t>
      </w:r>
    </w:p>
    <w:p w:rsidR="00A506C3" w:rsidRPr="00D47CF8" w:rsidRDefault="00AD478E" w:rsidP="007F10BD">
      <w:pPr>
        <w:widowControl w:val="0"/>
        <w:autoSpaceDE w:val="0"/>
        <w:autoSpaceDN w:val="0"/>
        <w:adjustRightInd w:val="0"/>
        <w:ind w:right="-143" w:firstLine="708"/>
        <w:jc w:val="both"/>
        <w:rPr>
          <w:sz w:val="28"/>
          <w:szCs w:val="28"/>
        </w:rPr>
      </w:pPr>
      <w:r w:rsidRPr="00D47CF8">
        <w:rPr>
          <w:sz w:val="28"/>
          <w:szCs w:val="28"/>
        </w:rPr>
        <w:t xml:space="preserve">Обзор вышеперечисленных законов </w:t>
      </w:r>
      <w:proofErr w:type="gramStart"/>
      <w:r w:rsidRPr="00D47CF8">
        <w:rPr>
          <w:sz w:val="28"/>
          <w:szCs w:val="28"/>
        </w:rPr>
        <w:t>об</w:t>
      </w:r>
      <w:proofErr w:type="gramEnd"/>
      <w:r w:rsidRPr="00D47CF8">
        <w:rPr>
          <w:sz w:val="28"/>
          <w:szCs w:val="28"/>
        </w:rPr>
        <w:t xml:space="preserve"> </w:t>
      </w:r>
      <w:proofErr w:type="gramStart"/>
      <w:r w:rsidRPr="00D47CF8">
        <w:rPr>
          <w:sz w:val="28"/>
          <w:szCs w:val="28"/>
        </w:rPr>
        <w:t>ОРД</w:t>
      </w:r>
      <w:proofErr w:type="gramEnd"/>
      <w:r w:rsidRPr="00D47CF8">
        <w:rPr>
          <w:sz w:val="28"/>
          <w:szCs w:val="28"/>
        </w:rPr>
        <w:t xml:space="preserve"> </w:t>
      </w:r>
      <w:r w:rsidR="00A506C3" w:rsidRPr="00D47CF8">
        <w:rPr>
          <w:sz w:val="28"/>
          <w:szCs w:val="28"/>
        </w:rPr>
        <w:t>государств</w:t>
      </w:r>
      <w:r w:rsidR="00EF3DF9">
        <w:rPr>
          <w:sz w:val="28"/>
          <w:szCs w:val="28"/>
        </w:rPr>
        <w:t xml:space="preserve"> – </w:t>
      </w:r>
      <w:r w:rsidR="00A506C3" w:rsidRPr="00D47CF8">
        <w:rPr>
          <w:sz w:val="28"/>
          <w:szCs w:val="28"/>
        </w:rPr>
        <w:t>членов</w:t>
      </w:r>
      <w:r w:rsidR="007C5F78">
        <w:rPr>
          <w:sz w:val="28"/>
          <w:szCs w:val="28"/>
        </w:rPr>
        <w:t xml:space="preserve"> ОДКБ</w:t>
      </w:r>
      <w:r w:rsidR="00A506C3" w:rsidRPr="00D47CF8">
        <w:rPr>
          <w:sz w:val="28"/>
          <w:szCs w:val="28"/>
        </w:rPr>
        <w:t xml:space="preserve"> </w:t>
      </w:r>
      <w:r w:rsidR="00D73746" w:rsidRPr="00D47CF8">
        <w:rPr>
          <w:sz w:val="28"/>
          <w:szCs w:val="28"/>
        </w:rPr>
        <w:t>позволяет</w:t>
      </w:r>
      <w:r w:rsidR="00A506C3" w:rsidRPr="00D47CF8">
        <w:rPr>
          <w:sz w:val="28"/>
          <w:szCs w:val="28"/>
        </w:rPr>
        <w:t xml:space="preserve"> констатировать, что</w:t>
      </w:r>
      <w:r w:rsidR="00D73746" w:rsidRPr="00D47CF8">
        <w:rPr>
          <w:sz w:val="28"/>
          <w:szCs w:val="28"/>
        </w:rPr>
        <w:t xml:space="preserve"> </w:t>
      </w:r>
      <w:r w:rsidR="00A506C3" w:rsidRPr="00D47CF8">
        <w:rPr>
          <w:sz w:val="28"/>
          <w:szCs w:val="28"/>
        </w:rPr>
        <w:t xml:space="preserve">они по многим параметрам (структура, содержание </w:t>
      </w:r>
      <w:r w:rsidR="003A382E">
        <w:rPr>
          <w:sz w:val="28"/>
          <w:szCs w:val="28"/>
        </w:rPr>
        <w:t>большинства</w:t>
      </w:r>
      <w:r w:rsidR="00A506C3" w:rsidRPr="00D47CF8">
        <w:rPr>
          <w:sz w:val="28"/>
          <w:szCs w:val="28"/>
        </w:rPr>
        <w:t xml:space="preserve"> норм</w:t>
      </w:r>
      <w:r w:rsidR="00E27696" w:rsidRPr="00D47CF8">
        <w:rPr>
          <w:sz w:val="28"/>
          <w:szCs w:val="28"/>
        </w:rPr>
        <w:t>, основные принципы и понятия</w:t>
      </w:r>
      <w:r w:rsidR="00A506C3" w:rsidRPr="00D47CF8">
        <w:rPr>
          <w:sz w:val="28"/>
          <w:szCs w:val="28"/>
        </w:rPr>
        <w:t>) не содержат в себе принципиальных различий, поскольку их разработка и принятие обусловлены общими историко-правовыми корнями.</w:t>
      </w:r>
    </w:p>
    <w:p w:rsidR="00ED04DE" w:rsidRPr="00D47CF8" w:rsidRDefault="007D2A01" w:rsidP="007F10BD">
      <w:pPr>
        <w:pStyle w:val="a60"/>
        <w:spacing w:before="0" w:beforeAutospacing="0" w:after="0" w:afterAutospacing="0"/>
        <w:ind w:right="-143" w:firstLine="708"/>
        <w:jc w:val="both"/>
        <w:rPr>
          <w:sz w:val="28"/>
          <w:szCs w:val="28"/>
        </w:rPr>
      </w:pPr>
      <w:r>
        <w:rPr>
          <w:sz w:val="28"/>
          <w:szCs w:val="28"/>
        </w:rPr>
        <w:t>В</w:t>
      </w:r>
      <w:r w:rsidR="003A382E">
        <w:rPr>
          <w:sz w:val="28"/>
          <w:szCs w:val="28"/>
        </w:rPr>
        <w:t xml:space="preserve"> анализируемых нормативных правовых актах существует ряд отличий. Так,</w:t>
      </w:r>
      <w:r w:rsidR="00D73746" w:rsidRPr="00D47CF8">
        <w:rPr>
          <w:sz w:val="28"/>
          <w:szCs w:val="28"/>
        </w:rPr>
        <w:t xml:space="preserve"> некоторые важные аспекты ОРД в </w:t>
      </w:r>
      <w:r>
        <w:rPr>
          <w:sz w:val="28"/>
          <w:szCs w:val="28"/>
        </w:rPr>
        <w:t xml:space="preserve">ряде </w:t>
      </w:r>
      <w:r w:rsidR="00D73746" w:rsidRPr="00D47CF8">
        <w:rPr>
          <w:sz w:val="28"/>
          <w:szCs w:val="28"/>
        </w:rPr>
        <w:t>закон</w:t>
      </w:r>
      <w:r>
        <w:rPr>
          <w:sz w:val="28"/>
          <w:szCs w:val="28"/>
        </w:rPr>
        <w:t>ов</w:t>
      </w:r>
      <w:r w:rsidR="00D73746" w:rsidRPr="00D47CF8">
        <w:rPr>
          <w:sz w:val="28"/>
          <w:szCs w:val="28"/>
        </w:rPr>
        <w:t xml:space="preserve"> отражены более подробно и имеют </w:t>
      </w:r>
      <w:r w:rsidR="0021137F">
        <w:rPr>
          <w:sz w:val="28"/>
          <w:szCs w:val="28"/>
        </w:rPr>
        <w:t>определенную</w:t>
      </w:r>
      <w:r w:rsidR="00D73746" w:rsidRPr="00D47CF8">
        <w:rPr>
          <w:sz w:val="28"/>
          <w:szCs w:val="28"/>
        </w:rPr>
        <w:t xml:space="preserve"> специфику.</w:t>
      </w:r>
    </w:p>
    <w:p w:rsidR="000617E5" w:rsidRPr="00D47CF8" w:rsidRDefault="000617E5" w:rsidP="007F10BD">
      <w:pPr>
        <w:pStyle w:val="a60"/>
        <w:spacing w:before="0" w:beforeAutospacing="0" w:after="0" w:afterAutospacing="0"/>
        <w:ind w:right="-143" w:firstLine="708"/>
        <w:jc w:val="both"/>
        <w:rPr>
          <w:sz w:val="28"/>
          <w:szCs w:val="28"/>
        </w:rPr>
      </w:pPr>
      <w:r w:rsidRPr="00D47CF8">
        <w:rPr>
          <w:sz w:val="28"/>
          <w:szCs w:val="28"/>
        </w:rPr>
        <w:t>Сложность процесса гармонизации национальных законодательств обусловлена необходимостью учета норм международного права, обязательных для всех государств</w:t>
      </w:r>
      <w:r w:rsidR="00EF3DF9">
        <w:rPr>
          <w:sz w:val="28"/>
          <w:szCs w:val="28"/>
        </w:rPr>
        <w:t xml:space="preserve"> – </w:t>
      </w:r>
      <w:r w:rsidRPr="00D47CF8">
        <w:rPr>
          <w:sz w:val="28"/>
          <w:szCs w:val="28"/>
        </w:rPr>
        <w:t>членов</w:t>
      </w:r>
      <w:r w:rsidR="007C5F78">
        <w:rPr>
          <w:sz w:val="28"/>
          <w:szCs w:val="28"/>
        </w:rPr>
        <w:t xml:space="preserve"> ОДКБ</w:t>
      </w:r>
      <w:r w:rsidRPr="00D47CF8">
        <w:rPr>
          <w:sz w:val="28"/>
          <w:szCs w:val="28"/>
        </w:rPr>
        <w:t xml:space="preserve">, правовых традиций и особенностей юридической техники в каждом государстве, необходимостью проработки значительного массива смежных законодательных актов, имеющих отношение </w:t>
      </w:r>
      <w:proofErr w:type="gramStart"/>
      <w:r w:rsidRPr="00D47CF8">
        <w:rPr>
          <w:sz w:val="28"/>
          <w:szCs w:val="28"/>
        </w:rPr>
        <w:t>к</w:t>
      </w:r>
      <w:proofErr w:type="gramEnd"/>
      <w:r w:rsidRPr="00D47CF8">
        <w:rPr>
          <w:sz w:val="28"/>
          <w:szCs w:val="28"/>
        </w:rPr>
        <w:t xml:space="preserve"> </w:t>
      </w:r>
      <w:proofErr w:type="gramStart"/>
      <w:r w:rsidRPr="00D47CF8">
        <w:rPr>
          <w:sz w:val="28"/>
          <w:szCs w:val="28"/>
        </w:rPr>
        <w:t>ОРД</w:t>
      </w:r>
      <w:proofErr w:type="gramEnd"/>
      <w:r w:rsidRPr="00D47CF8">
        <w:rPr>
          <w:sz w:val="28"/>
          <w:szCs w:val="28"/>
        </w:rPr>
        <w:t>, различиями в структурно-функциональном построении и компетенции государственных органов, спецификой толкования правовых норм.</w:t>
      </w:r>
    </w:p>
    <w:p w:rsidR="000617E5" w:rsidRDefault="000617E5" w:rsidP="007F10BD">
      <w:pPr>
        <w:ind w:right="-143" w:firstLine="720"/>
        <w:jc w:val="both"/>
        <w:rPr>
          <w:b/>
          <w:sz w:val="28"/>
          <w:szCs w:val="28"/>
        </w:rPr>
      </w:pPr>
    </w:p>
    <w:p w:rsidR="00635979" w:rsidRDefault="00635979" w:rsidP="007F10BD">
      <w:pPr>
        <w:ind w:right="-143" w:firstLine="720"/>
        <w:jc w:val="both"/>
        <w:rPr>
          <w:b/>
          <w:sz w:val="28"/>
          <w:szCs w:val="28"/>
        </w:rPr>
      </w:pPr>
    </w:p>
    <w:p w:rsidR="00FC61C9" w:rsidRPr="00D47CF8" w:rsidRDefault="00FC61C9" w:rsidP="007F10BD">
      <w:pPr>
        <w:ind w:right="-143" w:firstLine="720"/>
        <w:jc w:val="both"/>
        <w:rPr>
          <w:b/>
          <w:sz w:val="28"/>
          <w:szCs w:val="28"/>
        </w:rPr>
      </w:pPr>
    </w:p>
    <w:p w:rsidR="00DB13F9" w:rsidRPr="00D47CF8" w:rsidRDefault="007F4C37" w:rsidP="007F10BD">
      <w:pPr>
        <w:ind w:right="-143" w:firstLine="720"/>
        <w:jc w:val="both"/>
        <w:rPr>
          <w:b/>
          <w:sz w:val="28"/>
          <w:szCs w:val="28"/>
        </w:rPr>
      </w:pPr>
      <w:r w:rsidRPr="00D47CF8">
        <w:rPr>
          <w:b/>
          <w:sz w:val="28"/>
          <w:szCs w:val="28"/>
        </w:rPr>
        <w:lastRenderedPageBreak/>
        <w:t>Рекоме</w:t>
      </w:r>
      <w:r w:rsidR="000B2FA1" w:rsidRPr="00D47CF8">
        <w:rPr>
          <w:b/>
          <w:sz w:val="28"/>
          <w:szCs w:val="28"/>
        </w:rPr>
        <w:t>н</w:t>
      </w:r>
      <w:r w:rsidRPr="00D47CF8">
        <w:rPr>
          <w:b/>
          <w:sz w:val="28"/>
          <w:szCs w:val="28"/>
        </w:rPr>
        <w:t>дации</w:t>
      </w:r>
    </w:p>
    <w:p w:rsidR="00A57388" w:rsidRPr="00D47CF8" w:rsidRDefault="00A57388" w:rsidP="007F10BD">
      <w:pPr>
        <w:ind w:right="-143" w:firstLine="708"/>
        <w:jc w:val="both"/>
        <w:rPr>
          <w:sz w:val="28"/>
          <w:szCs w:val="28"/>
        </w:rPr>
      </w:pPr>
    </w:p>
    <w:p w:rsidR="00275E6F" w:rsidRPr="00D47CF8" w:rsidRDefault="00275E6F" w:rsidP="007F10BD">
      <w:pPr>
        <w:ind w:right="-143" w:firstLine="708"/>
        <w:jc w:val="both"/>
        <w:rPr>
          <w:sz w:val="28"/>
          <w:szCs w:val="28"/>
        </w:rPr>
      </w:pPr>
      <w:r w:rsidRPr="00D47CF8">
        <w:rPr>
          <w:sz w:val="28"/>
          <w:szCs w:val="28"/>
        </w:rPr>
        <w:t>Для достижения целей обеспечения национальной безопасности и эффективного противодействия преступности о</w:t>
      </w:r>
      <w:r w:rsidR="00B52592">
        <w:rPr>
          <w:sz w:val="28"/>
          <w:szCs w:val="28"/>
        </w:rPr>
        <w:t>перативно-</w:t>
      </w:r>
      <w:proofErr w:type="spellStart"/>
      <w:r w:rsidR="00B52592">
        <w:rPr>
          <w:sz w:val="28"/>
          <w:szCs w:val="28"/>
        </w:rPr>
        <w:t>ра</w:t>
      </w:r>
      <w:r w:rsidR="00EA17F0" w:rsidRPr="00D47CF8">
        <w:rPr>
          <w:sz w:val="28"/>
          <w:szCs w:val="28"/>
        </w:rPr>
        <w:t>зыск</w:t>
      </w:r>
      <w:r w:rsidR="00187D92">
        <w:rPr>
          <w:sz w:val="28"/>
          <w:szCs w:val="28"/>
        </w:rPr>
        <w:t>ное</w:t>
      </w:r>
      <w:proofErr w:type="spellEnd"/>
      <w:r w:rsidR="00187D92">
        <w:rPr>
          <w:sz w:val="28"/>
          <w:szCs w:val="28"/>
        </w:rPr>
        <w:t xml:space="preserve"> законодательство государств – </w:t>
      </w:r>
      <w:r w:rsidR="00EA17F0" w:rsidRPr="00D47CF8">
        <w:rPr>
          <w:sz w:val="28"/>
          <w:szCs w:val="28"/>
        </w:rPr>
        <w:t>членов</w:t>
      </w:r>
      <w:r w:rsidR="007C5F78">
        <w:rPr>
          <w:sz w:val="28"/>
          <w:szCs w:val="28"/>
        </w:rPr>
        <w:t xml:space="preserve"> ОДКБ</w:t>
      </w:r>
      <w:r w:rsidRPr="00D47CF8">
        <w:rPr>
          <w:sz w:val="28"/>
          <w:szCs w:val="28"/>
        </w:rPr>
        <w:t xml:space="preserve"> должно отвечать следующим требованиям:</w:t>
      </w:r>
    </w:p>
    <w:p w:rsidR="00DB13F9" w:rsidRPr="00D47CF8" w:rsidRDefault="007D2A01" w:rsidP="007F10BD">
      <w:pPr>
        <w:ind w:right="-143" w:firstLine="708"/>
        <w:jc w:val="both"/>
        <w:rPr>
          <w:sz w:val="28"/>
          <w:szCs w:val="28"/>
        </w:rPr>
      </w:pPr>
      <w:r>
        <w:rPr>
          <w:sz w:val="28"/>
          <w:szCs w:val="28"/>
        </w:rPr>
        <w:t xml:space="preserve">- </w:t>
      </w:r>
      <w:r w:rsidR="00275E6F" w:rsidRPr="00D47CF8">
        <w:rPr>
          <w:sz w:val="28"/>
          <w:szCs w:val="28"/>
        </w:rPr>
        <w:t>позволять правоохранительным органам и специальным службам государств</w:t>
      </w:r>
      <w:r w:rsidR="00187D92">
        <w:rPr>
          <w:sz w:val="28"/>
          <w:szCs w:val="28"/>
        </w:rPr>
        <w:t xml:space="preserve"> – </w:t>
      </w:r>
      <w:r w:rsidR="00275E6F" w:rsidRPr="00D47CF8">
        <w:rPr>
          <w:sz w:val="28"/>
          <w:szCs w:val="28"/>
        </w:rPr>
        <w:t>членов</w:t>
      </w:r>
      <w:r w:rsidR="00B52592">
        <w:rPr>
          <w:sz w:val="28"/>
          <w:szCs w:val="28"/>
        </w:rPr>
        <w:t xml:space="preserve"> ОДКБ</w:t>
      </w:r>
      <w:r w:rsidR="00DB13F9" w:rsidRPr="00D47CF8">
        <w:rPr>
          <w:sz w:val="28"/>
          <w:szCs w:val="28"/>
        </w:rPr>
        <w:t xml:space="preserve"> эффективно взаимодействовать между собой по вопросам согласо</w:t>
      </w:r>
      <w:r w:rsidR="00E27696" w:rsidRPr="00D47CF8">
        <w:rPr>
          <w:sz w:val="28"/>
          <w:szCs w:val="28"/>
        </w:rPr>
        <w:t>ванного и совместного осуществления</w:t>
      </w:r>
      <w:r w:rsidR="00DB13F9" w:rsidRPr="00D47CF8">
        <w:rPr>
          <w:sz w:val="28"/>
          <w:szCs w:val="28"/>
        </w:rPr>
        <w:t xml:space="preserve"> </w:t>
      </w:r>
      <w:r w:rsidR="006A15BC">
        <w:rPr>
          <w:sz w:val="28"/>
          <w:szCs w:val="28"/>
        </w:rPr>
        <w:t>оперативно-</w:t>
      </w:r>
      <w:proofErr w:type="spellStart"/>
      <w:r w:rsidR="006A15BC">
        <w:rPr>
          <w:sz w:val="28"/>
          <w:szCs w:val="28"/>
        </w:rPr>
        <w:t>ра</w:t>
      </w:r>
      <w:r w:rsidR="00B52592">
        <w:rPr>
          <w:sz w:val="28"/>
          <w:szCs w:val="28"/>
        </w:rPr>
        <w:t>зыскных</w:t>
      </w:r>
      <w:proofErr w:type="spellEnd"/>
      <w:r w:rsidR="00B52592">
        <w:rPr>
          <w:sz w:val="28"/>
          <w:szCs w:val="28"/>
        </w:rPr>
        <w:t xml:space="preserve"> мероприятий и действий</w:t>
      </w:r>
      <w:r w:rsidR="00DB13F9" w:rsidRPr="00D47CF8">
        <w:rPr>
          <w:sz w:val="28"/>
          <w:szCs w:val="28"/>
        </w:rPr>
        <w:t xml:space="preserve"> в законодательно установленных целях;</w:t>
      </w:r>
    </w:p>
    <w:p w:rsidR="004C4A12" w:rsidRPr="00D47CF8" w:rsidRDefault="005C7470" w:rsidP="007F10BD">
      <w:pPr>
        <w:ind w:right="-143" w:firstLine="708"/>
        <w:jc w:val="both"/>
        <w:rPr>
          <w:sz w:val="28"/>
          <w:szCs w:val="28"/>
        </w:rPr>
      </w:pPr>
      <w:r>
        <w:rPr>
          <w:sz w:val="28"/>
          <w:szCs w:val="28"/>
        </w:rPr>
        <w:t xml:space="preserve">- </w:t>
      </w:r>
      <w:r w:rsidR="00DB13F9" w:rsidRPr="00D47CF8">
        <w:rPr>
          <w:sz w:val="28"/>
          <w:szCs w:val="28"/>
        </w:rPr>
        <w:t>соответствовать современным социально-правовым условиям, сл</w:t>
      </w:r>
      <w:r w:rsidR="00187D92">
        <w:rPr>
          <w:sz w:val="28"/>
          <w:szCs w:val="28"/>
        </w:rPr>
        <w:t xml:space="preserve">ожившимся в государствах – </w:t>
      </w:r>
      <w:r w:rsidR="004C4A12" w:rsidRPr="00D47CF8">
        <w:rPr>
          <w:sz w:val="28"/>
          <w:szCs w:val="28"/>
        </w:rPr>
        <w:t>членах</w:t>
      </w:r>
      <w:r w:rsidR="00B52592">
        <w:rPr>
          <w:sz w:val="28"/>
          <w:szCs w:val="28"/>
        </w:rPr>
        <w:t xml:space="preserve"> ОДКБ</w:t>
      </w:r>
      <w:r w:rsidR="004C4A12" w:rsidRPr="00D47CF8">
        <w:rPr>
          <w:sz w:val="28"/>
          <w:szCs w:val="28"/>
        </w:rPr>
        <w:t>;</w:t>
      </w:r>
    </w:p>
    <w:p w:rsidR="004C4A12" w:rsidRDefault="005C7470" w:rsidP="007F10BD">
      <w:pPr>
        <w:ind w:right="-143" w:firstLine="708"/>
        <w:jc w:val="both"/>
        <w:rPr>
          <w:sz w:val="28"/>
          <w:szCs w:val="28"/>
        </w:rPr>
      </w:pPr>
      <w:r>
        <w:rPr>
          <w:sz w:val="28"/>
          <w:szCs w:val="28"/>
        </w:rPr>
        <w:t xml:space="preserve">- </w:t>
      </w:r>
      <w:r w:rsidR="004C4A12" w:rsidRPr="00D47CF8">
        <w:rPr>
          <w:sz w:val="28"/>
          <w:szCs w:val="28"/>
        </w:rPr>
        <w:t xml:space="preserve">быть адекватным современным вызовам и угрозам, выражая </w:t>
      </w:r>
      <w:r w:rsidR="00E27696" w:rsidRPr="00D47CF8">
        <w:rPr>
          <w:sz w:val="28"/>
          <w:szCs w:val="28"/>
        </w:rPr>
        <w:t xml:space="preserve">при этом </w:t>
      </w:r>
      <w:r w:rsidR="004C4A12" w:rsidRPr="00D47CF8">
        <w:rPr>
          <w:sz w:val="28"/>
          <w:szCs w:val="28"/>
        </w:rPr>
        <w:t xml:space="preserve">принцип соответствия </w:t>
      </w:r>
      <w:r w:rsidR="009321EE" w:rsidRPr="00D47CF8">
        <w:rPr>
          <w:sz w:val="28"/>
          <w:szCs w:val="28"/>
        </w:rPr>
        <w:t xml:space="preserve">используемых </w:t>
      </w:r>
      <w:r w:rsidR="00B52592">
        <w:rPr>
          <w:sz w:val="28"/>
          <w:szCs w:val="28"/>
        </w:rPr>
        <w:t>оперативно-</w:t>
      </w:r>
      <w:proofErr w:type="spellStart"/>
      <w:r w:rsidR="00B52592">
        <w:rPr>
          <w:sz w:val="28"/>
          <w:szCs w:val="28"/>
        </w:rPr>
        <w:t>ра</w:t>
      </w:r>
      <w:r w:rsidR="004C4A12" w:rsidRPr="00D47CF8">
        <w:rPr>
          <w:sz w:val="28"/>
          <w:szCs w:val="28"/>
        </w:rPr>
        <w:t>зыскных</w:t>
      </w:r>
      <w:proofErr w:type="spellEnd"/>
      <w:r w:rsidR="004C4A12" w:rsidRPr="00D47CF8">
        <w:rPr>
          <w:sz w:val="28"/>
          <w:szCs w:val="28"/>
        </w:rPr>
        <w:t xml:space="preserve"> методов, сил и сре</w:t>
      </w:r>
      <w:proofErr w:type="gramStart"/>
      <w:r w:rsidR="004C4A12" w:rsidRPr="00D47CF8">
        <w:rPr>
          <w:sz w:val="28"/>
          <w:szCs w:val="28"/>
        </w:rPr>
        <w:t>дств</w:t>
      </w:r>
      <w:r w:rsidR="00187D92">
        <w:rPr>
          <w:sz w:val="28"/>
          <w:szCs w:val="28"/>
        </w:rPr>
        <w:t xml:space="preserve"> </w:t>
      </w:r>
      <w:r w:rsidR="004C4A12" w:rsidRPr="00D47CF8">
        <w:rPr>
          <w:sz w:val="28"/>
          <w:szCs w:val="28"/>
        </w:rPr>
        <w:t>ст</w:t>
      </w:r>
      <w:proofErr w:type="gramEnd"/>
      <w:r w:rsidR="004C4A12" w:rsidRPr="00D47CF8">
        <w:rPr>
          <w:sz w:val="28"/>
          <w:szCs w:val="28"/>
        </w:rPr>
        <w:t>епени общественной опасности деяний, в связи с которыми они применяются;</w:t>
      </w:r>
    </w:p>
    <w:p w:rsidR="00B52592" w:rsidRPr="00D47CF8" w:rsidRDefault="005C7470" w:rsidP="007F10BD">
      <w:pPr>
        <w:ind w:right="-143" w:firstLine="708"/>
        <w:jc w:val="both"/>
        <w:rPr>
          <w:sz w:val="28"/>
          <w:szCs w:val="28"/>
        </w:rPr>
      </w:pPr>
      <w:r>
        <w:rPr>
          <w:sz w:val="28"/>
          <w:szCs w:val="28"/>
        </w:rPr>
        <w:t xml:space="preserve">- </w:t>
      </w:r>
      <w:r w:rsidR="00B52592">
        <w:rPr>
          <w:sz w:val="28"/>
          <w:szCs w:val="28"/>
        </w:rPr>
        <w:t>иметь общую нап</w:t>
      </w:r>
      <w:r w:rsidR="00314C8A">
        <w:rPr>
          <w:sz w:val="28"/>
          <w:szCs w:val="28"/>
        </w:rPr>
        <w:t xml:space="preserve">равленность на </w:t>
      </w:r>
      <w:r w:rsidR="00B52592">
        <w:rPr>
          <w:sz w:val="28"/>
          <w:szCs w:val="28"/>
        </w:rPr>
        <w:t>своевременно</w:t>
      </w:r>
      <w:r w:rsidR="00314C8A">
        <w:rPr>
          <w:sz w:val="28"/>
          <w:szCs w:val="28"/>
        </w:rPr>
        <w:t>е и эффективное выявление</w:t>
      </w:r>
      <w:r w:rsidR="006A15BC">
        <w:rPr>
          <w:sz w:val="28"/>
          <w:szCs w:val="28"/>
        </w:rPr>
        <w:t>,</w:t>
      </w:r>
      <w:r w:rsidR="00314C8A">
        <w:rPr>
          <w:sz w:val="28"/>
          <w:szCs w:val="28"/>
        </w:rPr>
        <w:t xml:space="preserve"> </w:t>
      </w:r>
      <w:r w:rsidR="006A15BC">
        <w:rPr>
          <w:sz w:val="28"/>
          <w:szCs w:val="28"/>
        </w:rPr>
        <w:t xml:space="preserve">предупреждение </w:t>
      </w:r>
      <w:r w:rsidR="00314C8A">
        <w:rPr>
          <w:sz w:val="28"/>
          <w:szCs w:val="28"/>
        </w:rPr>
        <w:t>и пресечение преступных посягательств</w:t>
      </w:r>
      <w:r w:rsidR="00B52592">
        <w:rPr>
          <w:sz w:val="28"/>
          <w:szCs w:val="28"/>
        </w:rPr>
        <w:t xml:space="preserve"> на жизнь, здоровье, права и свободы человека и гражданина, </w:t>
      </w:r>
      <w:r w:rsidR="00314C8A">
        <w:rPr>
          <w:sz w:val="28"/>
          <w:szCs w:val="28"/>
        </w:rPr>
        <w:t>собственность, безопасность общества и государства, установление лиц</w:t>
      </w:r>
      <w:r w:rsidR="006A15BC">
        <w:rPr>
          <w:sz w:val="28"/>
          <w:szCs w:val="28"/>
        </w:rPr>
        <w:t>,</w:t>
      </w:r>
      <w:r w:rsidR="00314C8A">
        <w:rPr>
          <w:sz w:val="28"/>
          <w:szCs w:val="28"/>
        </w:rPr>
        <w:t xml:space="preserve"> их подготавливающих, совершающих или сов</w:t>
      </w:r>
      <w:r w:rsidR="006A15BC">
        <w:rPr>
          <w:sz w:val="28"/>
          <w:szCs w:val="28"/>
        </w:rPr>
        <w:t>ершивших;</w:t>
      </w:r>
    </w:p>
    <w:p w:rsidR="009321EE" w:rsidRPr="00D47CF8" w:rsidRDefault="005C7470" w:rsidP="007F10BD">
      <w:pPr>
        <w:ind w:right="-143" w:firstLine="708"/>
        <w:jc w:val="both"/>
        <w:rPr>
          <w:sz w:val="28"/>
          <w:szCs w:val="28"/>
        </w:rPr>
      </w:pPr>
      <w:r>
        <w:rPr>
          <w:sz w:val="28"/>
          <w:szCs w:val="28"/>
        </w:rPr>
        <w:t xml:space="preserve">- </w:t>
      </w:r>
      <w:r w:rsidR="009321EE" w:rsidRPr="00D47CF8">
        <w:rPr>
          <w:sz w:val="28"/>
          <w:szCs w:val="28"/>
        </w:rPr>
        <w:t>предусматривать необходимые меры государственной защиты, социально-правовые гарантии для сотрудников органов, уполномоченных на осуществление ОРД, лиц, сотрудничающих</w:t>
      </w:r>
      <w:r w:rsidR="006A15BC">
        <w:rPr>
          <w:sz w:val="28"/>
          <w:szCs w:val="28"/>
        </w:rPr>
        <w:t xml:space="preserve"> (сотрудничавших)</w:t>
      </w:r>
      <w:r w:rsidR="009321EE" w:rsidRPr="00D47CF8">
        <w:rPr>
          <w:sz w:val="28"/>
          <w:szCs w:val="28"/>
        </w:rPr>
        <w:t xml:space="preserve"> с ними по контракту или содействующих</w:t>
      </w:r>
      <w:r w:rsidR="006A15BC">
        <w:rPr>
          <w:sz w:val="28"/>
          <w:szCs w:val="28"/>
        </w:rPr>
        <w:t xml:space="preserve"> (содействовавших)</w:t>
      </w:r>
      <w:r w:rsidR="009321EE" w:rsidRPr="00D47CF8">
        <w:rPr>
          <w:sz w:val="28"/>
          <w:szCs w:val="28"/>
        </w:rPr>
        <w:t xml:space="preserve"> им на конфиденциальной основе, а также членов их семей;</w:t>
      </w:r>
    </w:p>
    <w:p w:rsidR="009321EE" w:rsidRPr="00D47CF8" w:rsidRDefault="005C7470" w:rsidP="007F10BD">
      <w:pPr>
        <w:ind w:right="-143" w:firstLine="708"/>
        <w:jc w:val="both"/>
        <w:rPr>
          <w:sz w:val="28"/>
          <w:szCs w:val="28"/>
        </w:rPr>
      </w:pPr>
      <w:r>
        <w:rPr>
          <w:sz w:val="28"/>
          <w:szCs w:val="28"/>
        </w:rPr>
        <w:t xml:space="preserve">- </w:t>
      </w:r>
      <w:r w:rsidR="009321EE" w:rsidRPr="00D47CF8">
        <w:rPr>
          <w:sz w:val="28"/>
          <w:szCs w:val="28"/>
        </w:rPr>
        <w:t>отражать основополагающие принципы и нормы международного права о защите и соблюдении прав, свобод и законных интересов человека и гражданина</w:t>
      </w:r>
      <w:r w:rsidR="007B6809" w:rsidRPr="00D47CF8">
        <w:rPr>
          <w:bCs/>
          <w:iCs/>
          <w:sz w:val="28"/>
          <w:szCs w:val="28"/>
        </w:rPr>
        <w:t>, содержащиеся в Международном</w:t>
      </w:r>
      <w:r w:rsidR="007B6809" w:rsidRPr="00D47CF8">
        <w:rPr>
          <w:bCs/>
          <w:sz w:val="28"/>
          <w:szCs w:val="28"/>
        </w:rPr>
        <w:t xml:space="preserve"> пакте о </w:t>
      </w:r>
      <w:r w:rsidR="007B6809" w:rsidRPr="00D47CF8">
        <w:rPr>
          <w:bCs/>
          <w:iCs/>
          <w:sz w:val="28"/>
          <w:szCs w:val="28"/>
        </w:rPr>
        <w:t xml:space="preserve">гражданских и политических правах, </w:t>
      </w:r>
      <w:r>
        <w:rPr>
          <w:bCs/>
          <w:iCs/>
          <w:sz w:val="28"/>
          <w:szCs w:val="28"/>
        </w:rPr>
        <w:t>К</w:t>
      </w:r>
      <w:r w:rsidR="007B6809" w:rsidRPr="00D47CF8">
        <w:rPr>
          <w:bCs/>
          <w:iCs/>
          <w:sz w:val="28"/>
          <w:szCs w:val="28"/>
        </w:rPr>
        <w:t>онвенции о защите прав человека и основных свобод, Кодексе поведения должностных лиц по поддержан</w:t>
      </w:r>
      <w:r w:rsidR="006A15BC">
        <w:rPr>
          <w:bCs/>
          <w:iCs/>
          <w:sz w:val="28"/>
          <w:szCs w:val="28"/>
        </w:rPr>
        <w:t>ию правопорядка</w:t>
      </w:r>
      <w:r>
        <w:rPr>
          <w:bCs/>
          <w:iCs/>
          <w:sz w:val="28"/>
          <w:szCs w:val="28"/>
        </w:rPr>
        <w:t xml:space="preserve"> и т. д.</w:t>
      </w:r>
      <w:r w:rsidR="009321EE" w:rsidRPr="00D47CF8">
        <w:rPr>
          <w:sz w:val="28"/>
          <w:szCs w:val="28"/>
        </w:rPr>
        <w:t>;</w:t>
      </w:r>
    </w:p>
    <w:p w:rsidR="008741A5" w:rsidRPr="00D47CF8" w:rsidRDefault="005C7470" w:rsidP="007F10BD">
      <w:pPr>
        <w:ind w:right="-143" w:firstLine="708"/>
        <w:jc w:val="both"/>
        <w:rPr>
          <w:sz w:val="28"/>
          <w:szCs w:val="28"/>
        </w:rPr>
      </w:pPr>
      <w:r>
        <w:rPr>
          <w:sz w:val="28"/>
          <w:szCs w:val="28"/>
        </w:rPr>
        <w:t xml:space="preserve">- </w:t>
      </w:r>
      <w:r w:rsidR="009321EE" w:rsidRPr="00D47CF8">
        <w:rPr>
          <w:sz w:val="28"/>
          <w:szCs w:val="28"/>
        </w:rPr>
        <w:t>предусматривать необходимые механизмы защиты сведений</w:t>
      </w:r>
      <w:r w:rsidR="00385421" w:rsidRPr="00D47CF8">
        <w:rPr>
          <w:sz w:val="28"/>
          <w:szCs w:val="28"/>
        </w:rPr>
        <w:t>, составляющих государственную или иную охраняемую законом</w:t>
      </w:r>
      <w:r w:rsidR="005D03A9" w:rsidRPr="00D47CF8">
        <w:rPr>
          <w:sz w:val="28"/>
          <w:szCs w:val="28"/>
        </w:rPr>
        <w:t xml:space="preserve"> тайну, в особенности тех, которые касаются лиц, конфиденциально сотрудничающих</w:t>
      </w:r>
      <w:r w:rsidR="006A15BC">
        <w:rPr>
          <w:sz w:val="28"/>
          <w:szCs w:val="28"/>
        </w:rPr>
        <w:t xml:space="preserve"> (сотрудничавших)</w:t>
      </w:r>
      <w:r w:rsidR="005D03A9" w:rsidRPr="00D47CF8">
        <w:rPr>
          <w:sz w:val="28"/>
          <w:szCs w:val="28"/>
        </w:rPr>
        <w:t xml:space="preserve"> с оперативными службами либо содействующих</w:t>
      </w:r>
      <w:r w:rsidR="006A15BC">
        <w:rPr>
          <w:sz w:val="28"/>
          <w:szCs w:val="28"/>
        </w:rPr>
        <w:t xml:space="preserve"> (содействовавших)</w:t>
      </w:r>
      <w:r w:rsidR="005D03A9" w:rsidRPr="00D47CF8">
        <w:rPr>
          <w:sz w:val="28"/>
          <w:szCs w:val="28"/>
        </w:rPr>
        <w:t xml:space="preserve"> им</w:t>
      </w:r>
      <w:r w:rsidR="00D443CB" w:rsidRPr="00D47CF8">
        <w:rPr>
          <w:sz w:val="28"/>
          <w:szCs w:val="28"/>
        </w:rPr>
        <w:t xml:space="preserve"> в целях решения задач ОРД</w:t>
      </w:r>
      <w:r w:rsidR="005D03A9" w:rsidRPr="00D47CF8">
        <w:rPr>
          <w:sz w:val="28"/>
          <w:szCs w:val="28"/>
        </w:rPr>
        <w:t>.</w:t>
      </w:r>
      <w:r w:rsidR="00385421" w:rsidRPr="00D47CF8">
        <w:rPr>
          <w:sz w:val="28"/>
          <w:szCs w:val="28"/>
        </w:rPr>
        <w:t xml:space="preserve"> </w:t>
      </w:r>
      <w:r w:rsidR="009321EE" w:rsidRPr="00D47CF8">
        <w:rPr>
          <w:sz w:val="28"/>
          <w:szCs w:val="28"/>
        </w:rPr>
        <w:t xml:space="preserve"> </w:t>
      </w:r>
      <w:r w:rsidR="00DB13F9" w:rsidRPr="00D47CF8">
        <w:rPr>
          <w:sz w:val="28"/>
          <w:szCs w:val="28"/>
        </w:rPr>
        <w:t xml:space="preserve">  </w:t>
      </w:r>
      <w:r w:rsidR="00275E6F" w:rsidRPr="00D47CF8">
        <w:rPr>
          <w:sz w:val="28"/>
          <w:szCs w:val="28"/>
        </w:rPr>
        <w:t xml:space="preserve"> </w:t>
      </w:r>
    </w:p>
    <w:p w:rsidR="00E46546" w:rsidRPr="00C95B36" w:rsidRDefault="008741A5" w:rsidP="007F10BD">
      <w:pPr>
        <w:ind w:right="-143" w:firstLine="708"/>
        <w:jc w:val="both"/>
        <w:rPr>
          <w:sz w:val="28"/>
          <w:szCs w:val="28"/>
        </w:rPr>
      </w:pPr>
      <w:r w:rsidRPr="00D47CF8">
        <w:rPr>
          <w:sz w:val="28"/>
          <w:szCs w:val="28"/>
        </w:rPr>
        <w:t>С учетом</w:t>
      </w:r>
      <w:r w:rsidR="005D03A9" w:rsidRPr="00D47CF8">
        <w:rPr>
          <w:sz w:val="28"/>
          <w:szCs w:val="28"/>
        </w:rPr>
        <w:t xml:space="preserve"> в</w:t>
      </w:r>
      <w:r w:rsidRPr="00D47CF8">
        <w:rPr>
          <w:sz w:val="28"/>
          <w:szCs w:val="28"/>
        </w:rPr>
        <w:t>ышеизложенного,</w:t>
      </w:r>
      <w:r w:rsidR="005D03A9" w:rsidRPr="00D47CF8">
        <w:rPr>
          <w:sz w:val="28"/>
          <w:szCs w:val="28"/>
        </w:rPr>
        <w:t xml:space="preserve"> </w:t>
      </w:r>
      <w:r w:rsidRPr="00D47CF8">
        <w:rPr>
          <w:sz w:val="28"/>
          <w:szCs w:val="28"/>
        </w:rPr>
        <w:t>целесообразн</w:t>
      </w:r>
      <w:r w:rsidR="005C7470">
        <w:rPr>
          <w:sz w:val="28"/>
          <w:szCs w:val="28"/>
        </w:rPr>
        <w:t>о</w:t>
      </w:r>
      <w:r w:rsidRPr="00D47CF8">
        <w:rPr>
          <w:sz w:val="28"/>
          <w:szCs w:val="28"/>
        </w:rPr>
        <w:t xml:space="preserve"> рекомендовать государствам</w:t>
      </w:r>
      <w:r w:rsidR="00187D92">
        <w:rPr>
          <w:sz w:val="28"/>
          <w:szCs w:val="28"/>
        </w:rPr>
        <w:t xml:space="preserve"> – </w:t>
      </w:r>
      <w:r w:rsidRPr="00D47CF8">
        <w:rPr>
          <w:sz w:val="28"/>
          <w:szCs w:val="28"/>
        </w:rPr>
        <w:t xml:space="preserve">членам ОДКБ закрепить на законодательном уровне следующие ключевые позиции, непосредственно влияющие на эффективность </w:t>
      </w:r>
      <w:r w:rsidR="00FC485B" w:rsidRPr="006724B3">
        <w:rPr>
          <w:sz w:val="28"/>
          <w:szCs w:val="28"/>
        </w:rPr>
        <w:t>законодательного регулирования</w:t>
      </w:r>
      <w:r w:rsidR="00FC485B">
        <w:rPr>
          <w:sz w:val="28"/>
          <w:szCs w:val="28"/>
        </w:rPr>
        <w:t xml:space="preserve"> </w:t>
      </w:r>
      <w:r w:rsidRPr="00D47CF8">
        <w:rPr>
          <w:sz w:val="28"/>
          <w:szCs w:val="28"/>
        </w:rPr>
        <w:t>ОРД правоохранительных органов и специальных служб, а также взаимодействи</w:t>
      </w:r>
      <w:r w:rsidR="005C7470">
        <w:rPr>
          <w:sz w:val="28"/>
          <w:szCs w:val="28"/>
        </w:rPr>
        <w:t>я</w:t>
      </w:r>
      <w:r w:rsidRPr="00D47CF8">
        <w:rPr>
          <w:sz w:val="28"/>
          <w:szCs w:val="28"/>
        </w:rPr>
        <w:t xml:space="preserve"> между ними, в том числе на межгосударственном уровне.</w:t>
      </w:r>
    </w:p>
    <w:p w:rsidR="00E61069" w:rsidRDefault="00E61069" w:rsidP="007F10BD">
      <w:pPr>
        <w:ind w:right="-143" w:firstLine="708"/>
        <w:jc w:val="both"/>
        <w:rPr>
          <w:b/>
          <w:sz w:val="28"/>
          <w:szCs w:val="28"/>
        </w:rPr>
      </w:pPr>
    </w:p>
    <w:p w:rsidR="008741A5" w:rsidRPr="00D47CF8" w:rsidRDefault="00427F50" w:rsidP="007F10BD">
      <w:pPr>
        <w:ind w:right="-143" w:firstLine="708"/>
        <w:jc w:val="both"/>
        <w:rPr>
          <w:sz w:val="28"/>
          <w:szCs w:val="28"/>
        </w:rPr>
      </w:pPr>
      <w:r w:rsidRPr="00D47CF8">
        <w:rPr>
          <w:b/>
          <w:sz w:val="28"/>
          <w:szCs w:val="28"/>
        </w:rPr>
        <w:t>1.</w:t>
      </w:r>
      <w:r w:rsidRPr="00D47CF8">
        <w:rPr>
          <w:sz w:val="28"/>
          <w:szCs w:val="28"/>
        </w:rPr>
        <w:t> </w:t>
      </w:r>
      <w:r w:rsidR="008741A5" w:rsidRPr="00D47CF8">
        <w:rPr>
          <w:b/>
          <w:sz w:val="28"/>
          <w:szCs w:val="28"/>
        </w:rPr>
        <w:t>Необходимость научного обоснования</w:t>
      </w:r>
      <w:r w:rsidR="00974FB0" w:rsidRPr="00D47CF8">
        <w:rPr>
          <w:b/>
          <w:sz w:val="28"/>
          <w:szCs w:val="28"/>
        </w:rPr>
        <w:t xml:space="preserve"> </w:t>
      </w:r>
      <w:r w:rsidR="00C35061" w:rsidRPr="00D47CF8">
        <w:rPr>
          <w:b/>
          <w:sz w:val="28"/>
          <w:szCs w:val="28"/>
        </w:rPr>
        <w:t>положений, сод</w:t>
      </w:r>
      <w:r w:rsidR="00314C8A">
        <w:rPr>
          <w:b/>
          <w:sz w:val="28"/>
          <w:szCs w:val="28"/>
        </w:rPr>
        <w:t>ержащихся в нормах оперативно-</w:t>
      </w:r>
      <w:proofErr w:type="spellStart"/>
      <w:r w:rsidR="00314C8A">
        <w:rPr>
          <w:b/>
          <w:sz w:val="28"/>
          <w:szCs w:val="28"/>
        </w:rPr>
        <w:t>ра</w:t>
      </w:r>
      <w:r w:rsidR="00C35061" w:rsidRPr="00D47CF8">
        <w:rPr>
          <w:b/>
          <w:sz w:val="28"/>
          <w:szCs w:val="28"/>
        </w:rPr>
        <w:t>зыскного</w:t>
      </w:r>
      <w:proofErr w:type="spellEnd"/>
      <w:r w:rsidR="00C35061" w:rsidRPr="00D47CF8">
        <w:rPr>
          <w:b/>
          <w:sz w:val="28"/>
          <w:szCs w:val="28"/>
        </w:rPr>
        <w:t xml:space="preserve"> законодательства.</w:t>
      </w:r>
      <w:r w:rsidR="008741A5" w:rsidRPr="00D47CF8">
        <w:rPr>
          <w:b/>
          <w:sz w:val="28"/>
          <w:szCs w:val="28"/>
        </w:rPr>
        <w:t> </w:t>
      </w:r>
    </w:p>
    <w:p w:rsidR="00C35061" w:rsidRPr="00D47CF8" w:rsidRDefault="00C35061" w:rsidP="007F10BD">
      <w:pPr>
        <w:ind w:right="-143" w:firstLine="708"/>
        <w:jc w:val="both"/>
        <w:rPr>
          <w:sz w:val="28"/>
          <w:szCs w:val="28"/>
        </w:rPr>
      </w:pPr>
      <w:r w:rsidRPr="00D47CF8">
        <w:rPr>
          <w:sz w:val="28"/>
          <w:szCs w:val="28"/>
        </w:rPr>
        <w:lastRenderedPageBreak/>
        <w:t>Данный тезис основан на положительно зарекомендовавшей себя практике советского периода, когда действовало и неукоснительно соблюдалось правило – любое нововведение в сфере ОРД (и не только) обязательно предварялось соответствующим научным исследованием, обосновывающим его целесообразность.</w:t>
      </w:r>
    </w:p>
    <w:p w:rsidR="00445EBC" w:rsidRDefault="00C35061" w:rsidP="007F10BD">
      <w:pPr>
        <w:ind w:right="-143" w:firstLine="708"/>
        <w:jc w:val="both"/>
        <w:rPr>
          <w:rStyle w:val="s0"/>
        </w:rPr>
      </w:pPr>
      <w:r w:rsidRPr="00D47CF8">
        <w:rPr>
          <w:sz w:val="28"/>
          <w:szCs w:val="28"/>
        </w:rPr>
        <w:t>В качестве примера такого подхода можно пр</w:t>
      </w:r>
      <w:r w:rsidR="00EE6C96">
        <w:rPr>
          <w:sz w:val="28"/>
          <w:szCs w:val="28"/>
        </w:rPr>
        <w:t>ивести норму, содержащуюся в статье</w:t>
      </w:r>
      <w:r w:rsidR="006034C8" w:rsidRPr="00D47CF8">
        <w:rPr>
          <w:sz w:val="28"/>
          <w:szCs w:val="28"/>
        </w:rPr>
        <w:t xml:space="preserve"> 1 Закона Республики Казахстан «Об оперативно-розыскной деятельности», согласно которой</w:t>
      </w:r>
      <w:r w:rsidRPr="00D47CF8">
        <w:rPr>
          <w:sz w:val="28"/>
          <w:szCs w:val="28"/>
        </w:rPr>
        <w:t xml:space="preserve"> </w:t>
      </w:r>
      <w:r w:rsidR="006034C8" w:rsidRPr="00D47CF8">
        <w:rPr>
          <w:sz w:val="28"/>
          <w:szCs w:val="28"/>
        </w:rPr>
        <w:t>«</w:t>
      </w:r>
      <w:r w:rsidR="006034C8" w:rsidRPr="00D47CF8">
        <w:rPr>
          <w:rStyle w:val="s0"/>
        </w:rPr>
        <w:t xml:space="preserve">оперативно-розыскная деятельность - научно обоснованная система гласных и негласных оперативно-розыскных, организационных и управленческих мероприятий…». </w:t>
      </w:r>
      <w:proofErr w:type="gramStart"/>
      <w:r w:rsidR="006034C8" w:rsidRPr="00D47CF8">
        <w:rPr>
          <w:rStyle w:val="s0"/>
        </w:rPr>
        <w:t>При кажущейся незначительности данного дополнения, отсутствующего в других вышеуказанных законах об ОРД, его зна</w:t>
      </w:r>
      <w:r w:rsidR="00C95B36">
        <w:rPr>
          <w:rStyle w:val="s0"/>
        </w:rPr>
        <w:t>чимость для практики оперативно-</w:t>
      </w:r>
      <w:proofErr w:type="spellStart"/>
      <w:r w:rsidR="00C95B36">
        <w:rPr>
          <w:rStyle w:val="s0"/>
        </w:rPr>
        <w:t>разыскной</w:t>
      </w:r>
      <w:proofErr w:type="spellEnd"/>
      <w:r w:rsidR="006034C8" w:rsidRPr="00D47CF8">
        <w:rPr>
          <w:rStyle w:val="s0"/>
        </w:rPr>
        <w:t xml:space="preserve"> работы сложно переоценить, поскольку принятие нормативных правовых актов и управленческих решений в рассматриваемой сфере без предварительного научного исследования той или иной проблемы приводит </w:t>
      </w:r>
      <w:r w:rsidR="00571139">
        <w:rPr>
          <w:rStyle w:val="s0"/>
        </w:rPr>
        <w:t xml:space="preserve">не только </w:t>
      </w:r>
      <w:r w:rsidR="006034C8" w:rsidRPr="00D47CF8">
        <w:rPr>
          <w:rStyle w:val="s0"/>
        </w:rPr>
        <w:t>к пустой трате материальных и человеческих ресурсов при отсутствии значимых результатов</w:t>
      </w:r>
      <w:r w:rsidR="00571139">
        <w:rPr>
          <w:rStyle w:val="s0"/>
        </w:rPr>
        <w:t>, но и</w:t>
      </w:r>
      <w:r w:rsidR="00C95B36">
        <w:rPr>
          <w:rStyle w:val="s0"/>
        </w:rPr>
        <w:t>,</w:t>
      </w:r>
      <w:r w:rsidR="00571139">
        <w:rPr>
          <w:rStyle w:val="s0"/>
        </w:rPr>
        <w:t xml:space="preserve"> в итоге</w:t>
      </w:r>
      <w:r w:rsidR="00C95B36">
        <w:rPr>
          <w:rStyle w:val="s0"/>
        </w:rPr>
        <w:t>,</w:t>
      </w:r>
      <w:r w:rsidR="00571139">
        <w:rPr>
          <w:rStyle w:val="s0"/>
        </w:rPr>
        <w:t xml:space="preserve"> к нарушению конституционных</w:t>
      </w:r>
      <w:proofErr w:type="gramEnd"/>
      <w:r w:rsidR="00571139">
        <w:rPr>
          <w:rStyle w:val="s0"/>
        </w:rPr>
        <w:t xml:space="preserve"> и законодательных принципов ОРД</w:t>
      </w:r>
      <w:r w:rsidR="006034C8" w:rsidRPr="00D47CF8">
        <w:rPr>
          <w:rStyle w:val="s0"/>
        </w:rPr>
        <w:t>.</w:t>
      </w:r>
    </w:p>
    <w:p w:rsidR="00571139" w:rsidRPr="00D47CF8" w:rsidRDefault="006A0D5B" w:rsidP="007F10BD">
      <w:pPr>
        <w:ind w:right="-143" w:firstLine="708"/>
        <w:jc w:val="both"/>
        <w:rPr>
          <w:sz w:val="28"/>
          <w:szCs w:val="28"/>
        </w:rPr>
      </w:pPr>
      <w:r>
        <w:rPr>
          <w:sz w:val="28"/>
          <w:szCs w:val="28"/>
        </w:rPr>
        <w:t xml:space="preserve">С учетом </w:t>
      </w:r>
      <w:proofErr w:type="gramStart"/>
      <w:r>
        <w:rPr>
          <w:sz w:val="28"/>
          <w:szCs w:val="28"/>
        </w:rPr>
        <w:t>вышеизложенного</w:t>
      </w:r>
      <w:proofErr w:type="gramEnd"/>
      <w:r>
        <w:rPr>
          <w:sz w:val="28"/>
          <w:szCs w:val="28"/>
        </w:rPr>
        <w:t xml:space="preserve"> целесообразно принять меры по организации совместных научных разработок, обеспечивающих </w:t>
      </w:r>
      <w:r w:rsidR="00ED2922">
        <w:rPr>
          <w:sz w:val="28"/>
          <w:szCs w:val="28"/>
        </w:rPr>
        <w:t xml:space="preserve">эффективный </w:t>
      </w:r>
      <w:r>
        <w:rPr>
          <w:sz w:val="28"/>
          <w:szCs w:val="28"/>
        </w:rPr>
        <w:t xml:space="preserve">интеграционный процесс в рамках ОДКБ </w:t>
      </w:r>
      <w:r w:rsidR="00ED2922">
        <w:rPr>
          <w:sz w:val="28"/>
          <w:szCs w:val="28"/>
        </w:rPr>
        <w:t>в сфере ОРД</w:t>
      </w:r>
      <w:r>
        <w:rPr>
          <w:sz w:val="28"/>
          <w:szCs w:val="28"/>
        </w:rPr>
        <w:t xml:space="preserve">. </w:t>
      </w:r>
      <w:r w:rsidR="00314C8A">
        <w:rPr>
          <w:sz w:val="28"/>
          <w:szCs w:val="28"/>
        </w:rPr>
        <w:t xml:space="preserve">При этом данные разработки </w:t>
      </w:r>
      <w:r w:rsidR="00160CB2">
        <w:rPr>
          <w:sz w:val="28"/>
          <w:szCs w:val="28"/>
        </w:rPr>
        <w:t>должны не только</w:t>
      </w:r>
      <w:r w:rsidR="005C7470" w:rsidRPr="005C7470">
        <w:rPr>
          <w:sz w:val="28"/>
          <w:szCs w:val="28"/>
        </w:rPr>
        <w:t xml:space="preserve"> </w:t>
      </w:r>
      <w:r w:rsidR="005C7470">
        <w:rPr>
          <w:sz w:val="28"/>
          <w:szCs w:val="28"/>
        </w:rPr>
        <w:t>основываться</w:t>
      </w:r>
      <w:r w:rsidR="00160CB2">
        <w:rPr>
          <w:sz w:val="28"/>
          <w:szCs w:val="28"/>
        </w:rPr>
        <w:t xml:space="preserve"> на </w:t>
      </w:r>
      <w:r w:rsidR="00C95B36">
        <w:rPr>
          <w:sz w:val="28"/>
          <w:szCs w:val="28"/>
        </w:rPr>
        <w:t>научно-</w:t>
      </w:r>
      <w:r w:rsidR="00160CB2">
        <w:rPr>
          <w:sz w:val="28"/>
          <w:szCs w:val="28"/>
        </w:rPr>
        <w:t xml:space="preserve">теоретических аспектах, но </w:t>
      </w:r>
      <w:r w:rsidR="00C95B36">
        <w:rPr>
          <w:sz w:val="28"/>
          <w:szCs w:val="28"/>
        </w:rPr>
        <w:t>и отталкиваться от реальных потребностей и проблем практики оперативно-</w:t>
      </w:r>
      <w:proofErr w:type="spellStart"/>
      <w:r w:rsidR="00C95B36">
        <w:rPr>
          <w:sz w:val="28"/>
          <w:szCs w:val="28"/>
        </w:rPr>
        <w:t>разыскной</w:t>
      </w:r>
      <w:proofErr w:type="spellEnd"/>
      <w:r w:rsidR="00C95B36">
        <w:rPr>
          <w:sz w:val="28"/>
          <w:szCs w:val="28"/>
        </w:rPr>
        <w:t xml:space="preserve"> работы</w:t>
      </w:r>
      <w:r w:rsidR="00160CB2">
        <w:rPr>
          <w:sz w:val="28"/>
          <w:szCs w:val="28"/>
        </w:rPr>
        <w:t>.</w:t>
      </w:r>
      <w:r w:rsidR="00314C8A">
        <w:rPr>
          <w:sz w:val="28"/>
          <w:szCs w:val="28"/>
        </w:rPr>
        <w:t xml:space="preserve"> </w:t>
      </w:r>
    </w:p>
    <w:p w:rsidR="001904C7" w:rsidRPr="001904C7" w:rsidRDefault="001904C7" w:rsidP="007F10BD">
      <w:pPr>
        <w:ind w:right="-143" w:firstLine="708"/>
        <w:jc w:val="both"/>
        <w:rPr>
          <w:sz w:val="28"/>
          <w:szCs w:val="28"/>
        </w:rPr>
      </w:pPr>
      <w:r w:rsidRPr="001904C7">
        <w:rPr>
          <w:sz w:val="28"/>
          <w:szCs w:val="28"/>
        </w:rPr>
        <w:t>В связи</w:t>
      </w:r>
      <w:r w:rsidR="005C7470">
        <w:rPr>
          <w:sz w:val="28"/>
          <w:szCs w:val="28"/>
        </w:rPr>
        <w:t xml:space="preserve"> с этим</w:t>
      </w:r>
      <w:r w:rsidRPr="001904C7">
        <w:rPr>
          <w:sz w:val="28"/>
          <w:szCs w:val="28"/>
        </w:rPr>
        <w:t xml:space="preserve"> конструктивн</w:t>
      </w:r>
      <w:r w:rsidR="005C7470">
        <w:rPr>
          <w:sz w:val="28"/>
          <w:szCs w:val="28"/>
        </w:rPr>
        <w:t>ой является</w:t>
      </w:r>
      <w:r w:rsidRPr="001904C7">
        <w:rPr>
          <w:sz w:val="28"/>
          <w:szCs w:val="28"/>
        </w:rPr>
        <w:t xml:space="preserve"> позици</w:t>
      </w:r>
      <w:r w:rsidR="005C7470">
        <w:rPr>
          <w:sz w:val="28"/>
          <w:szCs w:val="28"/>
        </w:rPr>
        <w:t>я</w:t>
      </w:r>
      <w:r w:rsidRPr="001904C7">
        <w:rPr>
          <w:sz w:val="28"/>
          <w:szCs w:val="28"/>
        </w:rPr>
        <w:t xml:space="preserve"> </w:t>
      </w:r>
      <w:r>
        <w:rPr>
          <w:sz w:val="28"/>
          <w:szCs w:val="28"/>
        </w:rPr>
        <w:t>представителей Республики Казахстан</w:t>
      </w:r>
      <w:r w:rsidRPr="001904C7">
        <w:rPr>
          <w:sz w:val="28"/>
          <w:szCs w:val="28"/>
        </w:rPr>
        <w:t>, которые полностью поддержали идею о совместных научных разработках в сфере ОРД</w:t>
      </w:r>
      <w:r>
        <w:rPr>
          <w:sz w:val="28"/>
          <w:szCs w:val="28"/>
        </w:rPr>
        <w:t xml:space="preserve"> в рамках ОДКБ</w:t>
      </w:r>
      <w:r w:rsidRPr="001904C7">
        <w:rPr>
          <w:sz w:val="28"/>
          <w:szCs w:val="28"/>
        </w:rPr>
        <w:t xml:space="preserve">, но при этом справедливо отметили, что для организации и полноценного функционирования данной системы необходим интеграционный инструмент в форме </w:t>
      </w:r>
      <w:r w:rsidR="005C7470">
        <w:rPr>
          <w:sz w:val="28"/>
          <w:szCs w:val="28"/>
        </w:rPr>
        <w:t>н</w:t>
      </w:r>
      <w:r w:rsidRPr="001904C7">
        <w:rPr>
          <w:sz w:val="28"/>
          <w:szCs w:val="28"/>
        </w:rPr>
        <w:t xml:space="preserve">аучно-методического или </w:t>
      </w:r>
      <w:r w:rsidR="005C7470">
        <w:rPr>
          <w:sz w:val="28"/>
          <w:szCs w:val="28"/>
        </w:rPr>
        <w:t>н</w:t>
      </w:r>
      <w:r w:rsidRPr="001904C7">
        <w:rPr>
          <w:sz w:val="28"/>
          <w:szCs w:val="28"/>
        </w:rPr>
        <w:t>аучно-консультативного совета.</w:t>
      </w:r>
    </w:p>
    <w:p w:rsidR="0088606A" w:rsidRPr="00301415" w:rsidRDefault="001904C7" w:rsidP="007F10BD">
      <w:pPr>
        <w:ind w:right="-143" w:firstLine="708"/>
        <w:jc w:val="both"/>
        <w:rPr>
          <w:iCs/>
          <w:sz w:val="28"/>
          <w:szCs w:val="28"/>
        </w:rPr>
      </w:pPr>
      <w:proofErr w:type="gramStart"/>
      <w:r w:rsidRPr="001904C7">
        <w:rPr>
          <w:sz w:val="28"/>
          <w:szCs w:val="28"/>
        </w:rPr>
        <w:t>В</w:t>
      </w:r>
      <w:r w:rsidR="00F57050" w:rsidRPr="001904C7">
        <w:rPr>
          <w:sz w:val="28"/>
          <w:szCs w:val="28"/>
        </w:rPr>
        <w:t xml:space="preserve"> целях реализации </w:t>
      </w:r>
      <w:r w:rsidR="00931153">
        <w:rPr>
          <w:sz w:val="28"/>
          <w:szCs w:val="28"/>
        </w:rPr>
        <w:t>рассматриваемого</w:t>
      </w:r>
      <w:r w:rsidR="00F57050" w:rsidRPr="001904C7">
        <w:rPr>
          <w:sz w:val="28"/>
          <w:szCs w:val="28"/>
        </w:rPr>
        <w:t xml:space="preserve"> пункта </w:t>
      </w:r>
      <w:r w:rsidR="00931153">
        <w:rPr>
          <w:sz w:val="28"/>
          <w:szCs w:val="28"/>
        </w:rPr>
        <w:t>р</w:t>
      </w:r>
      <w:r w:rsidR="00F57050" w:rsidRPr="001904C7">
        <w:rPr>
          <w:sz w:val="28"/>
          <w:szCs w:val="28"/>
        </w:rPr>
        <w:t xml:space="preserve">екомендаций </w:t>
      </w:r>
      <w:r w:rsidR="00931153">
        <w:rPr>
          <w:sz w:val="28"/>
          <w:szCs w:val="28"/>
        </w:rPr>
        <w:t>следующим шагом в данном направлении должны стать выработка и реализация мероприятий</w:t>
      </w:r>
      <w:r w:rsidR="00F57050" w:rsidRPr="001904C7">
        <w:rPr>
          <w:sz w:val="28"/>
          <w:szCs w:val="28"/>
        </w:rPr>
        <w:t xml:space="preserve"> по организации в</w:t>
      </w:r>
      <w:r w:rsidR="005C7470">
        <w:rPr>
          <w:sz w:val="28"/>
          <w:szCs w:val="28"/>
        </w:rPr>
        <w:t>ышеназванного с</w:t>
      </w:r>
      <w:r w:rsidR="00931153">
        <w:rPr>
          <w:sz w:val="28"/>
          <w:szCs w:val="28"/>
        </w:rPr>
        <w:t>овета, разработке</w:t>
      </w:r>
      <w:r w:rsidR="00F57050" w:rsidRPr="001904C7">
        <w:rPr>
          <w:sz w:val="28"/>
          <w:szCs w:val="28"/>
        </w:rPr>
        <w:t xml:space="preserve"> положения (</w:t>
      </w:r>
      <w:r w:rsidR="00F57050" w:rsidRPr="001904C7">
        <w:rPr>
          <w:iCs/>
          <w:sz w:val="28"/>
          <w:szCs w:val="28"/>
        </w:rPr>
        <w:t>или иного</w:t>
      </w:r>
      <w:r w:rsidR="00931153">
        <w:rPr>
          <w:iCs/>
          <w:sz w:val="28"/>
          <w:szCs w:val="28"/>
        </w:rPr>
        <w:t xml:space="preserve"> </w:t>
      </w:r>
      <w:r w:rsidR="00F57050" w:rsidRPr="001904C7">
        <w:rPr>
          <w:iCs/>
          <w:sz w:val="28"/>
          <w:szCs w:val="28"/>
        </w:rPr>
        <w:t>нормативного документа о формах его деятельности</w:t>
      </w:r>
      <w:r w:rsidR="00931153">
        <w:rPr>
          <w:sz w:val="28"/>
          <w:szCs w:val="28"/>
        </w:rPr>
        <w:t>), подбору</w:t>
      </w:r>
      <w:r w:rsidR="00F57050" w:rsidRPr="001904C7">
        <w:rPr>
          <w:sz w:val="28"/>
          <w:szCs w:val="28"/>
        </w:rPr>
        <w:t xml:space="preserve"> </w:t>
      </w:r>
      <w:r w:rsidR="00931153">
        <w:rPr>
          <w:sz w:val="28"/>
          <w:szCs w:val="28"/>
        </w:rPr>
        <w:t>компетентных представителей</w:t>
      </w:r>
      <w:r w:rsidR="00F57050" w:rsidRPr="001904C7">
        <w:rPr>
          <w:sz w:val="28"/>
          <w:szCs w:val="28"/>
        </w:rPr>
        <w:t xml:space="preserve"> от каждой стороны для участия в нем</w:t>
      </w:r>
      <w:r w:rsidR="0088606A">
        <w:rPr>
          <w:sz w:val="28"/>
          <w:szCs w:val="28"/>
        </w:rPr>
        <w:t xml:space="preserve">, </w:t>
      </w:r>
      <w:r w:rsidR="00931153">
        <w:rPr>
          <w:sz w:val="28"/>
          <w:szCs w:val="28"/>
        </w:rPr>
        <w:t>определению планов его работы</w:t>
      </w:r>
      <w:r w:rsidR="00160CB2">
        <w:rPr>
          <w:sz w:val="28"/>
          <w:szCs w:val="28"/>
        </w:rPr>
        <w:t xml:space="preserve"> и актуальных для государств</w:t>
      </w:r>
      <w:r w:rsidR="004B5608">
        <w:rPr>
          <w:sz w:val="28"/>
          <w:szCs w:val="28"/>
        </w:rPr>
        <w:t xml:space="preserve"> – </w:t>
      </w:r>
      <w:r w:rsidR="00160CB2">
        <w:rPr>
          <w:sz w:val="28"/>
          <w:szCs w:val="28"/>
        </w:rPr>
        <w:t>членов ОДКБ направлений научных исследований в сфере ОРД.</w:t>
      </w:r>
      <w:proofErr w:type="gramEnd"/>
      <w:r w:rsidR="00160CB2">
        <w:rPr>
          <w:sz w:val="28"/>
          <w:szCs w:val="28"/>
        </w:rPr>
        <w:t xml:space="preserve"> Положение о значимости научно-исследовательского аспекта </w:t>
      </w:r>
      <w:proofErr w:type="gramStart"/>
      <w:r w:rsidR="00160CB2">
        <w:rPr>
          <w:sz w:val="28"/>
          <w:szCs w:val="28"/>
        </w:rPr>
        <w:t>в</w:t>
      </w:r>
      <w:proofErr w:type="gramEnd"/>
      <w:r w:rsidR="00160CB2">
        <w:rPr>
          <w:sz w:val="28"/>
          <w:szCs w:val="28"/>
        </w:rPr>
        <w:t xml:space="preserve"> </w:t>
      </w:r>
      <w:proofErr w:type="gramStart"/>
      <w:r w:rsidR="0088606A">
        <w:rPr>
          <w:sz w:val="28"/>
          <w:szCs w:val="28"/>
        </w:rPr>
        <w:t>ОРД</w:t>
      </w:r>
      <w:proofErr w:type="gramEnd"/>
      <w:r w:rsidR="00160CB2">
        <w:rPr>
          <w:sz w:val="28"/>
          <w:szCs w:val="28"/>
        </w:rPr>
        <w:t xml:space="preserve"> может найти отражение в ее определении.</w:t>
      </w:r>
    </w:p>
    <w:p w:rsidR="00E61069" w:rsidRDefault="00E61069" w:rsidP="007F10BD">
      <w:pPr>
        <w:ind w:right="-143" w:firstLine="708"/>
        <w:jc w:val="both"/>
        <w:rPr>
          <w:b/>
          <w:sz w:val="28"/>
          <w:szCs w:val="28"/>
        </w:rPr>
      </w:pPr>
    </w:p>
    <w:p w:rsidR="006034C8" w:rsidRPr="00D47CF8" w:rsidRDefault="0088606A" w:rsidP="007F10BD">
      <w:pPr>
        <w:ind w:right="-143" w:firstLine="708"/>
        <w:jc w:val="both"/>
        <w:rPr>
          <w:sz w:val="28"/>
          <w:szCs w:val="28"/>
        </w:rPr>
      </w:pPr>
      <w:r>
        <w:rPr>
          <w:b/>
          <w:sz w:val="28"/>
          <w:szCs w:val="28"/>
        </w:rPr>
        <w:t>2. </w:t>
      </w:r>
      <w:proofErr w:type="gramStart"/>
      <w:r w:rsidR="00C42275">
        <w:rPr>
          <w:b/>
          <w:sz w:val="28"/>
          <w:szCs w:val="28"/>
        </w:rPr>
        <w:t xml:space="preserve">Понятие </w:t>
      </w:r>
      <w:r>
        <w:rPr>
          <w:b/>
          <w:sz w:val="28"/>
          <w:szCs w:val="28"/>
        </w:rPr>
        <w:t>ОРД</w:t>
      </w:r>
      <w:r w:rsidR="00C42275">
        <w:rPr>
          <w:b/>
          <w:sz w:val="28"/>
          <w:szCs w:val="28"/>
        </w:rPr>
        <w:t>, закрепленное</w:t>
      </w:r>
      <w:r w:rsidR="00301415">
        <w:rPr>
          <w:b/>
          <w:sz w:val="28"/>
          <w:szCs w:val="28"/>
        </w:rPr>
        <w:t xml:space="preserve"> в законах</w:t>
      </w:r>
      <w:r w:rsidR="006034C8" w:rsidRPr="00D47CF8">
        <w:rPr>
          <w:b/>
          <w:sz w:val="28"/>
          <w:szCs w:val="28"/>
        </w:rPr>
        <w:t>,</w:t>
      </w:r>
      <w:r w:rsidR="002C45CD">
        <w:rPr>
          <w:b/>
          <w:sz w:val="28"/>
          <w:szCs w:val="28"/>
        </w:rPr>
        <w:t xml:space="preserve"> как опре</w:t>
      </w:r>
      <w:r w:rsidR="000A47B3">
        <w:rPr>
          <w:b/>
          <w:sz w:val="28"/>
          <w:szCs w:val="28"/>
        </w:rPr>
        <w:t>деляющая категория для организации международного сотрудничества в данной сфере</w:t>
      </w:r>
      <w:r w:rsidR="006034C8" w:rsidRPr="00D47CF8">
        <w:rPr>
          <w:b/>
          <w:sz w:val="28"/>
          <w:szCs w:val="28"/>
        </w:rPr>
        <w:t xml:space="preserve"> </w:t>
      </w:r>
      <w:r w:rsidR="002C45CD">
        <w:rPr>
          <w:b/>
          <w:sz w:val="28"/>
          <w:szCs w:val="28"/>
        </w:rPr>
        <w:t>долж</w:t>
      </w:r>
      <w:r w:rsidR="00B91A0E" w:rsidRPr="00D47CF8">
        <w:rPr>
          <w:b/>
          <w:sz w:val="28"/>
          <w:szCs w:val="28"/>
        </w:rPr>
        <w:t>н</w:t>
      </w:r>
      <w:r w:rsidR="00C42275">
        <w:rPr>
          <w:b/>
          <w:sz w:val="28"/>
          <w:szCs w:val="28"/>
        </w:rPr>
        <w:t>о</w:t>
      </w:r>
      <w:r w:rsidR="00B91A0E" w:rsidRPr="00D47CF8">
        <w:rPr>
          <w:b/>
          <w:sz w:val="28"/>
          <w:szCs w:val="28"/>
        </w:rPr>
        <w:t xml:space="preserve"> объективно отражать существующую прак</w:t>
      </w:r>
      <w:r w:rsidR="00301415">
        <w:rPr>
          <w:b/>
          <w:sz w:val="28"/>
          <w:szCs w:val="28"/>
        </w:rPr>
        <w:t>тику оперативно-</w:t>
      </w:r>
      <w:proofErr w:type="spellStart"/>
      <w:r w:rsidR="00301415">
        <w:rPr>
          <w:b/>
          <w:sz w:val="28"/>
          <w:szCs w:val="28"/>
        </w:rPr>
        <w:t>разыскной</w:t>
      </w:r>
      <w:proofErr w:type="spellEnd"/>
      <w:r w:rsidR="00B91A0E" w:rsidRPr="00D47CF8">
        <w:rPr>
          <w:b/>
          <w:sz w:val="28"/>
          <w:szCs w:val="28"/>
        </w:rPr>
        <w:t xml:space="preserve"> работы, максимально охватывая все ее аспекты</w:t>
      </w:r>
      <w:r w:rsidR="002C45CD">
        <w:rPr>
          <w:b/>
          <w:sz w:val="28"/>
          <w:szCs w:val="28"/>
        </w:rPr>
        <w:t>, и</w:t>
      </w:r>
      <w:r w:rsidR="00144766" w:rsidRPr="00D47CF8">
        <w:rPr>
          <w:b/>
          <w:sz w:val="28"/>
          <w:szCs w:val="28"/>
        </w:rPr>
        <w:t xml:space="preserve"> при этом искусствен</w:t>
      </w:r>
      <w:r w:rsidR="002C45CD">
        <w:rPr>
          <w:b/>
          <w:sz w:val="28"/>
          <w:szCs w:val="28"/>
        </w:rPr>
        <w:t>но не ограничивать сферу ОРД, в</w:t>
      </w:r>
      <w:r w:rsidR="00C42275">
        <w:rPr>
          <w:b/>
          <w:sz w:val="28"/>
          <w:szCs w:val="28"/>
        </w:rPr>
        <w:t xml:space="preserve"> </w:t>
      </w:r>
      <w:r w:rsidR="00144766" w:rsidRPr="00D47CF8">
        <w:rPr>
          <w:b/>
          <w:sz w:val="28"/>
          <w:szCs w:val="28"/>
        </w:rPr>
        <w:t xml:space="preserve">которую, помимо </w:t>
      </w:r>
      <w:r w:rsidR="00144766" w:rsidRPr="00D47CF8">
        <w:rPr>
          <w:b/>
          <w:sz w:val="28"/>
          <w:szCs w:val="28"/>
        </w:rPr>
        <w:lastRenderedPageBreak/>
        <w:t>со</w:t>
      </w:r>
      <w:r w:rsidR="00C42275">
        <w:rPr>
          <w:b/>
          <w:sz w:val="28"/>
          <w:szCs w:val="28"/>
        </w:rPr>
        <w:t>бственно опера</w:t>
      </w:r>
      <w:r w:rsidR="002C45CD">
        <w:rPr>
          <w:b/>
          <w:sz w:val="28"/>
          <w:szCs w:val="28"/>
        </w:rPr>
        <w:t>тивно-</w:t>
      </w:r>
      <w:proofErr w:type="spellStart"/>
      <w:r w:rsidR="002C45CD">
        <w:rPr>
          <w:b/>
          <w:sz w:val="28"/>
          <w:szCs w:val="28"/>
        </w:rPr>
        <w:t>ра</w:t>
      </w:r>
      <w:r w:rsidR="00C42275">
        <w:rPr>
          <w:b/>
          <w:sz w:val="28"/>
          <w:szCs w:val="28"/>
        </w:rPr>
        <w:t>зыскных</w:t>
      </w:r>
      <w:proofErr w:type="spellEnd"/>
      <w:r w:rsidR="00C42275">
        <w:rPr>
          <w:b/>
          <w:sz w:val="28"/>
          <w:szCs w:val="28"/>
        </w:rPr>
        <w:t xml:space="preserve"> мероприятий</w:t>
      </w:r>
      <w:r w:rsidR="002C45CD">
        <w:rPr>
          <w:b/>
          <w:sz w:val="28"/>
          <w:szCs w:val="28"/>
        </w:rPr>
        <w:t xml:space="preserve"> (далее – ОРМ</w:t>
      </w:r>
      <w:r w:rsidR="00301415">
        <w:rPr>
          <w:b/>
          <w:sz w:val="28"/>
          <w:szCs w:val="28"/>
        </w:rPr>
        <w:t>, если не оговорено особо</w:t>
      </w:r>
      <w:r w:rsidR="002C45CD">
        <w:rPr>
          <w:b/>
          <w:sz w:val="28"/>
          <w:szCs w:val="28"/>
        </w:rPr>
        <w:t>)</w:t>
      </w:r>
      <w:r w:rsidR="00301415">
        <w:rPr>
          <w:b/>
          <w:sz w:val="28"/>
          <w:szCs w:val="28"/>
        </w:rPr>
        <w:t>, входят также содержащиеся в законах</w:t>
      </w:r>
      <w:r w:rsidR="00C42275">
        <w:rPr>
          <w:b/>
          <w:sz w:val="28"/>
          <w:szCs w:val="28"/>
        </w:rPr>
        <w:t xml:space="preserve"> об ОРД </w:t>
      </w:r>
      <w:r w:rsidR="00144766" w:rsidRPr="00D47CF8">
        <w:rPr>
          <w:b/>
          <w:sz w:val="28"/>
          <w:szCs w:val="28"/>
        </w:rPr>
        <w:t xml:space="preserve"> действия оперативно-</w:t>
      </w:r>
      <w:proofErr w:type="spellStart"/>
      <w:r w:rsidR="00144766" w:rsidRPr="00D47CF8">
        <w:rPr>
          <w:b/>
          <w:sz w:val="28"/>
          <w:szCs w:val="28"/>
        </w:rPr>
        <w:t>р</w:t>
      </w:r>
      <w:r w:rsidR="00301415">
        <w:rPr>
          <w:b/>
          <w:sz w:val="28"/>
          <w:szCs w:val="28"/>
        </w:rPr>
        <w:t>а</w:t>
      </w:r>
      <w:r w:rsidR="00144766" w:rsidRPr="00D47CF8">
        <w:rPr>
          <w:b/>
          <w:sz w:val="28"/>
          <w:szCs w:val="28"/>
        </w:rPr>
        <w:t>зы</w:t>
      </w:r>
      <w:r w:rsidR="00301415">
        <w:rPr>
          <w:b/>
          <w:sz w:val="28"/>
          <w:szCs w:val="28"/>
        </w:rPr>
        <w:t>скных</w:t>
      </w:r>
      <w:proofErr w:type="spellEnd"/>
      <w:r w:rsidR="00301415">
        <w:rPr>
          <w:b/>
          <w:sz w:val="28"/>
          <w:szCs w:val="28"/>
        </w:rPr>
        <w:t xml:space="preserve"> органов организационного, </w:t>
      </w:r>
      <w:r w:rsidR="00144766" w:rsidRPr="00D47CF8">
        <w:rPr>
          <w:b/>
          <w:sz w:val="28"/>
          <w:szCs w:val="28"/>
        </w:rPr>
        <w:t>управленческого, обеспечивающего</w:t>
      </w:r>
      <w:proofErr w:type="gramEnd"/>
      <w:r w:rsidR="00144766" w:rsidRPr="00D47CF8">
        <w:rPr>
          <w:b/>
          <w:sz w:val="28"/>
          <w:szCs w:val="28"/>
        </w:rPr>
        <w:t xml:space="preserve"> и иного характера</w:t>
      </w:r>
      <w:r w:rsidR="00B91A0E" w:rsidRPr="00D47CF8">
        <w:rPr>
          <w:b/>
          <w:sz w:val="28"/>
          <w:szCs w:val="28"/>
        </w:rPr>
        <w:t>.</w:t>
      </w:r>
    </w:p>
    <w:p w:rsidR="00B91A0E" w:rsidRPr="00D47CF8" w:rsidRDefault="00144766" w:rsidP="007F10BD">
      <w:pPr>
        <w:ind w:right="-143" w:firstLine="708"/>
        <w:jc w:val="both"/>
        <w:rPr>
          <w:sz w:val="28"/>
          <w:szCs w:val="28"/>
        </w:rPr>
      </w:pPr>
      <w:r w:rsidRPr="00D47CF8">
        <w:rPr>
          <w:sz w:val="28"/>
          <w:szCs w:val="28"/>
        </w:rPr>
        <w:t xml:space="preserve">Наименования одних и тех же ОРМ в разных законах иногда сформулированы по-разному, что отчасти может быть связано с переводом и существенно не влияет на их смысловое содержание. </w:t>
      </w:r>
      <w:r w:rsidR="00301415">
        <w:rPr>
          <w:sz w:val="28"/>
          <w:szCs w:val="28"/>
        </w:rPr>
        <w:t>Если сравнивать перечни</w:t>
      </w:r>
      <w:r w:rsidR="00614161">
        <w:rPr>
          <w:sz w:val="28"/>
          <w:szCs w:val="28"/>
        </w:rPr>
        <w:t xml:space="preserve"> ОРМ в</w:t>
      </w:r>
      <w:r w:rsidR="00B91A0E" w:rsidRPr="00D47CF8">
        <w:rPr>
          <w:sz w:val="28"/>
          <w:szCs w:val="28"/>
        </w:rPr>
        <w:t xml:space="preserve"> законах</w:t>
      </w:r>
      <w:r w:rsidR="00614161">
        <w:rPr>
          <w:sz w:val="28"/>
          <w:szCs w:val="28"/>
        </w:rPr>
        <w:t xml:space="preserve"> государств</w:t>
      </w:r>
      <w:r w:rsidR="004B5608">
        <w:rPr>
          <w:sz w:val="28"/>
          <w:szCs w:val="28"/>
        </w:rPr>
        <w:t xml:space="preserve"> – </w:t>
      </w:r>
      <w:r w:rsidR="00614161">
        <w:rPr>
          <w:sz w:val="28"/>
          <w:szCs w:val="28"/>
        </w:rPr>
        <w:t>членов ОДКБ, то можно отметить</w:t>
      </w:r>
      <w:r w:rsidR="00B91A0E" w:rsidRPr="00D47CF8">
        <w:rPr>
          <w:sz w:val="28"/>
          <w:szCs w:val="28"/>
        </w:rPr>
        <w:t xml:space="preserve"> как совпадающие позиции (таковых большинство), так и мероприятия,</w:t>
      </w:r>
      <w:r w:rsidR="005C7470">
        <w:rPr>
          <w:sz w:val="28"/>
          <w:szCs w:val="28"/>
        </w:rPr>
        <w:t xml:space="preserve"> присутствующие в одних законах</w:t>
      </w:r>
      <w:r w:rsidR="00B91A0E" w:rsidRPr="00D47CF8">
        <w:rPr>
          <w:sz w:val="28"/>
          <w:szCs w:val="28"/>
        </w:rPr>
        <w:t xml:space="preserve"> и отсутствующие в других.</w:t>
      </w:r>
      <w:r w:rsidRPr="00D47CF8">
        <w:rPr>
          <w:sz w:val="28"/>
          <w:szCs w:val="28"/>
        </w:rPr>
        <w:t xml:space="preserve"> </w:t>
      </w:r>
      <w:r w:rsidR="005C7470">
        <w:rPr>
          <w:sz w:val="28"/>
          <w:szCs w:val="28"/>
        </w:rPr>
        <w:t>В</w:t>
      </w:r>
      <w:r w:rsidRPr="00D47CF8">
        <w:rPr>
          <w:sz w:val="28"/>
          <w:szCs w:val="28"/>
        </w:rPr>
        <w:t xml:space="preserve"> Законе Республики Беларусь закреплено такое </w:t>
      </w:r>
      <w:proofErr w:type="gramStart"/>
      <w:r w:rsidRPr="00D47CF8">
        <w:rPr>
          <w:sz w:val="28"/>
          <w:szCs w:val="28"/>
        </w:rPr>
        <w:t>ОРМ</w:t>
      </w:r>
      <w:proofErr w:type="gramEnd"/>
      <w:r w:rsidR="00A53425">
        <w:rPr>
          <w:sz w:val="28"/>
          <w:szCs w:val="28"/>
        </w:rPr>
        <w:t xml:space="preserve"> например</w:t>
      </w:r>
      <w:r w:rsidRPr="00D47CF8">
        <w:rPr>
          <w:sz w:val="28"/>
          <w:szCs w:val="28"/>
        </w:rPr>
        <w:t xml:space="preserve"> как «слуховой контроль».</w:t>
      </w:r>
      <w:r w:rsidR="00E827C8" w:rsidRPr="00D47CF8">
        <w:rPr>
          <w:sz w:val="28"/>
          <w:szCs w:val="28"/>
        </w:rPr>
        <w:t xml:space="preserve"> В Законе Республики Армения дифференцированы такие ОРМ как «внешнее наблюдение» и «внутреннее наблюдение», а также от</w:t>
      </w:r>
      <w:r w:rsidR="005C7470">
        <w:rPr>
          <w:sz w:val="28"/>
          <w:szCs w:val="28"/>
        </w:rPr>
        <w:t>дельно закреплены ОРМ:</w:t>
      </w:r>
      <w:r w:rsidR="00E827C8" w:rsidRPr="00D47CF8">
        <w:rPr>
          <w:sz w:val="28"/>
          <w:szCs w:val="28"/>
        </w:rPr>
        <w:t xml:space="preserve"> «</w:t>
      </w:r>
      <w:r w:rsidR="00E827C8" w:rsidRPr="00D47CF8">
        <w:rPr>
          <w:color w:val="000000"/>
          <w:sz w:val="28"/>
          <w:szCs w:val="28"/>
        </w:rPr>
        <w:t xml:space="preserve">обеспечение доступности финансовых данных и негласный </w:t>
      </w:r>
      <w:proofErr w:type="gramStart"/>
      <w:r w:rsidR="00E827C8" w:rsidRPr="00D47CF8">
        <w:rPr>
          <w:color w:val="000000"/>
          <w:sz w:val="28"/>
          <w:szCs w:val="28"/>
        </w:rPr>
        <w:t>контроль за</w:t>
      </w:r>
      <w:proofErr w:type="gramEnd"/>
      <w:r w:rsidR="00E827C8" w:rsidRPr="00D47CF8">
        <w:rPr>
          <w:color w:val="000000"/>
          <w:sz w:val="28"/>
          <w:szCs w:val="28"/>
        </w:rPr>
        <w:t xml:space="preserve"> финансовыми сделками</w:t>
      </w:r>
      <w:r w:rsidR="00E827C8" w:rsidRPr="00D47CF8">
        <w:rPr>
          <w:sz w:val="28"/>
          <w:szCs w:val="28"/>
        </w:rPr>
        <w:t>», «</w:t>
      </w:r>
      <w:r w:rsidR="00E827C8" w:rsidRPr="00D47CF8">
        <w:rPr>
          <w:color w:val="000000"/>
          <w:sz w:val="28"/>
          <w:szCs w:val="28"/>
        </w:rPr>
        <w:t>имитация получения взятки или дачи взятки</w:t>
      </w:r>
      <w:r w:rsidR="00E827C8" w:rsidRPr="00D47CF8">
        <w:rPr>
          <w:sz w:val="28"/>
          <w:szCs w:val="28"/>
        </w:rPr>
        <w:t>». В Законе Республики Таджикистан выделены такие ОРМ</w:t>
      </w:r>
      <w:r w:rsidR="005C7470">
        <w:rPr>
          <w:sz w:val="28"/>
          <w:szCs w:val="28"/>
        </w:rPr>
        <w:t>,</w:t>
      </w:r>
      <w:r w:rsidR="00E827C8" w:rsidRPr="00D47CF8">
        <w:rPr>
          <w:sz w:val="28"/>
          <w:szCs w:val="28"/>
        </w:rPr>
        <w:t xml:space="preserve"> как «образование юридического лица» и «личный сыск».</w:t>
      </w:r>
    </w:p>
    <w:p w:rsidR="00A93887" w:rsidRPr="007B1FEB" w:rsidRDefault="00E827C8" w:rsidP="007F10BD">
      <w:pPr>
        <w:ind w:right="-143" w:firstLine="708"/>
        <w:jc w:val="both"/>
        <w:rPr>
          <w:sz w:val="28"/>
          <w:szCs w:val="28"/>
        </w:rPr>
      </w:pPr>
      <w:r w:rsidRPr="00D47CF8">
        <w:rPr>
          <w:sz w:val="28"/>
          <w:szCs w:val="28"/>
        </w:rPr>
        <w:t>Такое разнообразие ОРМ, закрепленных</w:t>
      </w:r>
      <w:r w:rsidR="004B5608">
        <w:rPr>
          <w:sz w:val="28"/>
          <w:szCs w:val="28"/>
        </w:rPr>
        <w:t xml:space="preserve"> в законодательств</w:t>
      </w:r>
      <w:r w:rsidR="005C7470">
        <w:rPr>
          <w:sz w:val="28"/>
          <w:szCs w:val="28"/>
        </w:rPr>
        <w:t>е</w:t>
      </w:r>
      <w:r w:rsidR="004B5608">
        <w:rPr>
          <w:sz w:val="28"/>
          <w:szCs w:val="28"/>
        </w:rPr>
        <w:t xml:space="preserve"> государств – </w:t>
      </w:r>
      <w:r w:rsidRPr="00D47CF8">
        <w:rPr>
          <w:sz w:val="28"/>
          <w:szCs w:val="28"/>
        </w:rPr>
        <w:t>членов</w:t>
      </w:r>
      <w:r w:rsidR="00614161">
        <w:rPr>
          <w:sz w:val="28"/>
          <w:szCs w:val="28"/>
        </w:rPr>
        <w:t xml:space="preserve"> ОДКБ</w:t>
      </w:r>
      <w:r w:rsidRPr="00D47CF8">
        <w:rPr>
          <w:sz w:val="28"/>
          <w:szCs w:val="28"/>
        </w:rPr>
        <w:t>, свидетельствует о том, что</w:t>
      </w:r>
      <w:r w:rsidR="004B09E7" w:rsidRPr="00D47CF8">
        <w:rPr>
          <w:sz w:val="28"/>
          <w:szCs w:val="28"/>
        </w:rPr>
        <w:t xml:space="preserve"> сфера ОРД чрезвычайно разнообразна</w:t>
      </w:r>
      <w:r w:rsidR="00614161">
        <w:rPr>
          <w:sz w:val="28"/>
          <w:szCs w:val="28"/>
        </w:rPr>
        <w:t>, и ее</w:t>
      </w:r>
      <w:r w:rsidR="004B09E7" w:rsidRPr="00D47CF8">
        <w:rPr>
          <w:sz w:val="28"/>
          <w:szCs w:val="28"/>
        </w:rPr>
        <w:t xml:space="preserve"> сложно искусственно ограничить закрытым перечнем. Социально-правовые условия, в которых действуют оперативные службы, постоянно меняются, и </w:t>
      </w:r>
      <w:r w:rsidR="00450874" w:rsidRPr="00D47CF8">
        <w:rPr>
          <w:sz w:val="28"/>
          <w:szCs w:val="28"/>
        </w:rPr>
        <w:t xml:space="preserve">система ОРД должна иметь возможность своевременно на них реагировать. </w:t>
      </w:r>
      <w:r w:rsidR="00A93887" w:rsidRPr="007B1FEB">
        <w:rPr>
          <w:sz w:val="28"/>
          <w:szCs w:val="28"/>
        </w:rPr>
        <w:t>В этой связи необходимо обратить внимание на закрепление тех ОРМ и те их наименования и содержание, которые в наибольшей степени соответствуют сложившимся в конкретном государстве-члене политическим, социально-экономическим, культурным и иным условиям.</w:t>
      </w:r>
    </w:p>
    <w:p w:rsidR="00614161" w:rsidRDefault="00A84912" w:rsidP="007B1FEB">
      <w:pPr>
        <w:ind w:right="-143" w:firstLine="708"/>
        <w:jc w:val="both"/>
        <w:rPr>
          <w:sz w:val="28"/>
          <w:szCs w:val="28"/>
        </w:rPr>
      </w:pPr>
      <w:r w:rsidRPr="00D47CF8">
        <w:rPr>
          <w:sz w:val="28"/>
          <w:szCs w:val="28"/>
        </w:rPr>
        <w:t>В то же время необходимо четко закрепить в законе, что ОРД</w:t>
      </w:r>
      <w:r w:rsidR="007B1FEB" w:rsidRPr="007B1FEB">
        <w:rPr>
          <w:sz w:val="28"/>
          <w:szCs w:val="28"/>
        </w:rPr>
        <w:t xml:space="preserve"> </w:t>
      </w:r>
      <w:r w:rsidR="007B1FEB" w:rsidRPr="00D47CF8">
        <w:rPr>
          <w:sz w:val="28"/>
          <w:szCs w:val="28"/>
        </w:rPr>
        <w:t>не только</w:t>
      </w:r>
      <w:r w:rsidRPr="00D47CF8">
        <w:rPr>
          <w:sz w:val="28"/>
          <w:szCs w:val="28"/>
        </w:rPr>
        <w:t xml:space="preserve"> представляет собой осуществление ОРМ, но и охватывает иные законные действия уполномоченных должностных лиц </w:t>
      </w:r>
      <w:r w:rsidR="00614161">
        <w:rPr>
          <w:sz w:val="28"/>
          <w:szCs w:val="28"/>
        </w:rPr>
        <w:t>оперативно-</w:t>
      </w:r>
      <w:proofErr w:type="spellStart"/>
      <w:r w:rsidR="00614161">
        <w:rPr>
          <w:sz w:val="28"/>
          <w:szCs w:val="28"/>
        </w:rPr>
        <w:t>ра</w:t>
      </w:r>
      <w:r w:rsidR="00445EBC" w:rsidRPr="00D47CF8">
        <w:rPr>
          <w:sz w:val="28"/>
          <w:szCs w:val="28"/>
        </w:rPr>
        <w:t>зыскных</w:t>
      </w:r>
      <w:proofErr w:type="spellEnd"/>
      <w:r w:rsidR="00445EBC" w:rsidRPr="00D47CF8">
        <w:rPr>
          <w:sz w:val="28"/>
          <w:szCs w:val="28"/>
        </w:rPr>
        <w:t xml:space="preserve"> </w:t>
      </w:r>
      <w:r w:rsidRPr="00D47CF8">
        <w:rPr>
          <w:sz w:val="28"/>
          <w:szCs w:val="28"/>
        </w:rPr>
        <w:t>органов</w:t>
      </w:r>
      <w:r w:rsidR="00445EBC" w:rsidRPr="00D47CF8">
        <w:rPr>
          <w:sz w:val="28"/>
          <w:szCs w:val="28"/>
        </w:rPr>
        <w:t xml:space="preserve">. Похожая конструкция, которая может быть </w:t>
      </w:r>
      <w:proofErr w:type="gramStart"/>
      <w:r w:rsidR="00445EBC" w:rsidRPr="00D47CF8">
        <w:rPr>
          <w:sz w:val="28"/>
          <w:szCs w:val="28"/>
        </w:rPr>
        <w:t>в некоторой степени</w:t>
      </w:r>
      <w:proofErr w:type="gramEnd"/>
      <w:r w:rsidR="00445EBC" w:rsidRPr="00D47CF8">
        <w:rPr>
          <w:sz w:val="28"/>
          <w:szCs w:val="28"/>
        </w:rPr>
        <w:t xml:space="preserve"> принята за основу, закреплена в уже упомянутой выше ст</w:t>
      </w:r>
      <w:r w:rsidR="007B1FEB">
        <w:rPr>
          <w:sz w:val="28"/>
          <w:szCs w:val="28"/>
        </w:rPr>
        <w:t>атье</w:t>
      </w:r>
      <w:r w:rsidR="00445EBC" w:rsidRPr="00D47CF8">
        <w:rPr>
          <w:sz w:val="28"/>
          <w:szCs w:val="28"/>
        </w:rPr>
        <w:t xml:space="preserve"> 1 Закона Республики Казахстан, где говорится не только об оперативно-</w:t>
      </w:r>
      <w:proofErr w:type="spellStart"/>
      <w:r w:rsidR="00445EBC" w:rsidRPr="00D47CF8">
        <w:rPr>
          <w:sz w:val="28"/>
          <w:szCs w:val="28"/>
        </w:rPr>
        <w:t>р</w:t>
      </w:r>
      <w:r w:rsidR="007B1FEB">
        <w:rPr>
          <w:sz w:val="28"/>
          <w:szCs w:val="28"/>
        </w:rPr>
        <w:t>а</w:t>
      </w:r>
      <w:r w:rsidR="00445EBC" w:rsidRPr="00D47CF8">
        <w:rPr>
          <w:sz w:val="28"/>
          <w:szCs w:val="28"/>
        </w:rPr>
        <w:t>зыскных</w:t>
      </w:r>
      <w:proofErr w:type="spellEnd"/>
      <w:r w:rsidR="00445EBC" w:rsidRPr="00D47CF8">
        <w:rPr>
          <w:sz w:val="28"/>
          <w:szCs w:val="28"/>
        </w:rPr>
        <w:t xml:space="preserve">, но и об организационных и управленческих мероприятиях, составляющих ОРД. </w:t>
      </w:r>
      <w:r w:rsidR="007B1FEB">
        <w:rPr>
          <w:sz w:val="28"/>
          <w:szCs w:val="28"/>
        </w:rPr>
        <w:t>Н</w:t>
      </w:r>
      <w:r w:rsidR="00445EBC" w:rsidRPr="00D47CF8">
        <w:rPr>
          <w:sz w:val="28"/>
          <w:szCs w:val="28"/>
        </w:rPr>
        <w:t xml:space="preserve">аиболее удачной является </w:t>
      </w:r>
      <w:r w:rsidR="00C65771">
        <w:rPr>
          <w:sz w:val="28"/>
          <w:szCs w:val="28"/>
        </w:rPr>
        <w:t xml:space="preserve">научно признанная </w:t>
      </w:r>
      <w:r w:rsidR="00445EBC" w:rsidRPr="00D47CF8">
        <w:rPr>
          <w:sz w:val="28"/>
          <w:szCs w:val="28"/>
        </w:rPr>
        <w:t>формулировка – «иные законные действия»</w:t>
      </w:r>
      <w:r w:rsidR="00881F18" w:rsidRPr="00D47CF8">
        <w:rPr>
          <w:sz w:val="28"/>
          <w:szCs w:val="28"/>
        </w:rPr>
        <w:t>, охватывающая всю возможную совокупность действий уполномоченных органов и их должностных лиц, которые в обязательном порядке должны соответствовать законодательно закрепленным целям, задачам и принципам ОРД</w:t>
      </w:r>
      <w:r w:rsidR="00445EBC" w:rsidRPr="00D47CF8">
        <w:rPr>
          <w:sz w:val="28"/>
          <w:szCs w:val="28"/>
        </w:rPr>
        <w:t>.</w:t>
      </w:r>
      <w:r w:rsidR="00614161">
        <w:rPr>
          <w:sz w:val="28"/>
          <w:szCs w:val="28"/>
        </w:rPr>
        <w:t xml:space="preserve"> </w:t>
      </w:r>
    </w:p>
    <w:p w:rsidR="00C66C77" w:rsidRDefault="009D6DB8" w:rsidP="007F10BD">
      <w:pPr>
        <w:ind w:right="-143" w:firstLine="708"/>
        <w:jc w:val="both"/>
        <w:rPr>
          <w:sz w:val="28"/>
          <w:szCs w:val="28"/>
        </w:rPr>
      </w:pPr>
      <w:r>
        <w:rPr>
          <w:sz w:val="28"/>
          <w:szCs w:val="28"/>
        </w:rPr>
        <w:t>Вместе с тем</w:t>
      </w:r>
      <w:r w:rsidR="00C65771">
        <w:rPr>
          <w:sz w:val="28"/>
          <w:szCs w:val="28"/>
        </w:rPr>
        <w:t xml:space="preserve"> данная формулировка в законодательном акте не вполне соответствует принципу правовой определенности.</w:t>
      </w:r>
    </w:p>
    <w:p w:rsidR="0070241E" w:rsidRDefault="0070241E" w:rsidP="007F10BD">
      <w:pPr>
        <w:ind w:right="-143"/>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sidRPr="0070241E">
        <w:rPr>
          <w:rFonts w:eastAsia="Calibri"/>
          <w:sz w:val="28"/>
          <w:szCs w:val="28"/>
          <w:lang w:eastAsia="en-US"/>
        </w:rPr>
        <w:t xml:space="preserve">Под </w:t>
      </w:r>
      <w:r w:rsidR="004654DF">
        <w:rPr>
          <w:rFonts w:eastAsia="Calibri"/>
          <w:sz w:val="28"/>
          <w:szCs w:val="28"/>
          <w:lang w:eastAsia="en-US"/>
        </w:rPr>
        <w:t xml:space="preserve">«иными законными </w:t>
      </w:r>
      <w:r w:rsidRPr="0070241E">
        <w:rPr>
          <w:rFonts w:eastAsia="Calibri"/>
          <w:sz w:val="28"/>
          <w:szCs w:val="28"/>
          <w:lang w:eastAsia="en-US"/>
        </w:rPr>
        <w:t>действиями</w:t>
      </w:r>
      <w:r w:rsidR="004654DF">
        <w:rPr>
          <w:rFonts w:eastAsia="Calibri"/>
          <w:sz w:val="28"/>
          <w:szCs w:val="28"/>
          <w:lang w:eastAsia="en-US"/>
        </w:rPr>
        <w:t>»</w:t>
      </w:r>
      <w:r w:rsidR="004925D2">
        <w:rPr>
          <w:rFonts w:eastAsia="Calibri"/>
          <w:sz w:val="28"/>
          <w:szCs w:val="28"/>
          <w:lang w:eastAsia="en-US"/>
        </w:rPr>
        <w:t>,</w:t>
      </w:r>
      <w:r w:rsidR="004654DF">
        <w:rPr>
          <w:rFonts w:eastAsia="Calibri"/>
          <w:sz w:val="28"/>
          <w:szCs w:val="28"/>
          <w:lang w:eastAsia="en-US"/>
        </w:rPr>
        <w:t xml:space="preserve"> содержащимися в законах</w:t>
      </w:r>
      <w:r w:rsidRPr="0070241E">
        <w:rPr>
          <w:rFonts w:eastAsia="Calibri"/>
          <w:sz w:val="28"/>
          <w:szCs w:val="28"/>
          <w:lang w:eastAsia="en-US"/>
        </w:rPr>
        <w:t xml:space="preserve"> </w:t>
      </w:r>
      <w:proofErr w:type="gramStart"/>
      <w:r w:rsidRPr="0070241E">
        <w:rPr>
          <w:rFonts w:eastAsia="Calibri"/>
          <w:sz w:val="28"/>
          <w:szCs w:val="28"/>
          <w:lang w:eastAsia="en-US"/>
        </w:rPr>
        <w:t>об</w:t>
      </w:r>
      <w:proofErr w:type="gramEnd"/>
      <w:r w:rsidRPr="0070241E">
        <w:rPr>
          <w:rFonts w:eastAsia="Calibri"/>
          <w:sz w:val="28"/>
          <w:szCs w:val="28"/>
          <w:lang w:eastAsia="en-US"/>
        </w:rPr>
        <w:t xml:space="preserve"> </w:t>
      </w:r>
      <w:proofErr w:type="gramStart"/>
      <w:r w:rsidRPr="0070241E">
        <w:rPr>
          <w:rFonts w:eastAsia="Calibri"/>
          <w:sz w:val="28"/>
          <w:szCs w:val="28"/>
          <w:lang w:eastAsia="en-US"/>
        </w:rPr>
        <w:t>ОРД</w:t>
      </w:r>
      <w:proofErr w:type="gramEnd"/>
      <w:r w:rsidR="004925D2">
        <w:rPr>
          <w:rFonts w:eastAsia="Calibri"/>
          <w:sz w:val="28"/>
          <w:szCs w:val="28"/>
          <w:lang w:eastAsia="en-US"/>
        </w:rPr>
        <w:t>,</w:t>
      </w:r>
      <w:r w:rsidRPr="0070241E">
        <w:rPr>
          <w:rFonts w:eastAsia="Calibri"/>
          <w:sz w:val="28"/>
          <w:szCs w:val="28"/>
          <w:lang w:eastAsia="en-US"/>
        </w:rPr>
        <w:t xml:space="preserve"> можно понимать: создание и испо</w:t>
      </w:r>
      <w:r w:rsidR="004654DF">
        <w:rPr>
          <w:rFonts w:eastAsia="Calibri"/>
          <w:sz w:val="28"/>
          <w:szCs w:val="28"/>
          <w:lang w:eastAsia="en-US"/>
        </w:rPr>
        <w:t>льзование информационных систем;</w:t>
      </w:r>
      <w:r w:rsidRPr="0070241E">
        <w:rPr>
          <w:rFonts w:eastAsia="Calibri"/>
          <w:sz w:val="28"/>
          <w:szCs w:val="28"/>
          <w:lang w:eastAsia="en-US"/>
        </w:rPr>
        <w:t xml:space="preserve"> ведение дел оператив</w:t>
      </w:r>
      <w:r w:rsidR="004654DF">
        <w:rPr>
          <w:rFonts w:eastAsia="Calibri"/>
          <w:sz w:val="28"/>
          <w:szCs w:val="28"/>
          <w:lang w:eastAsia="en-US"/>
        </w:rPr>
        <w:t>ного учета;</w:t>
      </w:r>
      <w:r w:rsidRPr="0070241E">
        <w:rPr>
          <w:rFonts w:eastAsia="Calibri"/>
          <w:sz w:val="28"/>
          <w:szCs w:val="28"/>
          <w:lang w:eastAsia="en-US"/>
        </w:rPr>
        <w:t xml:space="preserve"> прерывание предоставления услуг связи в случае возникновения непосредственной угрозы жизни и здоровью лица, </w:t>
      </w:r>
      <w:r w:rsidR="004654DF">
        <w:rPr>
          <w:rFonts w:eastAsia="Calibri"/>
          <w:sz w:val="28"/>
          <w:szCs w:val="28"/>
          <w:lang w:eastAsia="en-US"/>
        </w:rPr>
        <w:t xml:space="preserve">а </w:t>
      </w:r>
      <w:r w:rsidR="004654DF">
        <w:rPr>
          <w:rFonts w:eastAsia="Calibri"/>
          <w:sz w:val="28"/>
          <w:szCs w:val="28"/>
          <w:lang w:eastAsia="en-US"/>
        </w:rPr>
        <w:lastRenderedPageBreak/>
        <w:t>также угрозе государственной,</w:t>
      </w:r>
      <w:r w:rsidRPr="0070241E">
        <w:rPr>
          <w:rFonts w:eastAsia="Calibri"/>
          <w:sz w:val="28"/>
          <w:szCs w:val="28"/>
          <w:lang w:eastAsia="en-US"/>
        </w:rPr>
        <w:t xml:space="preserve"> экономической</w:t>
      </w:r>
      <w:r w:rsidR="004654DF">
        <w:rPr>
          <w:rFonts w:eastAsia="Calibri"/>
          <w:sz w:val="28"/>
          <w:szCs w:val="28"/>
          <w:lang w:eastAsia="en-US"/>
        </w:rPr>
        <w:t xml:space="preserve"> или экологической безопасности;</w:t>
      </w:r>
      <w:r w:rsidRPr="0070241E">
        <w:rPr>
          <w:rFonts w:eastAsia="Calibri"/>
          <w:sz w:val="28"/>
          <w:szCs w:val="28"/>
          <w:lang w:eastAsia="en-US"/>
        </w:rPr>
        <w:t xml:space="preserve"> устано</w:t>
      </w:r>
      <w:r w:rsidR="004654DF">
        <w:rPr>
          <w:rFonts w:eastAsia="Calibri"/>
          <w:sz w:val="28"/>
          <w:szCs w:val="28"/>
          <w:lang w:eastAsia="en-US"/>
        </w:rPr>
        <w:t>вление отношений содействия или</w:t>
      </w:r>
      <w:r w:rsidRPr="0070241E">
        <w:rPr>
          <w:rFonts w:eastAsia="Calibri"/>
          <w:sz w:val="28"/>
          <w:szCs w:val="28"/>
          <w:lang w:eastAsia="en-US"/>
        </w:rPr>
        <w:t xml:space="preserve"> сотрудничества на </w:t>
      </w:r>
      <w:r w:rsidR="004654DF">
        <w:rPr>
          <w:rFonts w:eastAsia="Calibri"/>
          <w:sz w:val="28"/>
          <w:szCs w:val="28"/>
          <w:lang w:eastAsia="en-US"/>
        </w:rPr>
        <w:t>конфиденциальной основе;</w:t>
      </w:r>
      <w:r w:rsidRPr="0070241E">
        <w:rPr>
          <w:rFonts w:eastAsia="Calibri"/>
          <w:sz w:val="28"/>
          <w:szCs w:val="28"/>
          <w:lang w:eastAsia="en-US"/>
        </w:rPr>
        <w:t xml:space="preserve"> создание необходимых для решения задач ОРД предприятий, учрежден</w:t>
      </w:r>
      <w:r w:rsidR="004654DF">
        <w:rPr>
          <w:rFonts w:eastAsia="Calibri"/>
          <w:sz w:val="28"/>
          <w:szCs w:val="28"/>
          <w:lang w:eastAsia="en-US"/>
        </w:rPr>
        <w:t>ий, организаций и подразделений;</w:t>
      </w:r>
      <w:r w:rsidRPr="0070241E">
        <w:rPr>
          <w:rFonts w:eastAsia="Calibri"/>
          <w:sz w:val="28"/>
          <w:szCs w:val="28"/>
          <w:lang w:eastAsia="en-US"/>
        </w:rPr>
        <w:t xml:space="preserve"> использование документов, зашифровывающих личность должностных лиц</w:t>
      </w:r>
      <w:r w:rsidR="004654DF">
        <w:rPr>
          <w:rFonts w:eastAsia="Calibri"/>
          <w:sz w:val="28"/>
          <w:szCs w:val="28"/>
          <w:lang w:eastAsia="en-US"/>
        </w:rPr>
        <w:t xml:space="preserve"> оперативно-</w:t>
      </w:r>
      <w:proofErr w:type="spellStart"/>
      <w:r w:rsidR="004654DF">
        <w:rPr>
          <w:rFonts w:eastAsia="Calibri"/>
          <w:sz w:val="28"/>
          <w:szCs w:val="28"/>
          <w:lang w:eastAsia="en-US"/>
        </w:rPr>
        <w:t>разыскных</w:t>
      </w:r>
      <w:proofErr w:type="spellEnd"/>
      <w:r w:rsidR="004654DF">
        <w:rPr>
          <w:rFonts w:eastAsia="Calibri"/>
          <w:sz w:val="28"/>
          <w:szCs w:val="28"/>
          <w:lang w:eastAsia="en-US"/>
        </w:rPr>
        <w:t xml:space="preserve"> органов</w:t>
      </w:r>
      <w:r w:rsidRPr="0070241E">
        <w:rPr>
          <w:rFonts w:eastAsia="Calibri"/>
          <w:sz w:val="28"/>
          <w:szCs w:val="28"/>
          <w:lang w:eastAsia="en-US"/>
        </w:rPr>
        <w:t>, ведомственную принадлеж</w:t>
      </w:r>
      <w:r w:rsidR="004654DF">
        <w:rPr>
          <w:rFonts w:eastAsia="Calibri"/>
          <w:sz w:val="28"/>
          <w:szCs w:val="28"/>
          <w:lang w:eastAsia="en-US"/>
        </w:rPr>
        <w:t>ность предприятий и т.</w:t>
      </w:r>
      <w:r w:rsidR="007B1FEB">
        <w:rPr>
          <w:rFonts w:eastAsia="Calibri"/>
          <w:sz w:val="28"/>
          <w:szCs w:val="28"/>
          <w:lang w:eastAsia="en-US"/>
        </w:rPr>
        <w:t xml:space="preserve"> </w:t>
      </w:r>
      <w:r w:rsidR="004654DF">
        <w:rPr>
          <w:rFonts w:eastAsia="Calibri"/>
          <w:sz w:val="28"/>
          <w:szCs w:val="28"/>
          <w:lang w:eastAsia="en-US"/>
        </w:rPr>
        <w:t xml:space="preserve">д. Кроме </w:t>
      </w:r>
      <w:r w:rsidRPr="0070241E">
        <w:rPr>
          <w:rFonts w:eastAsia="Calibri"/>
          <w:sz w:val="28"/>
          <w:szCs w:val="28"/>
          <w:lang w:eastAsia="en-US"/>
        </w:rPr>
        <w:t>того</w:t>
      </w:r>
      <w:r w:rsidR="004654DF">
        <w:rPr>
          <w:rFonts w:eastAsia="Calibri"/>
          <w:sz w:val="28"/>
          <w:szCs w:val="28"/>
          <w:lang w:eastAsia="en-US"/>
        </w:rPr>
        <w:t>,</w:t>
      </w:r>
      <w:r w:rsidRPr="0070241E">
        <w:rPr>
          <w:rFonts w:eastAsia="Calibri"/>
          <w:sz w:val="28"/>
          <w:szCs w:val="28"/>
          <w:lang w:eastAsia="en-US"/>
        </w:rPr>
        <w:t xml:space="preserve"> законы </w:t>
      </w:r>
      <w:proofErr w:type="gramStart"/>
      <w:r w:rsidRPr="0070241E">
        <w:rPr>
          <w:rFonts w:eastAsia="Calibri"/>
          <w:sz w:val="28"/>
          <w:szCs w:val="28"/>
          <w:lang w:eastAsia="en-US"/>
        </w:rPr>
        <w:t>об</w:t>
      </w:r>
      <w:proofErr w:type="gramEnd"/>
      <w:r w:rsidRPr="0070241E">
        <w:rPr>
          <w:rFonts w:eastAsia="Calibri"/>
          <w:sz w:val="28"/>
          <w:szCs w:val="28"/>
          <w:lang w:eastAsia="en-US"/>
        </w:rPr>
        <w:t xml:space="preserve"> </w:t>
      </w:r>
      <w:proofErr w:type="gramStart"/>
      <w:r w:rsidRPr="0070241E">
        <w:rPr>
          <w:rFonts w:eastAsia="Calibri"/>
          <w:sz w:val="28"/>
          <w:szCs w:val="28"/>
          <w:lang w:eastAsia="en-US"/>
        </w:rPr>
        <w:t>ОРД</w:t>
      </w:r>
      <w:proofErr w:type="gramEnd"/>
      <w:r w:rsidRPr="0070241E">
        <w:rPr>
          <w:rFonts w:eastAsia="Calibri"/>
          <w:sz w:val="28"/>
          <w:szCs w:val="28"/>
          <w:lang w:eastAsia="en-US"/>
        </w:rPr>
        <w:t xml:space="preserve"> </w:t>
      </w:r>
      <w:r w:rsidR="004654DF">
        <w:rPr>
          <w:rFonts w:eastAsia="Calibri"/>
          <w:sz w:val="28"/>
          <w:szCs w:val="28"/>
          <w:lang w:eastAsia="en-US"/>
        </w:rPr>
        <w:t>государств</w:t>
      </w:r>
      <w:r w:rsidR="004B5608">
        <w:rPr>
          <w:rFonts w:eastAsia="Calibri"/>
          <w:sz w:val="28"/>
          <w:szCs w:val="28"/>
          <w:lang w:eastAsia="en-US"/>
        </w:rPr>
        <w:t xml:space="preserve"> – </w:t>
      </w:r>
      <w:r w:rsidR="004654DF">
        <w:rPr>
          <w:rFonts w:eastAsia="Calibri"/>
          <w:sz w:val="28"/>
          <w:szCs w:val="28"/>
          <w:lang w:eastAsia="en-US"/>
        </w:rPr>
        <w:t>членов ОДКБ</w:t>
      </w:r>
      <w:r w:rsidRPr="0070241E">
        <w:rPr>
          <w:rFonts w:eastAsia="Calibri"/>
          <w:sz w:val="28"/>
          <w:szCs w:val="28"/>
          <w:lang w:eastAsia="en-US"/>
        </w:rPr>
        <w:t xml:space="preserve"> предусматривают ряд организационных и управленческих действий</w:t>
      </w:r>
      <w:r w:rsidR="004654DF">
        <w:rPr>
          <w:rFonts w:eastAsia="Calibri"/>
          <w:sz w:val="28"/>
          <w:szCs w:val="28"/>
          <w:lang w:eastAsia="en-US"/>
        </w:rPr>
        <w:t>,</w:t>
      </w:r>
      <w:r w:rsidRPr="0070241E">
        <w:rPr>
          <w:rFonts w:eastAsia="Calibri"/>
          <w:sz w:val="28"/>
          <w:szCs w:val="28"/>
          <w:lang w:eastAsia="en-US"/>
        </w:rPr>
        <w:t xml:space="preserve"> связанных с ее обеспечением и контролем.</w:t>
      </w:r>
      <w:r w:rsidR="00E61069">
        <w:rPr>
          <w:rFonts w:eastAsia="Calibri"/>
          <w:sz w:val="28"/>
          <w:szCs w:val="28"/>
          <w:lang w:eastAsia="en-US"/>
        </w:rPr>
        <w:t xml:space="preserve"> </w:t>
      </w:r>
      <w:r w:rsidRPr="0070241E">
        <w:rPr>
          <w:rFonts w:eastAsia="Calibri"/>
          <w:sz w:val="28"/>
          <w:szCs w:val="28"/>
          <w:lang w:eastAsia="en-US"/>
        </w:rPr>
        <w:t>Организация международного сотрудничества в проведении таких действий в сфере ОР</w:t>
      </w:r>
      <w:r w:rsidR="00E61069">
        <w:rPr>
          <w:rFonts w:eastAsia="Calibri"/>
          <w:sz w:val="28"/>
          <w:szCs w:val="28"/>
          <w:lang w:eastAsia="en-US"/>
        </w:rPr>
        <w:t>Д не менее важна, чем в</w:t>
      </w:r>
      <w:r w:rsidRPr="0070241E">
        <w:rPr>
          <w:rFonts w:eastAsia="Calibri"/>
          <w:sz w:val="28"/>
          <w:szCs w:val="28"/>
          <w:lang w:eastAsia="en-US"/>
        </w:rPr>
        <w:t xml:space="preserve"> пр</w:t>
      </w:r>
      <w:r w:rsidR="00E61069">
        <w:rPr>
          <w:rFonts w:eastAsia="Calibri"/>
          <w:sz w:val="28"/>
          <w:szCs w:val="28"/>
          <w:lang w:eastAsia="en-US"/>
        </w:rPr>
        <w:t>оведении</w:t>
      </w:r>
      <w:r w:rsidRPr="0070241E">
        <w:rPr>
          <w:rFonts w:eastAsia="Calibri"/>
          <w:sz w:val="28"/>
          <w:szCs w:val="28"/>
          <w:lang w:eastAsia="en-US"/>
        </w:rPr>
        <w:t xml:space="preserve"> ОРМ.</w:t>
      </w:r>
    </w:p>
    <w:p w:rsidR="0070241E" w:rsidRPr="006724B3" w:rsidRDefault="0070241E" w:rsidP="007F10BD">
      <w:pPr>
        <w:ind w:right="-143"/>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sidR="00D56142">
        <w:rPr>
          <w:rFonts w:eastAsia="Calibri"/>
          <w:sz w:val="28"/>
          <w:szCs w:val="28"/>
          <w:lang w:eastAsia="en-US"/>
        </w:rPr>
        <w:t>Таким образом, о</w:t>
      </w:r>
      <w:r w:rsidR="00E61069">
        <w:rPr>
          <w:rFonts w:eastAsia="Calibri"/>
          <w:sz w:val="28"/>
          <w:szCs w:val="28"/>
          <w:lang w:eastAsia="en-US"/>
        </w:rPr>
        <w:t>перативно-</w:t>
      </w:r>
      <w:proofErr w:type="spellStart"/>
      <w:r w:rsidR="00E61069">
        <w:rPr>
          <w:rFonts w:eastAsia="Calibri"/>
          <w:sz w:val="28"/>
          <w:szCs w:val="28"/>
          <w:lang w:eastAsia="en-US"/>
        </w:rPr>
        <w:t>ра</w:t>
      </w:r>
      <w:r>
        <w:rPr>
          <w:rFonts w:eastAsia="Calibri"/>
          <w:sz w:val="28"/>
          <w:szCs w:val="28"/>
          <w:lang w:eastAsia="en-US"/>
        </w:rPr>
        <w:t>зыскные</w:t>
      </w:r>
      <w:proofErr w:type="spellEnd"/>
      <w:r>
        <w:rPr>
          <w:rFonts w:eastAsia="Calibri"/>
          <w:sz w:val="28"/>
          <w:szCs w:val="28"/>
          <w:lang w:eastAsia="en-US"/>
        </w:rPr>
        <w:t xml:space="preserve"> действия – это содержащиеся</w:t>
      </w:r>
      <w:r w:rsidR="00E61069">
        <w:rPr>
          <w:rFonts w:eastAsia="Calibri"/>
          <w:sz w:val="28"/>
          <w:szCs w:val="28"/>
          <w:lang w:eastAsia="en-US"/>
        </w:rPr>
        <w:t xml:space="preserve"> в законах</w:t>
      </w:r>
      <w:r w:rsidRPr="0070241E">
        <w:rPr>
          <w:rFonts w:eastAsia="Calibri"/>
          <w:sz w:val="28"/>
          <w:szCs w:val="28"/>
          <w:lang w:eastAsia="en-US"/>
        </w:rPr>
        <w:t xml:space="preserve"> </w:t>
      </w:r>
      <w:proofErr w:type="gramStart"/>
      <w:r w:rsidRPr="0070241E">
        <w:rPr>
          <w:rFonts w:eastAsia="Calibri"/>
          <w:sz w:val="28"/>
          <w:szCs w:val="28"/>
          <w:lang w:eastAsia="en-US"/>
        </w:rPr>
        <w:t>об</w:t>
      </w:r>
      <w:proofErr w:type="gramEnd"/>
      <w:r w:rsidRPr="0070241E">
        <w:rPr>
          <w:rFonts w:eastAsia="Calibri"/>
          <w:sz w:val="28"/>
          <w:szCs w:val="28"/>
          <w:lang w:eastAsia="en-US"/>
        </w:rPr>
        <w:t xml:space="preserve"> </w:t>
      </w:r>
      <w:proofErr w:type="gramStart"/>
      <w:r w:rsidRPr="0070241E">
        <w:rPr>
          <w:rFonts w:eastAsia="Calibri"/>
          <w:sz w:val="28"/>
          <w:szCs w:val="28"/>
          <w:lang w:eastAsia="en-US"/>
        </w:rPr>
        <w:t>ОРД</w:t>
      </w:r>
      <w:proofErr w:type="gramEnd"/>
      <w:r w:rsidR="006724B3">
        <w:rPr>
          <w:rFonts w:eastAsia="Calibri"/>
          <w:sz w:val="28"/>
          <w:szCs w:val="28"/>
          <w:lang w:eastAsia="en-US"/>
        </w:rPr>
        <w:t>,</w:t>
      </w:r>
      <w:r w:rsidRPr="0070241E">
        <w:rPr>
          <w:rFonts w:eastAsia="Calibri"/>
          <w:sz w:val="28"/>
          <w:szCs w:val="28"/>
          <w:lang w:eastAsia="en-US"/>
        </w:rPr>
        <w:t xml:space="preserve"> </w:t>
      </w:r>
      <w:r w:rsidR="00BF543E" w:rsidRPr="006724B3">
        <w:rPr>
          <w:rFonts w:eastAsia="Calibri"/>
          <w:sz w:val="28"/>
          <w:szCs w:val="28"/>
          <w:lang w:eastAsia="en-US"/>
        </w:rPr>
        <w:t>помимо собственно ОРМ</w:t>
      </w:r>
      <w:r w:rsidR="006724B3" w:rsidRPr="006724B3">
        <w:rPr>
          <w:rFonts w:eastAsia="Calibri"/>
          <w:sz w:val="28"/>
          <w:szCs w:val="28"/>
          <w:lang w:eastAsia="en-US"/>
        </w:rPr>
        <w:t>,</w:t>
      </w:r>
      <w:r w:rsidR="00BF543E">
        <w:rPr>
          <w:rFonts w:eastAsia="Calibri"/>
          <w:sz w:val="28"/>
          <w:szCs w:val="28"/>
          <w:lang w:eastAsia="en-US"/>
        </w:rPr>
        <w:t xml:space="preserve"> </w:t>
      </w:r>
      <w:r w:rsidRPr="0070241E">
        <w:rPr>
          <w:rFonts w:eastAsia="Calibri"/>
          <w:sz w:val="28"/>
          <w:szCs w:val="28"/>
          <w:lang w:eastAsia="en-US"/>
        </w:rPr>
        <w:t>организационные, управленческие и иные действия</w:t>
      </w:r>
      <w:r w:rsidR="00E61069">
        <w:rPr>
          <w:rFonts w:eastAsia="Calibri"/>
          <w:sz w:val="28"/>
          <w:szCs w:val="28"/>
          <w:lang w:eastAsia="en-US"/>
        </w:rPr>
        <w:t>,</w:t>
      </w:r>
      <w:r w:rsidRPr="0070241E">
        <w:rPr>
          <w:rFonts w:eastAsia="Calibri"/>
          <w:sz w:val="28"/>
          <w:szCs w:val="28"/>
          <w:lang w:eastAsia="en-US"/>
        </w:rPr>
        <w:t xml:space="preserve"> обеспечивающие законность и </w:t>
      </w:r>
      <w:r w:rsidRPr="006724B3">
        <w:rPr>
          <w:rFonts w:eastAsia="Calibri"/>
          <w:sz w:val="28"/>
          <w:szCs w:val="28"/>
          <w:lang w:eastAsia="en-US"/>
        </w:rPr>
        <w:t>эффек</w:t>
      </w:r>
      <w:r w:rsidR="00E61069" w:rsidRPr="006724B3">
        <w:rPr>
          <w:rFonts w:eastAsia="Calibri"/>
          <w:sz w:val="28"/>
          <w:szCs w:val="28"/>
          <w:lang w:eastAsia="en-US"/>
        </w:rPr>
        <w:t>тивность</w:t>
      </w:r>
      <w:r w:rsidRPr="006724B3">
        <w:rPr>
          <w:rFonts w:eastAsia="Calibri"/>
          <w:sz w:val="28"/>
          <w:szCs w:val="28"/>
          <w:lang w:eastAsia="en-US"/>
        </w:rPr>
        <w:t xml:space="preserve"> </w:t>
      </w:r>
      <w:r w:rsidR="006724B3" w:rsidRPr="006724B3">
        <w:rPr>
          <w:rFonts w:eastAsia="Calibri"/>
          <w:sz w:val="28"/>
          <w:szCs w:val="28"/>
          <w:lang w:eastAsia="en-US"/>
        </w:rPr>
        <w:t>оперативно-</w:t>
      </w:r>
      <w:proofErr w:type="spellStart"/>
      <w:r w:rsidR="006724B3" w:rsidRPr="006724B3">
        <w:rPr>
          <w:rFonts w:eastAsia="Calibri"/>
          <w:sz w:val="28"/>
          <w:szCs w:val="28"/>
          <w:lang w:eastAsia="en-US"/>
        </w:rPr>
        <w:t>ра</w:t>
      </w:r>
      <w:r w:rsidR="00BF543E" w:rsidRPr="006724B3">
        <w:rPr>
          <w:rFonts w:eastAsia="Calibri"/>
          <w:sz w:val="28"/>
          <w:szCs w:val="28"/>
          <w:lang w:eastAsia="en-US"/>
        </w:rPr>
        <w:t>зыскной</w:t>
      </w:r>
      <w:proofErr w:type="spellEnd"/>
      <w:r w:rsidR="00BF543E" w:rsidRPr="006724B3">
        <w:rPr>
          <w:rFonts w:eastAsia="Calibri"/>
          <w:sz w:val="28"/>
          <w:szCs w:val="28"/>
          <w:lang w:eastAsia="en-US"/>
        </w:rPr>
        <w:t xml:space="preserve"> деятельности</w:t>
      </w:r>
      <w:r w:rsidRPr="006724B3">
        <w:rPr>
          <w:rFonts w:eastAsia="Calibri"/>
          <w:sz w:val="28"/>
          <w:szCs w:val="28"/>
          <w:lang w:eastAsia="en-US"/>
        </w:rPr>
        <w:t xml:space="preserve">. </w:t>
      </w:r>
    </w:p>
    <w:p w:rsidR="00E827C8" w:rsidRPr="00BA6138" w:rsidRDefault="00E61069" w:rsidP="007F10BD">
      <w:pPr>
        <w:ind w:right="-143" w:firstLine="708"/>
        <w:jc w:val="both"/>
        <w:rPr>
          <w:sz w:val="28"/>
          <w:szCs w:val="28"/>
        </w:rPr>
      </w:pPr>
      <w:r>
        <w:rPr>
          <w:sz w:val="28"/>
          <w:szCs w:val="28"/>
        </w:rPr>
        <w:t>С учетом вышеизложенного</w:t>
      </w:r>
      <w:r w:rsidR="000F4BC3" w:rsidRPr="00D47CF8">
        <w:rPr>
          <w:sz w:val="28"/>
          <w:szCs w:val="28"/>
        </w:rPr>
        <w:t xml:space="preserve"> в качестве образ</w:t>
      </w:r>
      <w:r w:rsidR="00404189" w:rsidRPr="00D47CF8">
        <w:rPr>
          <w:sz w:val="28"/>
          <w:szCs w:val="28"/>
        </w:rPr>
        <w:t>ц</w:t>
      </w:r>
      <w:r w:rsidR="000F4BC3" w:rsidRPr="00D47CF8">
        <w:rPr>
          <w:sz w:val="28"/>
          <w:szCs w:val="28"/>
        </w:rPr>
        <w:t>а</w:t>
      </w:r>
      <w:r w:rsidR="00404189" w:rsidRPr="00D47CF8">
        <w:rPr>
          <w:sz w:val="28"/>
          <w:szCs w:val="28"/>
        </w:rPr>
        <w:t xml:space="preserve"> </w:t>
      </w:r>
      <w:r w:rsidR="00A04B7A" w:rsidRPr="00D47CF8">
        <w:rPr>
          <w:sz w:val="28"/>
          <w:szCs w:val="28"/>
        </w:rPr>
        <w:t>законодательного определения понятия ОРД государствам</w:t>
      </w:r>
      <w:r w:rsidR="004B5608">
        <w:rPr>
          <w:sz w:val="28"/>
          <w:szCs w:val="28"/>
        </w:rPr>
        <w:t xml:space="preserve"> – </w:t>
      </w:r>
      <w:r w:rsidR="00A04B7A" w:rsidRPr="00D47CF8">
        <w:rPr>
          <w:sz w:val="28"/>
          <w:szCs w:val="28"/>
        </w:rPr>
        <w:t xml:space="preserve">членам </w:t>
      </w:r>
      <w:r w:rsidR="00C65771">
        <w:rPr>
          <w:sz w:val="28"/>
          <w:szCs w:val="28"/>
        </w:rPr>
        <w:t xml:space="preserve">ОДКБ </w:t>
      </w:r>
      <w:r w:rsidR="00A04B7A" w:rsidRPr="00D47CF8">
        <w:rPr>
          <w:sz w:val="28"/>
          <w:szCs w:val="28"/>
        </w:rPr>
        <w:t>можно рекомендовать следующую формулировку:</w:t>
      </w:r>
    </w:p>
    <w:p w:rsidR="00BA6138" w:rsidRPr="00BA6138" w:rsidRDefault="00BA6138" w:rsidP="007F10BD">
      <w:pPr>
        <w:ind w:right="-143"/>
        <w:jc w:val="both"/>
        <w:rPr>
          <w:rFonts w:eastAsia="Calibri"/>
          <w:i/>
          <w:sz w:val="28"/>
          <w:szCs w:val="28"/>
          <w:lang w:eastAsia="en-US"/>
        </w:rPr>
      </w:pPr>
      <w:r>
        <w:rPr>
          <w:rFonts w:eastAsia="Calibri"/>
          <w:sz w:val="28"/>
          <w:szCs w:val="28"/>
          <w:lang w:eastAsia="en-US"/>
        </w:rPr>
        <w:t xml:space="preserve"> </w:t>
      </w:r>
      <w:r>
        <w:rPr>
          <w:rFonts w:eastAsia="Calibri"/>
          <w:sz w:val="28"/>
          <w:szCs w:val="28"/>
          <w:lang w:eastAsia="en-US"/>
        </w:rPr>
        <w:tab/>
      </w:r>
      <w:r w:rsidR="000717F1">
        <w:rPr>
          <w:rFonts w:eastAsia="Calibri"/>
          <w:sz w:val="28"/>
          <w:szCs w:val="28"/>
          <w:lang w:eastAsia="en-US"/>
        </w:rPr>
        <w:t>«</w:t>
      </w:r>
      <w:r w:rsidR="00D77E28">
        <w:rPr>
          <w:rFonts w:eastAsia="Calibri"/>
          <w:i/>
          <w:sz w:val="28"/>
          <w:szCs w:val="28"/>
          <w:lang w:eastAsia="en-US"/>
        </w:rPr>
        <w:t>Оперативно-</w:t>
      </w:r>
      <w:proofErr w:type="spellStart"/>
      <w:r w:rsidR="00D77E28">
        <w:rPr>
          <w:rFonts w:eastAsia="Calibri"/>
          <w:i/>
          <w:sz w:val="28"/>
          <w:szCs w:val="28"/>
          <w:lang w:eastAsia="en-US"/>
        </w:rPr>
        <w:t>разыскная</w:t>
      </w:r>
      <w:proofErr w:type="spellEnd"/>
      <w:r w:rsidR="00D77E28">
        <w:rPr>
          <w:rFonts w:eastAsia="Calibri"/>
          <w:i/>
          <w:sz w:val="28"/>
          <w:szCs w:val="28"/>
          <w:lang w:eastAsia="en-US"/>
        </w:rPr>
        <w:t xml:space="preserve"> деятельность</w:t>
      </w:r>
      <w:r w:rsidR="00E61069">
        <w:rPr>
          <w:rFonts w:eastAsia="Calibri"/>
          <w:i/>
          <w:sz w:val="28"/>
          <w:szCs w:val="28"/>
          <w:lang w:eastAsia="en-US"/>
        </w:rPr>
        <w:t xml:space="preserve"> </w:t>
      </w:r>
      <w:r w:rsidR="00A53425">
        <w:rPr>
          <w:rFonts w:eastAsia="Calibri"/>
          <w:i/>
          <w:sz w:val="28"/>
          <w:szCs w:val="28"/>
          <w:lang w:eastAsia="en-US"/>
        </w:rPr>
        <w:t xml:space="preserve">– </w:t>
      </w:r>
      <w:r w:rsidRPr="00BA6138">
        <w:rPr>
          <w:rFonts w:eastAsia="Calibri"/>
          <w:i/>
          <w:sz w:val="28"/>
          <w:szCs w:val="28"/>
          <w:lang w:eastAsia="en-US"/>
        </w:rPr>
        <w:t xml:space="preserve">это научно обоснованная система </w:t>
      </w:r>
      <w:r w:rsidR="004954FB">
        <w:rPr>
          <w:rFonts w:eastAsia="Calibri"/>
          <w:i/>
          <w:sz w:val="28"/>
          <w:szCs w:val="28"/>
          <w:lang w:eastAsia="en-US"/>
        </w:rPr>
        <w:t xml:space="preserve">установленных настоящим Законом </w:t>
      </w:r>
      <w:r w:rsidRPr="00BA6138">
        <w:rPr>
          <w:rFonts w:eastAsia="Calibri"/>
          <w:i/>
          <w:sz w:val="28"/>
          <w:szCs w:val="28"/>
          <w:lang w:eastAsia="en-US"/>
        </w:rPr>
        <w:t>гласных и негласных оперативно-</w:t>
      </w:r>
      <w:proofErr w:type="spellStart"/>
      <w:r w:rsidRPr="00BA6138">
        <w:rPr>
          <w:rFonts w:eastAsia="Calibri"/>
          <w:i/>
          <w:sz w:val="28"/>
          <w:szCs w:val="28"/>
          <w:lang w:eastAsia="en-US"/>
        </w:rPr>
        <w:t>разыскных</w:t>
      </w:r>
      <w:proofErr w:type="spellEnd"/>
      <w:r w:rsidRPr="00BA6138">
        <w:rPr>
          <w:rFonts w:eastAsia="Calibri"/>
          <w:i/>
          <w:sz w:val="28"/>
          <w:szCs w:val="28"/>
          <w:lang w:eastAsia="en-US"/>
        </w:rPr>
        <w:t xml:space="preserve"> мероприятий и </w:t>
      </w:r>
      <w:r w:rsidR="006724B3">
        <w:rPr>
          <w:rFonts w:eastAsia="Calibri"/>
          <w:i/>
          <w:sz w:val="28"/>
          <w:szCs w:val="28"/>
          <w:lang w:eastAsia="en-US"/>
        </w:rPr>
        <w:t xml:space="preserve">действий уполномоченных </w:t>
      </w:r>
      <w:r w:rsidRPr="00BA6138">
        <w:rPr>
          <w:rFonts w:eastAsia="Calibri"/>
          <w:i/>
          <w:sz w:val="28"/>
          <w:szCs w:val="28"/>
          <w:lang w:eastAsia="en-US"/>
        </w:rPr>
        <w:t>государственных органов, осуществляемых в соответствии с законодательством о государственной тайне в целях защиты жизни, здоровья, прав и свобод человека и гражданина, собственности</w:t>
      </w:r>
      <w:r w:rsidR="006B482C">
        <w:rPr>
          <w:rFonts w:eastAsia="Calibri"/>
          <w:i/>
          <w:sz w:val="28"/>
          <w:szCs w:val="28"/>
          <w:lang w:eastAsia="en-US"/>
        </w:rPr>
        <w:t>, обеспечения</w:t>
      </w:r>
      <w:r w:rsidRPr="00BA6138">
        <w:rPr>
          <w:rFonts w:eastAsia="Calibri"/>
          <w:i/>
          <w:sz w:val="28"/>
          <w:szCs w:val="28"/>
          <w:lang w:eastAsia="en-US"/>
        </w:rPr>
        <w:t xml:space="preserve"> безопасности общества и государства от</w:t>
      </w:r>
      <w:r w:rsidR="004954FB">
        <w:rPr>
          <w:rFonts w:eastAsia="Calibri"/>
          <w:i/>
          <w:sz w:val="28"/>
          <w:szCs w:val="28"/>
          <w:lang w:eastAsia="en-US"/>
        </w:rPr>
        <w:t xml:space="preserve"> преступных посягательств</w:t>
      </w:r>
      <w:r w:rsidR="000717F1">
        <w:rPr>
          <w:rFonts w:eastAsia="Calibri"/>
          <w:i/>
          <w:sz w:val="28"/>
          <w:szCs w:val="28"/>
          <w:lang w:eastAsia="en-US"/>
        </w:rPr>
        <w:t>»</w:t>
      </w:r>
      <w:r w:rsidRPr="00BA6138">
        <w:rPr>
          <w:rFonts w:eastAsia="Calibri"/>
          <w:i/>
          <w:sz w:val="28"/>
          <w:szCs w:val="28"/>
          <w:lang w:eastAsia="en-US"/>
        </w:rPr>
        <w:t>.</w:t>
      </w:r>
    </w:p>
    <w:p w:rsidR="00BA6138" w:rsidRPr="00D47CF8" w:rsidRDefault="00BA6138" w:rsidP="007F10BD">
      <w:pPr>
        <w:tabs>
          <w:tab w:val="left" w:pos="705"/>
          <w:tab w:val="left" w:pos="855"/>
        </w:tabs>
        <w:ind w:right="-143"/>
        <w:jc w:val="both"/>
        <w:rPr>
          <w:i/>
          <w:sz w:val="28"/>
          <w:szCs w:val="28"/>
        </w:rPr>
      </w:pPr>
    </w:p>
    <w:p w:rsidR="00445EBC" w:rsidRPr="00D47CF8" w:rsidRDefault="006724B3" w:rsidP="007F10BD">
      <w:pPr>
        <w:ind w:right="-143" w:firstLine="708"/>
        <w:jc w:val="both"/>
        <w:rPr>
          <w:b/>
          <w:sz w:val="28"/>
          <w:szCs w:val="28"/>
        </w:rPr>
      </w:pPr>
      <w:r>
        <w:rPr>
          <w:b/>
          <w:sz w:val="28"/>
          <w:szCs w:val="28"/>
        </w:rPr>
        <w:t>3. </w:t>
      </w:r>
      <w:proofErr w:type="gramStart"/>
      <w:r w:rsidR="00445EBC" w:rsidRPr="00D47CF8">
        <w:rPr>
          <w:b/>
          <w:sz w:val="28"/>
          <w:szCs w:val="28"/>
        </w:rPr>
        <w:t>Необходимость расширения перечня оснований для проведения ОРМ</w:t>
      </w:r>
      <w:r w:rsidR="00F13ADC" w:rsidRPr="00D47CF8">
        <w:rPr>
          <w:b/>
          <w:sz w:val="28"/>
          <w:szCs w:val="28"/>
        </w:rPr>
        <w:t>, содержащихся в законах государств</w:t>
      </w:r>
      <w:r w:rsidR="004B5608">
        <w:rPr>
          <w:b/>
          <w:sz w:val="28"/>
          <w:szCs w:val="28"/>
        </w:rPr>
        <w:t xml:space="preserve"> – </w:t>
      </w:r>
      <w:r w:rsidR="00F13ADC" w:rsidRPr="00D47CF8">
        <w:rPr>
          <w:b/>
          <w:sz w:val="28"/>
          <w:szCs w:val="28"/>
        </w:rPr>
        <w:t>членов</w:t>
      </w:r>
      <w:r w:rsidR="00A41597">
        <w:rPr>
          <w:b/>
          <w:sz w:val="28"/>
          <w:szCs w:val="28"/>
        </w:rPr>
        <w:t xml:space="preserve"> ОДКБ</w:t>
      </w:r>
      <w:r w:rsidR="009A7742" w:rsidRPr="00D47CF8">
        <w:rPr>
          <w:b/>
          <w:sz w:val="28"/>
          <w:szCs w:val="28"/>
        </w:rPr>
        <w:t xml:space="preserve">, в целях </w:t>
      </w:r>
      <w:r w:rsidR="00A77F74" w:rsidRPr="00D47CF8">
        <w:rPr>
          <w:b/>
          <w:sz w:val="28"/>
          <w:szCs w:val="28"/>
        </w:rPr>
        <w:t>установления законодательных основ для осуществления оперативного контроля за лицами, освобожденными из мест лишения свободы и на</w:t>
      </w:r>
      <w:r w:rsidR="00901A6B">
        <w:rPr>
          <w:b/>
          <w:sz w:val="28"/>
          <w:szCs w:val="28"/>
        </w:rPr>
        <w:t>ходящимися под надзором,</w:t>
      </w:r>
      <w:r w:rsidR="00A77F74" w:rsidRPr="00D47CF8">
        <w:rPr>
          <w:b/>
          <w:sz w:val="28"/>
          <w:szCs w:val="28"/>
        </w:rPr>
        <w:t xml:space="preserve"> условно осужденными и условно-досрочно освобожденными</w:t>
      </w:r>
      <w:r w:rsidR="00901A6B">
        <w:rPr>
          <w:b/>
          <w:sz w:val="28"/>
          <w:szCs w:val="28"/>
        </w:rPr>
        <w:t>, а также имеющими непогашенную либо неснятую судимость за совершение тяжкого или особо тяжкого преступления</w:t>
      </w:r>
      <w:r w:rsidR="00F13ADC" w:rsidRPr="00D47CF8">
        <w:rPr>
          <w:b/>
          <w:sz w:val="28"/>
          <w:szCs w:val="28"/>
        </w:rPr>
        <w:t>.</w:t>
      </w:r>
      <w:r w:rsidR="00445EBC" w:rsidRPr="00D47CF8">
        <w:rPr>
          <w:b/>
          <w:sz w:val="28"/>
          <w:szCs w:val="28"/>
        </w:rPr>
        <w:t xml:space="preserve"> </w:t>
      </w:r>
      <w:proofErr w:type="gramEnd"/>
    </w:p>
    <w:p w:rsidR="00C91B21" w:rsidRPr="00D47CF8" w:rsidRDefault="00350C08" w:rsidP="007F10BD">
      <w:pPr>
        <w:ind w:right="-143" w:firstLine="708"/>
        <w:jc w:val="both"/>
        <w:rPr>
          <w:sz w:val="28"/>
          <w:szCs w:val="28"/>
        </w:rPr>
      </w:pPr>
      <w:r w:rsidRPr="00D47CF8">
        <w:rPr>
          <w:sz w:val="28"/>
          <w:szCs w:val="28"/>
        </w:rPr>
        <w:t>Следует отметить, что с</w:t>
      </w:r>
      <w:r w:rsidR="00A775DB" w:rsidRPr="00D47CF8">
        <w:rPr>
          <w:sz w:val="28"/>
          <w:szCs w:val="28"/>
        </w:rPr>
        <w:t xml:space="preserve">ерьезное внимание вопросам предупреждения и профилактики преступлений уделяется на международном уровне. </w:t>
      </w:r>
      <w:proofErr w:type="gramStart"/>
      <w:r w:rsidR="00A775DB" w:rsidRPr="00D47CF8">
        <w:rPr>
          <w:sz w:val="28"/>
          <w:szCs w:val="28"/>
        </w:rPr>
        <w:t xml:space="preserve">Так, </w:t>
      </w:r>
      <w:r w:rsidR="00A775DB" w:rsidRPr="00D47CF8">
        <w:rPr>
          <w:sz w:val="28"/>
          <w:szCs w:val="28"/>
          <w:lang w:val="en-US"/>
        </w:rPr>
        <w:t>VIII</w:t>
      </w:r>
      <w:r w:rsidR="00A775DB" w:rsidRPr="00D47CF8">
        <w:rPr>
          <w:sz w:val="28"/>
          <w:szCs w:val="28"/>
        </w:rPr>
        <w:t xml:space="preserve"> Конгресс ООН по предупреждению преступности и обращению с правонарушителями, прошедший в Гаване в 1990 г</w:t>
      </w:r>
      <w:r w:rsidR="00CE1F27">
        <w:rPr>
          <w:sz w:val="28"/>
          <w:szCs w:val="28"/>
        </w:rPr>
        <w:t>оду</w:t>
      </w:r>
      <w:r w:rsidR="00A775DB" w:rsidRPr="00D47CF8">
        <w:rPr>
          <w:sz w:val="28"/>
          <w:szCs w:val="28"/>
        </w:rPr>
        <w:t>, одобрил Стандартные минимальные правила ООН в отношении мер, не связанных с тюремным заключением (так называемые Токийские правила)</w:t>
      </w:r>
      <w:r w:rsidR="00A775DB" w:rsidRPr="00D47CF8">
        <w:rPr>
          <w:rStyle w:val="aa"/>
          <w:sz w:val="28"/>
          <w:szCs w:val="28"/>
        </w:rPr>
        <w:footnoteReference w:id="1"/>
      </w:r>
      <w:r w:rsidR="00F22C06">
        <w:rPr>
          <w:sz w:val="28"/>
          <w:szCs w:val="28"/>
        </w:rPr>
        <w:t>. Правила</w:t>
      </w:r>
      <w:r w:rsidR="00A775DB" w:rsidRPr="00D47CF8">
        <w:rPr>
          <w:sz w:val="28"/>
          <w:szCs w:val="28"/>
        </w:rPr>
        <w:t xml:space="preserve"> содержа</w:t>
      </w:r>
      <w:r w:rsidR="00F22C06">
        <w:rPr>
          <w:sz w:val="28"/>
          <w:szCs w:val="28"/>
        </w:rPr>
        <w:t>т</w:t>
      </w:r>
      <w:r w:rsidR="00A775DB" w:rsidRPr="00D47CF8">
        <w:rPr>
          <w:sz w:val="28"/>
          <w:szCs w:val="28"/>
        </w:rPr>
        <w:t xml:space="preserve"> свод основных принципов для содействия использованию мер, не связанных с лишением свободы, а также минимальные гарантии для лиц, в отношении которых они применяются.</w:t>
      </w:r>
      <w:proofErr w:type="gramEnd"/>
    </w:p>
    <w:p w:rsidR="00A775DB" w:rsidRPr="00D47CF8" w:rsidRDefault="00A775DB" w:rsidP="007F10BD">
      <w:pPr>
        <w:ind w:right="-143" w:firstLine="708"/>
        <w:jc w:val="both"/>
        <w:rPr>
          <w:sz w:val="28"/>
          <w:szCs w:val="28"/>
        </w:rPr>
      </w:pPr>
      <w:r w:rsidRPr="00D47CF8">
        <w:rPr>
          <w:sz w:val="28"/>
          <w:szCs w:val="28"/>
        </w:rPr>
        <w:t xml:space="preserve">В Токийских правилах содержится понятие «пробация», определяемое как «отсрочка наказания с помещением правонарушителя под надзор и </w:t>
      </w:r>
      <w:r w:rsidRPr="00D47CF8">
        <w:rPr>
          <w:sz w:val="28"/>
          <w:szCs w:val="28"/>
        </w:rPr>
        <w:lastRenderedPageBreak/>
        <w:t xml:space="preserve">осуществлением индивидуального руководства и работы с ним». Цель пробации – сократить рецидивы правонарушений и содействовать включению правонарушителя в жизнь общества.   </w:t>
      </w:r>
    </w:p>
    <w:p w:rsidR="00846DBB" w:rsidRPr="00D47CF8" w:rsidRDefault="00A775DB" w:rsidP="007F10BD">
      <w:pPr>
        <w:ind w:right="-143" w:firstLine="708"/>
        <w:jc w:val="both"/>
        <w:rPr>
          <w:sz w:val="28"/>
          <w:szCs w:val="28"/>
        </w:rPr>
      </w:pPr>
      <w:r w:rsidRPr="00D47CF8">
        <w:rPr>
          <w:sz w:val="28"/>
          <w:szCs w:val="28"/>
        </w:rPr>
        <w:t>Термин «</w:t>
      </w:r>
      <w:proofErr w:type="spellStart"/>
      <w:r w:rsidRPr="00D47CF8">
        <w:rPr>
          <w:sz w:val="28"/>
          <w:szCs w:val="28"/>
        </w:rPr>
        <w:t>пробационная</w:t>
      </w:r>
      <w:proofErr w:type="spellEnd"/>
      <w:r w:rsidRPr="00D47CF8">
        <w:rPr>
          <w:sz w:val="28"/>
          <w:szCs w:val="28"/>
        </w:rPr>
        <w:t xml:space="preserve"> служба» достаточно широко используется в зарубежных государствах для обозначения учреждений, выполняющих функции по надзору за лицами, освобожденными из мест лишения свободы, а также исполняющих так называемые альтернативные наказания. То есть </w:t>
      </w:r>
      <w:proofErr w:type="spellStart"/>
      <w:r w:rsidRPr="00D47CF8">
        <w:rPr>
          <w:sz w:val="28"/>
          <w:szCs w:val="28"/>
        </w:rPr>
        <w:t>пробационные</w:t>
      </w:r>
      <w:proofErr w:type="spellEnd"/>
      <w:r w:rsidRPr="00D47CF8">
        <w:rPr>
          <w:sz w:val="28"/>
          <w:szCs w:val="28"/>
        </w:rPr>
        <w:t xml:space="preserve"> службы исполняют наказания без изоляции человека от общества, руководят надзором за лицами, вышедшими из исправительных учреждений, и проводят работу по предотвращению совершения повторных преступлений. Общей целью </w:t>
      </w:r>
      <w:proofErr w:type="spellStart"/>
      <w:r w:rsidRPr="00D47CF8">
        <w:rPr>
          <w:sz w:val="28"/>
          <w:szCs w:val="28"/>
        </w:rPr>
        <w:t>пробационных</w:t>
      </w:r>
      <w:proofErr w:type="spellEnd"/>
      <w:r w:rsidRPr="00D47CF8">
        <w:rPr>
          <w:sz w:val="28"/>
          <w:szCs w:val="28"/>
        </w:rPr>
        <w:t xml:space="preserve"> служб является </w:t>
      </w:r>
      <w:proofErr w:type="gramStart"/>
      <w:r w:rsidRPr="00D47CF8">
        <w:rPr>
          <w:sz w:val="28"/>
          <w:szCs w:val="28"/>
        </w:rPr>
        <w:t>контроль за</w:t>
      </w:r>
      <w:proofErr w:type="gramEnd"/>
      <w:r w:rsidRPr="00D47CF8">
        <w:rPr>
          <w:sz w:val="28"/>
          <w:szCs w:val="28"/>
        </w:rPr>
        <w:t xml:space="preserve"> поведением правонарушителей, которые могут угрожать общественному порядку и безопасности.</w:t>
      </w:r>
    </w:p>
    <w:p w:rsidR="00CC48C9" w:rsidRPr="00D47CF8" w:rsidRDefault="00246119" w:rsidP="007F10BD">
      <w:pPr>
        <w:ind w:right="-143" w:firstLine="708"/>
        <w:jc w:val="both"/>
        <w:rPr>
          <w:sz w:val="28"/>
          <w:szCs w:val="28"/>
        </w:rPr>
      </w:pPr>
      <w:r w:rsidRPr="00D47CF8">
        <w:rPr>
          <w:sz w:val="28"/>
          <w:szCs w:val="28"/>
        </w:rPr>
        <w:t>Е</w:t>
      </w:r>
      <w:r w:rsidR="00A775DB" w:rsidRPr="00D47CF8">
        <w:rPr>
          <w:sz w:val="28"/>
          <w:szCs w:val="28"/>
        </w:rPr>
        <w:t xml:space="preserve">сли провести аналогию с </w:t>
      </w:r>
      <w:r w:rsidR="00CC48C9" w:rsidRPr="00D47CF8">
        <w:rPr>
          <w:sz w:val="28"/>
          <w:szCs w:val="28"/>
        </w:rPr>
        <w:t>государствами</w:t>
      </w:r>
      <w:r w:rsidR="004B5608">
        <w:rPr>
          <w:sz w:val="28"/>
          <w:szCs w:val="28"/>
        </w:rPr>
        <w:t xml:space="preserve"> – </w:t>
      </w:r>
      <w:r w:rsidR="00BE062E">
        <w:rPr>
          <w:sz w:val="28"/>
          <w:szCs w:val="28"/>
        </w:rPr>
        <w:t>членами</w:t>
      </w:r>
      <w:r w:rsidR="00CC48C9" w:rsidRPr="00D47CF8">
        <w:rPr>
          <w:sz w:val="28"/>
          <w:szCs w:val="28"/>
        </w:rPr>
        <w:t xml:space="preserve"> ОДКБ</w:t>
      </w:r>
      <w:r w:rsidR="00A775DB" w:rsidRPr="00D47CF8">
        <w:rPr>
          <w:sz w:val="28"/>
          <w:szCs w:val="28"/>
        </w:rPr>
        <w:t xml:space="preserve">, то указанные выше </w:t>
      </w:r>
      <w:r w:rsidR="00BE062E">
        <w:rPr>
          <w:sz w:val="28"/>
          <w:szCs w:val="28"/>
        </w:rPr>
        <w:t xml:space="preserve">функции </w:t>
      </w:r>
      <w:proofErr w:type="spellStart"/>
      <w:r w:rsidR="00BE062E">
        <w:rPr>
          <w:sz w:val="28"/>
          <w:szCs w:val="28"/>
        </w:rPr>
        <w:t>пробационных</w:t>
      </w:r>
      <w:proofErr w:type="spellEnd"/>
      <w:r w:rsidR="00BE062E">
        <w:rPr>
          <w:sz w:val="28"/>
          <w:szCs w:val="28"/>
        </w:rPr>
        <w:t xml:space="preserve"> служб</w:t>
      </w:r>
      <w:r w:rsidR="00A775DB" w:rsidRPr="00D47CF8">
        <w:rPr>
          <w:sz w:val="28"/>
          <w:szCs w:val="28"/>
        </w:rPr>
        <w:t xml:space="preserve"> на сегодняшний день возложены на соответствующие </w:t>
      </w:r>
      <w:r w:rsidR="00C02683">
        <w:rPr>
          <w:sz w:val="28"/>
          <w:szCs w:val="28"/>
        </w:rPr>
        <w:t>государственные органы, осуществляющие ОРД</w:t>
      </w:r>
      <w:r w:rsidR="00A775DB" w:rsidRPr="00D47CF8">
        <w:rPr>
          <w:sz w:val="28"/>
          <w:szCs w:val="28"/>
        </w:rPr>
        <w:t xml:space="preserve">, которые при правильном организационно-правовом, структурно-функциональном и финансовом обеспечении смогут их успешно выполнять с наибольшей эффективностью.       </w:t>
      </w:r>
    </w:p>
    <w:p w:rsidR="00BE062E" w:rsidRPr="002B76FF" w:rsidRDefault="00A775DB" w:rsidP="007F10BD">
      <w:pPr>
        <w:ind w:right="-143" w:firstLine="709"/>
        <w:jc w:val="both"/>
        <w:rPr>
          <w:sz w:val="28"/>
          <w:szCs w:val="28"/>
        </w:rPr>
      </w:pPr>
      <w:r w:rsidRPr="00D47CF8">
        <w:rPr>
          <w:bCs/>
          <w:sz w:val="28"/>
          <w:szCs w:val="28"/>
        </w:rPr>
        <w:t>В качестве примера системы осуществления надзора за ранее судимыми лицами в государствах</w:t>
      </w:r>
      <w:r w:rsidR="004B5608">
        <w:rPr>
          <w:bCs/>
          <w:sz w:val="28"/>
          <w:szCs w:val="28"/>
        </w:rPr>
        <w:t xml:space="preserve"> – </w:t>
      </w:r>
      <w:r w:rsidR="00F65636" w:rsidRPr="00D47CF8">
        <w:rPr>
          <w:bCs/>
          <w:sz w:val="28"/>
          <w:szCs w:val="28"/>
        </w:rPr>
        <w:t>членах ОДКБ</w:t>
      </w:r>
      <w:r w:rsidRPr="00D47CF8">
        <w:rPr>
          <w:bCs/>
          <w:sz w:val="28"/>
          <w:szCs w:val="28"/>
        </w:rPr>
        <w:t xml:space="preserve"> можно рассмотреть механизм административного надзора в Республике Казахстан. </w:t>
      </w:r>
    </w:p>
    <w:p w:rsidR="00A775DB" w:rsidRPr="00D47CF8" w:rsidRDefault="00A775DB" w:rsidP="007F10BD">
      <w:pPr>
        <w:ind w:right="-143" w:firstLine="708"/>
        <w:jc w:val="both"/>
        <w:rPr>
          <w:bCs/>
          <w:sz w:val="28"/>
          <w:szCs w:val="28"/>
        </w:rPr>
      </w:pPr>
      <w:r w:rsidRPr="00D47CF8">
        <w:rPr>
          <w:bCs/>
          <w:sz w:val="28"/>
          <w:szCs w:val="28"/>
        </w:rPr>
        <w:t>Законодательную основу института административного надзора в Казахстане составляют Уголовный и Уголовно-исполнительный кодексы Республики Казахстан, Кодекс Республики Казахстан об административных правонарушениях, Закон Республики Казахстан от 15 июля 1996 г</w:t>
      </w:r>
      <w:r w:rsidR="00CE1F27">
        <w:rPr>
          <w:bCs/>
          <w:sz w:val="28"/>
          <w:szCs w:val="28"/>
        </w:rPr>
        <w:t>ода</w:t>
      </w:r>
      <w:r w:rsidRPr="00D47CF8">
        <w:rPr>
          <w:bCs/>
          <w:sz w:val="28"/>
          <w:szCs w:val="28"/>
        </w:rPr>
        <w:t xml:space="preserve"> № 28-1 «Об административном надзоре за лицами, освобожденными из мест лишения свободы». На ведомственном уровне их дополняют такие нормативные акты</w:t>
      </w:r>
      <w:r w:rsidR="009D07DD">
        <w:rPr>
          <w:bCs/>
          <w:sz w:val="28"/>
          <w:szCs w:val="28"/>
        </w:rPr>
        <w:t>,</w:t>
      </w:r>
      <w:r w:rsidRPr="00D47CF8">
        <w:rPr>
          <w:bCs/>
          <w:sz w:val="28"/>
          <w:szCs w:val="28"/>
        </w:rPr>
        <w:t xml:space="preserve"> как, например, Правила учета лиц, состоящих под административным надзором, утвержденные приказом Министра внутренних дел Республики Казахстан от 11 февраля 2005 г</w:t>
      </w:r>
      <w:r w:rsidR="00CE1F27">
        <w:rPr>
          <w:bCs/>
          <w:sz w:val="28"/>
          <w:szCs w:val="28"/>
        </w:rPr>
        <w:t>ода</w:t>
      </w:r>
      <w:r w:rsidRPr="00D47CF8">
        <w:rPr>
          <w:bCs/>
          <w:sz w:val="28"/>
          <w:szCs w:val="28"/>
        </w:rPr>
        <w:t xml:space="preserve"> № 97.</w:t>
      </w:r>
    </w:p>
    <w:p w:rsidR="00353D5E" w:rsidRPr="00D47CF8" w:rsidRDefault="00A775DB" w:rsidP="007F10BD">
      <w:pPr>
        <w:ind w:right="-143" w:firstLine="708"/>
        <w:jc w:val="both"/>
        <w:rPr>
          <w:bCs/>
          <w:sz w:val="28"/>
          <w:szCs w:val="28"/>
        </w:rPr>
      </w:pPr>
      <w:r w:rsidRPr="00D47CF8">
        <w:rPr>
          <w:bCs/>
          <w:sz w:val="28"/>
          <w:szCs w:val="28"/>
        </w:rPr>
        <w:t xml:space="preserve">В соответствии с указанными нормативными правовыми актами административный надзор имеет целью предупреждение рецидивной преступности, осуществляется на основе соблюдения принципов законности, гарантии прав и свобод человека и гражданина, проводится уполномоченными подразделениями </w:t>
      </w:r>
      <w:r w:rsidR="00A57388" w:rsidRPr="00D47CF8">
        <w:rPr>
          <w:bCs/>
          <w:sz w:val="28"/>
          <w:szCs w:val="28"/>
        </w:rPr>
        <w:t>органов внутренних дел</w:t>
      </w:r>
      <w:r w:rsidRPr="00D47CF8">
        <w:rPr>
          <w:bCs/>
          <w:sz w:val="28"/>
          <w:szCs w:val="28"/>
        </w:rPr>
        <w:t xml:space="preserve"> на основании судебного постановления. При этом административный надзор определяется как принудительная мера в виде установления наблюдения за поведением лиц, освобожденных из мест лишения свободы, в отношении которых законом установлены соответствующие ограничения в целях предупреждения противоправного поведения с их стороны.</w:t>
      </w:r>
    </w:p>
    <w:p w:rsidR="00A775DB" w:rsidRPr="00D47CF8" w:rsidRDefault="002A4F6A" w:rsidP="007F10BD">
      <w:pPr>
        <w:ind w:right="-143" w:firstLine="709"/>
        <w:jc w:val="both"/>
        <w:rPr>
          <w:bCs/>
          <w:sz w:val="28"/>
          <w:szCs w:val="28"/>
        </w:rPr>
      </w:pPr>
      <w:r w:rsidRPr="00D47CF8">
        <w:rPr>
          <w:bCs/>
          <w:sz w:val="28"/>
          <w:szCs w:val="28"/>
        </w:rPr>
        <w:t>В</w:t>
      </w:r>
      <w:r w:rsidR="00A775DB" w:rsidRPr="00D47CF8">
        <w:rPr>
          <w:bCs/>
          <w:sz w:val="28"/>
          <w:szCs w:val="28"/>
        </w:rPr>
        <w:t xml:space="preserve"> Республике Беларусь </w:t>
      </w:r>
      <w:proofErr w:type="gramStart"/>
      <w:r w:rsidR="00A775DB" w:rsidRPr="00D47CF8">
        <w:rPr>
          <w:bCs/>
          <w:sz w:val="28"/>
          <w:szCs w:val="28"/>
        </w:rPr>
        <w:t>контроль за</w:t>
      </w:r>
      <w:proofErr w:type="gramEnd"/>
      <w:r w:rsidR="00A775DB" w:rsidRPr="00D47CF8">
        <w:rPr>
          <w:bCs/>
          <w:sz w:val="28"/>
          <w:szCs w:val="28"/>
        </w:rPr>
        <w:t xml:space="preserve"> поведением судимых лиц осуществляется в формах превентивного надзора за лицами, освобожденными из мест лишения свободы</w:t>
      </w:r>
      <w:r w:rsidR="00577A18">
        <w:rPr>
          <w:bCs/>
          <w:sz w:val="28"/>
          <w:szCs w:val="28"/>
        </w:rPr>
        <w:t xml:space="preserve"> и</w:t>
      </w:r>
      <w:r w:rsidR="00A775DB" w:rsidRPr="00D47CF8">
        <w:rPr>
          <w:bCs/>
          <w:sz w:val="28"/>
          <w:szCs w:val="28"/>
        </w:rPr>
        <w:t xml:space="preserve"> профилактического наблюдения за осужденными </w:t>
      </w:r>
      <w:r w:rsidR="00577A18">
        <w:rPr>
          <w:bCs/>
          <w:sz w:val="28"/>
          <w:szCs w:val="28"/>
        </w:rPr>
        <w:t xml:space="preserve">(статьи 422 и 81 </w:t>
      </w:r>
      <w:r w:rsidR="00A775DB" w:rsidRPr="00D47CF8">
        <w:rPr>
          <w:bCs/>
          <w:sz w:val="28"/>
          <w:szCs w:val="28"/>
        </w:rPr>
        <w:t>УК Республики Беларусь</w:t>
      </w:r>
      <w:r w:rsidR="00577A18">
        <w:rPr>
          <w:bCs/>
          <w:sz w:val="28"/>
          <w:szCs w:val="28"/>
        </w:rPr>
        <w:t>)</w:t>
      </w:r>
      <w:r w:rsidR="00A775DB" w:rsidRPr="00D47CF8">
        <w:rPr>
          <w:bCs/>
          <w:sz w:val="28"/>
          <w:szCs w:val="28"/>
        </w:rPr>
        <w:t>.</w:t>
      </w:r>
    </w:p>
    <w:p w:rsidR="001760C5" w:rsidRDefault="002B14D5" w:rsidP="007F10BD">
      <w:pPr>
        <w:ind w:right="-143" w:firstLine="708"/>
        <w:jc w:val="both"/>
        <w:rPr>
          <w:sz w:val="28"/>
          <w:szCs w:val="28"/>
        </w:rPr>
      </w:pPr>
      <w:proofErr w:type="gramStart"/>
      <w:r w:rsidRPr="00D47CF8">
        <w:rPr>
          <w:sz w:val="28"/>
          <w:szCs w:val="28"/>
        </w:rPr>
        <w:lastRenderedPageBreak/>
        <w:t>В Российской Федерации</w:t>
      </w:r>
      <w:r w:rsidR="00074579" w:rsidRPr="00D47CF8">
        <w:rPr>
          <w:sz w:val="28"/>
          <w:szCs w:val="28"/>
        </w:rPr>
        <w:t xml:space="preserve"> </w:t>
      </w:r>
      <w:r w:rsidR="002A4F6A" w:rsidRPr="00D47CF8">
        <w:rPr>
          <w:sz w:val="28"/>
          <w:szCs w:val="28"/>
        </w:rPr>
        <w:t>порядок установления и осуществления административного надзора регулируется федеральными</w:t>
      </w:r>
      <w:r w:rsidR="00074579" w:rsidRPr="00D47CF8">
        <w:rPr>
          <w:sz w:val="28"/>
          <w:szCs w:val="28"/>
        </w:rPr>
        <w:t xml:space="preserve"> закона</w:t>
      </w:r>
      <w:r w:rsidR="002A4F6A" w:rsidRPr="00D47CF8">
        <w:rPr>
          <w:sz w:val="28"/>
          <w:szCs w:val="28"/>
        </w:rPr>
        <w:t>ми</w:t>
      </w:r>
      <w:r w:rsidR="00074579" w:rsidRPr="00D47CF8">
        <w:rPr>
          <w:sz w:val="28"/>
          <w:szCs w:val="28"/>
        </w:rPr>
        <w:t xml:space="preserve"> от</w:t>
      </w:r>
      <w:r w:rsidR="00CE1F27">
        <w:rPr>
          <w:sz w:val="28"/>
          <w:szCs w:val="28"/>
        </w:rPr>
        <w:t xml:space="preserve"> 6 апреля 2011 года</w:t>
      </w:r>
      <w:r w:rsidR="00272321">
        <w:rPr>
          <w:sz w:val="28"/>
          <w:szCs w:val="28"/>
        </w:rPr>
        <w:t xml:space="preserve"> </w:t>
      </w:r>
      <w:r w:rsidR="00272321" w:rsidRPr="00D47CF8">
        <w:rPr>
          <w:sz w:val="28"/>
          <w:szCs w:val="28"/>
        </w:rPr>
        <w:t>№ 64-ФЗ</w:t>
      </w:r>
      <w:r w:rsidR="00577A18">
        <w:rPr>
          <w:sz w:val="28"/>
          <w:szCs w:val="28"/>
        </w:rPr>
        <w:t xml:space="preserve"> «</w:t>
      </w:r>
      <w:r w:rsidR="00074579" w:rsidRPr="00D47CF8">
        <w:rPr>
          <w:sz w:val="28"/>
          <w:szCs w:val="28"/>
        </w:rPr>
        <w:t>Об административном надзоре за лицами, освобожденными из мест лишени</w:t>
      </w:r>
      <w:r w:rsidR="00CE1F27">
        <w:rPr>
          <w:sz w:val="28"/>
          <w:szCs w:val="28"/>
        </w:rPr>
        <w:t>я свободы</w:t>
      </w:r>
      <w:r w:rsidR="00577A18">
        <w:rPr>
          <w:sz w:val="28"/>
          <w:szCs w:val="28"/>
        </w:rPr>
        <w:t>»</w:t>
      </w:r>
      <w:r w:rsidR="00CE1F27">
        <w:rPr>
          <w:sz w:val="28"/>
          <w:szCs w:val="28"/>
        </w:rPr>
        <w:t xml:space="preserve"> и от 6 апреля 2011 года</w:t>
      </w:r>
      <w:r w:rsidR="00074579" w:rsidRPr="00D47CF8">
        <w:rPr>
          <w:sz w:val="28"/>
          <w:szCs w:val="28"/>
        </w:rPr>
        <w:t xml:space="preserve"> </w:t>
      </w:r>
      <w:r w:rsidR="00272321" w:rsidRPr="00D47CF8">
        <w:rPr>
          <w:sz w:val="28"/>
          <w:szCs w:val="28"/>
        </w:rPr>
        <w:t xml:space="preserve">№ 66-ФЗ </w:t>
      </w:r>
      <w:r w:rsidR="00074579" w:rsidRPr="00D47CF8">
        <w:rPr>
          <w:sz w:val="28"/>
          <w:szCs w:val="28"/>
        </w:rPr>
        <w:t xml:space="preserve">«О внесении изменений в отдельные законодательные акты Российской Федерации в связи с принятием Федерального закона </w:t>
      </w:r>
      <w:r w:rsidR="00577A18" w:rsidRPr="00577A18">
        <w:rPr>
          <w:sz w:val="28"/>
          <w:szCs w:val="28"/>
        </w:rPr>
        <w:t>“</w:t>
      </w:r>
      <w:r w:rsidR="00074579" w:rsidRPr="00D47CF8">
        <w:rPr>
          <w:sz w:val="28"/>
          <w:szCs w:val="28"/>
        </w:rPr>
        <w:t>Об установлении административного надзора за лицами, освобожденными из мест лишения</w:t>
      </w:r>
      <w:proofErr w:type="gramEnd"/>
      <w:r w:rsidR="00074579" w:rsidRPr="00D47CF8">
        <w:rPr>
          <w:sz w:val="28"/>
          <w:szCs w:val="28"/>
        </w:rPr>
        <w:t xml:space="preserve"> свободы</w:t>
      </w:r>
      <w:r w:rsidR="00577A18" w:rsidRPr="00577A18">
        <w:rPr>
          <w:sz w:val="28"/>
          <w:szCs w:val="28"/>
        </w:rPr>
        <w:t>”</w:t>
      </w:r>
      <w:r w:rsidR="002A4F6A" w:rsidRPr="00D47CF8">
        <w:rPr>
          <w:sz w:val="28"/>
          <w:szCs w:val="28"/>
        </w:rPr>
        <w:t>.</w:t>
      </w:r>
      <w:r w:rsidR="00074579" w:rsidRPr="00D47CF8">
        <w:rPr>
          <w:sz w:val="28"/>
          <w:szCs w:val="28"/>
        </w:rPr>
        <w:t xml:space="preserve"> </w:t>
      </w:r>
    </w:p>
    <w:p w:rsidR="00074579" w:rsidRPr="00D47CF8" w:rsidRDefault="002A4F6A" w:rsidP="007F10BD">
      <w:pPr>
        <w:ind w:right="-143" w:firstLine="708"/>
        <w:jc w:val="both"/>
        <w:rPr>
          <w:sz w:val="28"/>
          <w:szCs w:val="28"/>
        </w:rPr>
      </w:pPr>
      <w:r w:rsidRPr="00D47CF8">
        <w:rPr>
          <w:sz w:val="28"/>
          <w:szCs w:val="28"/>
        </w:rPr>
        <w:t>Следует отметить, что п</w:t>
      </w:r>
      <w:r w:rsidR="00074579" w:rsidRPr="00D47CF8">
        <w:rPr>
          <w:sz w:val="28"/>
          <w:szCs w:val="28"/>
        </w:rPr>
        <w:t>рактика установления административного надзора за определенными категориями лиц, освобожденных из мест лишения свободы (далее – административный надзор), активно прим</w:t>
      </w:r>
      <w:r w:rsidR="00CB13AE" w:rsidRPr="00D47CF8">
        <w:rPr>
          <w:sz w:val="28"/>
          <w:szCs w:val="28"/>
        </w:rPr>
        <w:t xml:space="preserve">енялась еще в советский период. </w:t>
      </w:r>
      <w:r w:rsidR="00074579" w:rsidRPr="00D47CF8">
        <w:rPr>
          <w:sz w:val="28"/>
          <w:szCs w:val="28"/>
        </w:rPr>
        <w:t>Понимая степень общественной опасности данных лиц, государство задействовало одно из наиболее эффективных средств</w:t>
      </w:r>
      <w:r w:rsidR="00577A18">
        <w:rPr>
          <w:sz w:val="28"/>
          <w:szCs w:val="28"/>
        </w:rPr>
        <w:t>–</w:t>
      </w:r>
      <w:r w:rsidRPr="00D47CF8">
        <w:rPr>
          <w:sz w:val="28"/>
          <w:szCs w:val="28"/>
        </w:rPr>
        <w:t>ОРД</w:t>
      </w:r>
      <w:r w:rsidR="00074579" w:rsidRPr="00D47CF8">
        <w:rPr>
          <w:sz w:val="28"/>
          <w:szCs w:val="28"/>
        </w:rPr>
        <w:t xml:space="preserve">, которая с первого дня установления административного надзора осуществлялась аппаратами уголовного розыска гласно и негласно. </w:t>
      </w:r>
    </w:p>
    <w:p w:rsidR="00074579" w:rsidRPr="00D47CF8" w:rsidRDefault="00074579" w:rsidP="007F10BD">
      <w:pPr>
        <w:ind w:right="-143" w:firstLine="708"/>
        <w:jc w:val="both"/>
        <w:rPr>
          <w:sz w:val="28"/>
          <w:szCs w:val="28"/>
        </w:rPr>
      </w:pPr>
      <w:r w:rsidRPr="00D47CF8">
        <w:rPr>
          <w:sz w:val="28"/>
          <w:szCs w:val="28"/>
        </w:rPr>
        <w:t xml:space="preserve">В советский период в процессе осуществления административного надзора аппараты </w:t>
      </w:r>
      <w:r w:rsidR="002A4F6A" w:rsidRPr="00D47CF8">
        <w:rPr>
          <w:sz w:val="28"/>
          <w:szCs w:val="28"/>
        </w:rPr>
        <w:t>уголовного розыска</w:t>
      </w:r>
      <w:r w:rsidRPr="00D47CF8">
        <w:rPr>
          <w:sz w:val="28"/>
          <w:szCs w:val="28"/>
        </w:rPr>
        <w:t xml:space="preserve"> выполняли следующие функции:</w:t>
      </w:r>
    </w:p>
    <w:p w:rsidR="00074579" w:rsidRPr="00D47CF8" w:rsidRDefault="00577A18" w:rsidP="007F10BD">
      <w:pPr>
        <w:ind w:right="-143" w:firstLine="708"/>
        <w:jc w:val="both"/>
        <w:rPr>
          <w:sz w:val="28"/>
          <w:szCs w:val="28"/>
        </w:rPr>
      </w:pPr>
      <w:r>
        <w:rPr>
          <w:sz w:val="28"/>
          <w:szCs w:val="28"/>
        </w:rPr>
        <w:t xml:space="preserve">– </w:t>
      </w:r>
      <w:r w:rsidR="00074579" w:rsidRPr="00D47CF8">
        <w:rPr>
          <w:sz w:val="28"/>
          <w:szCs w:val="28"/>
        </w:rPr>
        <w:t>обеспечивали установление и осуществление административного надзора за лицами, освобожденными из мест лишения свободы;</w:t>
      </w:r>
    </w:p>
    <w:p w:rsidR="00074579" w:rsidRPr="00D47CF8" w:rsidRDefault="00577A18" w:rsidP="007F10BD">
      <w:pPr>
        <w:ind w:right="-143" w:firstLine="708"/>
        <w:jc w:val="both"/>
        <w:rPr>
          <w:sz w:val="28"/>
          <w:szCs w:val="28"/>
        </w:rPr>
      </w:pPr>
      <w:r>
        <w:rPr>
          <w:sz w:val="28"/>
          <w:szCs w:val="28"/>
        </w:rPr>
        <w:t xml:space="preserve">– </w:t>
      </w:r>
      <w:r w:rsidR="00074579" w:rsidRPr="00D47CF8">
        <w:rPr>
          <w:sz w:val="28"/>
          <w:szCs w:val="28"/>
        </w:rPr>
        <w:t>принимали меры по предупреждению их преступной деятельности, заводили и вели на данную категорию лиц учетно-наблюдательные дела;</w:t>
      </w:r>
    </w:p>
    <w:p w:rsidR="00074579" w:rsidRPr="00D47CF8" w:rsidRDefault="00577A18" w:rsidP="007F10BD">
      <w:pPr>
        <w:ind w:right="-143" w:firstLine="708"/>
        <w:jc w:val="both"/>
        <w:rPr>
          <w:sz w:val="28"/>
          <w:szCs w:val="28"/>
        </w:rPr>
      </w:pPr>
      <w:r>
        <w:rPr>
          <w:sz w:val="28"/>
          <w:szCs w:val="28"/>
        </w:rPr>
        <w:t xml:space="preserve">– </w:t>
      </w:r>
      <w:r w:rsidR="00074579" w:rsidRPr="00D47CF8">
        <w:rPr>
          <w:sz w:val="28"/>
          <w:szCs w:val="28"/>
        </w:rPr>
        <w:t>выявляли с помощью имеющихся у них сил и сре</w:t>
      </w:r>
      <w:proofErr w:type="gramStart"/>
      <w:r w:rsidR="00074579" w:rsidRPr="00D47CF8">
        <w:rPr>
          <w:sz w:val="28"/>
          <w:szCs w:val="28"/>
        </w:rPr>
        <w:t>дств пр</w:t>
      </w:r>
      <w:proofErr w:type="gramEnd"/>
      <w:r w:rsidR="00074579" w:rsidRPr="00D47CF8">
        <w:rPr>
          <w:sz w:val="28"/>
          <w:szCs w:val="28"/>
        </w:rPr>
        <w:t xml:space="preserve">еступные связи, действительные, скрытые от других намерения поднадзорных лиц; </w:t>
      </w:r>
    </w:p>
    <w:p w:rsidR="00074579" w:rsidRPr="00D47CF8" w:rsidRDefault="00577A18" w:rsidP="007F10BD">
      <w:pPr>
        <w:ind w:right="-143" w:firstLine="708"/>
        <w:jc w:val="both"/>
        <w:rPr>
          <w:sz w:val="28"/>
          <w:szCs w:val="28"/>
        </w:rPr>
      </w:pPr>
      <w:r>
        <w:rPr>
          <w:sz w:val="28"/>
          <w:szCs w:val="28"/>
        </w:rPr>
        <w:t xml:space="preserve">– </w:t>
      </w:r>
      <w:r w:rsidR="00074579" w:rsidRPr="00D47CF8">
        <w:rPr>
          <w:sz w:val="28"/>
          <w:szCs w:val="28"/>
        </w:rPr>
        <w:t>взаимодействовали непосредственно с администрацией исправительно-трудовых учреждений и другими службами органов внутренних дел, а также правоохранительными органами и трудовыми коллективами по вопросу установления и осуществления административного надзора;</w:t>
      </w:r>
    </w:p>
    <w:p w:rsidR="00074579" w:rsidRPr="00D47CF8" w:rsidRDefault="00577A18" w:rsidP="007F10BD">
      <w:pPr>
        <w:ind w:right="-143" w:firstLine="708"/>
        <w:jc w:val="both"/>
        <w:rPr>
          <w:sz w:val="28"/>
          <w:szCs w:val="28"/>
        </w:rPr>
      </w:pPr>
      <w:r>
        <w:rPr>
          <w:sz w:val="28"/>
          <w:szCs w:val="28"/>
        </w:rPr>
        <w:t xml:space="preserve">– </w:t>
      </w:r>
      <w:r w:rsidR="00074579" w:rsidRPr="00D47CF8">
        <w:rPr>
          <w:sz w:val="28"/>
          <w:szCs w:val="28"/>
        </w:rPr>
        <w:t>занимались розыском скрывшихся поднадзорных лиц.</w:t>
      </w:r>
    </w:p>
    <w:p w:rsidR="00780A4A" w:rsidRPr="00D47CF8" w:rsidRDefault="00074579" w:rsidP="007F10BD">
      <w:pPr>
        <w:ind w:right="-143" w:firstLine="708"/>
        <w:jc w:val="both"/>
        <w:rPr>
          <w:sz w:val="28"/>
          <w:szCs w:val="28"/>
        </w:rPr>
      </w:pPr>
      <w:r w:rsidRPr="00D47CF8">
        <w:rPr>
          <w:sz w:val="28"/>
          <w:szCs w:val="28"/>
        </w:rPr>
        <w:t xml:space="preserve">Таким образом, ОРМ составляли содержательную сторону на первый взгляд административно-правового мероприятия. </w:t>
      </w:r>
    </w:p>
    <w:p w:rsidR="00074579" w:rsidRPr="00D47CF8" w:rsidRDefault="00D7165A" w:rsidP="007F10BD">
      <w:pPr>
        <w:ind w:right="-143" w:firstLine="708"/>
        <w:jc w:val="both"/>
        <w:rPr>
          <w:sz w:val="28"/>
          <w:szCs w:val="28"/>
        </w:rPr>
      </w:pPr>
      <w:r w:rsidRPr="00D47CF8">
        <w:rPr>
          <w:sz w:val="28"/>
          <w:szCs w:val="28"/>
        </w:rPr>
        <w:t>В настоящее время</w:t>
      </w:r>
      <w:r w:rsidR="00780A4A" w:rsidRPr="00D47CF8">
        <w:rPr>
          <w:sz w:val="28"/>
          <w:szCs w:val="28"/>
        </w:rPr>
        <w:t xml:space="preserve"> </w:t>
      </w:r>
      <w:r w:rsidRPr="00D47CF8">
        <w:rPr>
          <w:sz w:val="28"/>
          <w:szCs w:val="28"/>
        </w:rPr>
        <w:t>во всех государствах</w:t>
      </w:r>
      <w:r w:rsidR="004B5608">
        <w:rPr>
          <w:sz w:val="28"/>
          <w:szCs w:val="28"/>
        </w:rPr>
        <w:t xml:space="preserve"> – </w:t>
      </w:r>
      <w:r w:rsidRPr="00D47CF8">
        <w:rPr>
          <w:sz w:val="28"/>
          <w:szCs w:val="28"/>
        </w:rPr>
        <w:t xml:space="preserve">членах ОДКБ ОРД </w:t>
      </w:r>
      <w:r w:rsidRPr="009948BB">
        <w:rPr>
          <w:sz w:val="28"/>
          <w:szCs w:val="28"/>
        </w:rPr>
        <w:t>вышла</w:t>
      </w:r>
      <w:r w:rsidR="00074579" w:rsidRPr="00D47CF8">
        <w:rPr>
          <w:sz w:val="28"/>
          <w:szCs w:val="28"/>
        </w:rPr>
        <w:t xml:space="preserve"> из сферы ведомственных закрытых нормативных актов</w:t>
      </w:r>
      <w:r w:rsidRPr="00D47CF8">
        <w:rPr>
          <w:sz w:val="28"/>
          <w:szCs w:val="28"/>
        </w:rPr>
        <w:t>, как это было в советский период, и перешла в плоскость открытого законодательного регулирования</w:t>
      </w:r>
      <w:r w:rsidR="00074579" w:rsidRPr="00D47CF8">
        <w:rPr>
          <w:sz w:val="28"/>
          <w:szCs w:val="28"/>
        </w:rPr>
        <w:t>.</w:t>
      </w:r>
      <w:r w:rsidR="0083167F">
        <w:rPr>
          <w:sz w:val="28"/>
          <w:szCs w:val="28"/>
        </w:rPr>
        <w:t xml:space="preserve"> </w:t>
      </w:r>
      <w:proofErr w:type="gramStart"/>
      <w:r w:rsidRPr="00D47CF8">
        <w:rPr>
          <w:sz w:val="28"/>
          <w:szCs w:val="28"/>
        </w:rPr>
        <w:t>При этом, к сожалению,</w:t>
      </w:r>
      <w:r w:rsidR="00074579" w:rsidRPr="00D47CF8">
        <w:rPr>
          <w:sz w:val="28"/>
          <w:szCs w:val="28"/>
        </w:rPr>
        <w:t xml:space="preserve"> </w:t>
      </w:r>
      <w:r w:rsidRPr="00D47CF8">
        <w:rPr>
          <w:sz w:val="28"/>
          <w:szCs w:val="28"/>
        </w:rPr>
        <w:t>в законодательствах государств</w:t>
      </w:r>
      <w:r w:rsidR="004B5608">
        <w:rPr>
          <w:sz w:val="28"/>
          <w:szCs w:val="28"/>
        </w:rPr>
        <w:t xml:space="preserve"> – </w:t>
      </w:r>
      <w:r w:rsidRPr="00D47CF8">
        <w:rPr>
          <w:sz w:val="28"/>
          <w:szCs w:val="28"/>
        </w:rPr>
        <w:t xml:space="preserve">членов </w:t>
      </w:r>
      <w:r w:rsidR="005836F4">
        <w:rPr>
          <w:sz w:val="28"/>
          <w:szCs w:val="28"/>
        </w:rPr>
        <w:t xml:space="preserve">ОДКБ </w:t>
      </w:r>
      <w:r w:rsidRPr="00D47CF8">
        <w:rPr>
          <w:sz w:val="28"/>
          <w:szCs w:val="28"/>
        </w:rPr>
        <w:t>среди оснований</w:t>
      </w:r>
      <w:r w:rsidR="00074579" w:rsidRPr="00D47CF8">
        <w:rPr>
          <w:sz w:val="28"/>
          <w:szCs w:val="28"/>
        </w:rPr>
        <w:t xml:space="preserve"> </w:t>
      </w:r>
      <w:r w:rsidR="007023C5">
        <w:rPr>
          <w:sz w:val="28"/>
          <w:szCs w:val="28"/>
        </w:rPr>
        <w:t xml:space="preserve">для </w:t>
      </w:r>
      <w:r w:rsidR="00074579" w:rsidRPr="00D47CF8">
        <w:rPr>
          <w:sz w:val="28"/>
          <w:szCs w:val="28"/>
        </w:rPr>
        <w:t xml:space="preserve">проведения </w:t>
      </w:r>
      <w:r w:rsidRPr="00D47CF8">
        <w:rPr>
          <w:sz w:val="28"/>
          <w:szCs w:val="28"/>
        </w:rPr>
        <w:t>ОРМ (устанавливающие такие основания статьи есть во всех законах об ОРД государств</w:t>
      </w:r>
      <w:r w:rsidR="004B5608">
        <w:rPr>
          <w:sz w:val="28"/>
          <w:szCs w:val="28"/>
        </w:rPr>
        <w:t xml:space="preserve"> – </w:t>
      </w:r>
      <w:r w:rsidRPr="00D47CF8">
        <w:rPr>
          <w:sz w:val="28"/>
          <w:szCs w:val="28"/>
        </w:rPr>
        <w:t>членов</w:t>
      </w:r>
      <w:r w:rsidR="00247700">
        <w:rPr>
          <w:sz w:val="28"/>
          <w:szCs w:val="28"/>
        </w:rPr>
        <w:t xml:space="preserve"> ОДКБ</w:t>
      </w:r>
      <w:r w:rsidRPr="00D47CF8">
        <w:rPr>
          <w:sz w:val="28"/>
          <w:szCs w:val="28"/>
        </w:rPr>
        <w:t>, за исключением Республики Армения)</w:t>
      </w:r>
      <w:r w:rsidR="00074579" w:rsidRPr="00D47CF8">
        <w:rPr>
          <w:sz w:val="28"/>
          <w:szCs w:val="28"/>
        </w:rPr>
        <w:t xml:space="preserve"> </w:t>
      </w:r>
      <w:r w:rsidR="007023C5">
        <w:rPr>
          <w:sz w:val="28"/>
          <w:szCs w:val="28"/>
        </w:rPr>
        <w:t>отсутствую</w:t>
      </w:r>
      <w:r w:rsidRPr="00D47CF8">
        <w:rPr>
          <w:sz w:val="28"/>
          <w:szCs w:val="28"/>
        </w:rPr>
        <w:t xml:space="preserve">т </w:t>
      </w:r>
      <w:r w:rsidR="007023C5">
        <w:rPr>
          <w:sz w:val="28"/>
          <w:szCs w:val="28"/>
        </w:rPr>
        <w:t>такие</w:t>
      </w:r>
      <w:r w:rsidR="00577A18">
        <w:rPr>
          <w:sz w:val="28"/>
          <w:szCs w:val="28"/>
        </w:rPr>
        <w:t xml:space="preserve">, </w:t>
      </w:r>
      <w:r w:rsidR="00074579" w:rsidRPr="00D47CF8">
        <w:rPr>
          <w:sz w:val="28"/>
          <w:szCs w:val="28"/>
        </w:rPr>
        <w:t>как</w:t>
      </w:r>
      <w:r w:rsidR="007023C5">
        <w:rPr>
          <w:sz w:val="28"/>
          <w:szCs w:val="28"/>
        </w:rPr>
        <w:t>:</w:t>
      </w:r>
      <w:r w:rsidR="00074579" w:rsidRPr="00D47CF8">
        <w:rPr>
          <w:sz w:val="28"/>
          <w:szCs w:val="28"/>
        </w:rPr>
        <w:t xml:space="preserve"> </w:t>
      </w:r>
      <w:r w:rsidR="007023C5">
        <w:rPr>
          <w:sz w:val="28"/>
          <w:szCs w:val="28"/>
        </w:rPr>
        <w:t xml:space="preserve">установление в отношении лица административного надзора, условное осуждение или условно-досрочное освобождение, </w:t>
      </w:r>
      <w:r w:rsidR="00901A6B">
        <w:rPr>
          <w:sz w:val="28"/>
          <w:szCs w:val="28"/>
        </w:rPr>
        <w:t>наличие не</w:t>
      </w:r>
      <w:r w:rsidR="00901A6B" w:rsidRPr="00D47CF8">
        <w:rPr>
          <w:sz w:val="28"/>
          <w:szCs w:val="28"/>
        </w:rPr>
        <w:t>погашенной</w:t>
      </w:r>
      <w:r w:rsidR="00901A6B">
        <w:rPr>
          <w:sz w:val="28"/>
          <w:szCs w:val="28"/>
        </w:rPr>
        <w:t xml:space="preserve"> или неснятой </w:t>
      </w:r>
      <w:r w:rsidR="00074579" w:rsidRPr="00D47CF8">
        <w:rPr>
          <w:sz w:val="28"/>
          <w:szCs w:val="28"/>
        </w:rPr>
        <w:t>судимости у лица за</w:t>
      </w:r>
      <w:r w:rsidR="00901A6B">
        <w:rPr>
          <w:sz w:val="28"/>
          <w:szCs w:val="28"/>
        </w:rPr>
        <w:t xml:space="preserve"> совершение</w:t>
      </w:r>
      <w:r w:rsidR="00074579" w:rsidRPr="00D47CF8">
        <w:rPr>
          <w:sz w:val="28"/>
          <w:szCs w:val="28"/>
        </w:rPr>
        <w:t xml:space="preserve"> </w:t>
      </w:r>
      <w:r w:rsidR="00901A6B">
        <w:rPr>
          <w:sz w:val="28"/>
          <w:szCs w:val="28"/>
        </w:rPr>
        <w:t>тяжкого</w:t>
      </w:r>
      <w:r w:rsidR="00074579" w:rsidRPr="00D47CF8">
        <w:rPr>
          <w:sz w:val="28"/>
          <w:szCs w:val="28"/>
        </w:rPr>
        <w:t xml:space="preserve"> и</w:t>
      </w:r>
      <w:r w:rsidR="00901A6B">
        <w:rPr>
          <w:sz w:val="28"/>
          <w:szCs w:val="28"/>
        </w:rPr>
        <w:t>ли особо тяжкого</w:t>
      </w:r>
      <w:r w:rsidR="00074579" w:rsidRPr="00D47CF8">
        <w:rPr>
          <w:sz w:val="28"/>
          <w:szCs w:val="28"/>
        </w:rPr>
        <w:t xml:space="preserve"> преступления. </w:t>
      </w:r>
      <w:proofErr w:type="gramEnd"/>
    </w:p>
    <w:p w:rsidR="00F947FB" w:rsidRPr="00D47CF8" w:rsidRDefault="00577A18" w:rsidP="007F10BD">
      <w:pPr>
        <w:widowControl w:val="0"/>
        <w:autoSpaceDE w:val="0"/>
        <w:autoSpaceDN w:val="0"/>
        <w:adjustRightInd w:val="0"/>
        <w:ind w:right="-143" w:firstLine="708"/>
        <w:jc w:val="both"/>
        <w:rPr>
          <w:sz w:val="28"/>
          <w:szCs w:val="28"/>
        </w:rPr>
      </w:pPr>
      <w:r>
        <w:rPr>
          <w:sz w:val="28"/>
          <w:szCs w:val="28"/>
        </w:rPr>
        <w:t>И</w:t>
      </w:r>
      <w:r w:rsidR="00F947FB" w:rsidRPr="00D47CF8">
        <w:rPr>
          <w:sz w:val="28"/>
          <w:szCs w:val="28"/>
        </w:rPr>
        <w:t xml:space="preserve">ногда это не корреспондируется с другими актами национального законодательства. </w:t>
      </w:r>
      <w:proofErr w:type="gramStart"/>
      <w:r w:rsidR="005567CC" w:rsidRPr="00D47CF8">
        <w:rPr>
          <w:sz w:val="28"/>
          <w:szCs w:val="28"/>
        </w:rPr>
        <w:t xml:space="preserve">Так, </w:t>
      </w:r>
      <w:r w:rsidR="00F947FB" w:rsidRPr="00D47CF8">
        <w:rPr>
          <w:sz w:val="28"/>
          <w:szCs w:val="28"/>
        </w:rPr>
        <w:t xml:space="preserve">Федеральным </w:t>
      </w:r>
      <w:hyperlink r:id="rId11" w:history="1">
        <w:r w:rsidR="00F947FB" w:rsidRPr="00D47CF8">
          <w:rPr>
            <w:sz w:val="28"/>
            <w:szCs w:val="28"/>
          </w:rPr>
          <w:t>законом</w:t>
        </w:r>
      </w:hyperlink>
      <w:r w:rsidR="00F947FB" w:rsidRPr="00D47CF8">
        <w:rPr>
          <w:sz w:val="28"/>
          <w:szCs w:val="28"/>
        </w:rPr>
        <w:t xml:space="preserve"> о</w:t>
      </w:r>
      <w:r w:rsidR="00CE1F27">
        <w:rPr>
          <w:sz w:val="28"/>
          <w:szCs w:val="28"/>
        </w:rPr>
        <w:t>т 7 декабря 2011 года</w:t>
      </w:r>
      <w:r w:rsidR="005567CC" w:rsidRPr="00D47CF8">
        <w:rPr>
          <w:sz w:val="28"/>
          <w:szCs w:val="28"/>
        </w:rPr>
        <w:t xml:space="preserve"> №</w:t>
      </w:r>
      <w:r w:rsidR="00F947FB" w:rsidRPr="00D47CF8">
        <w:rPr>
          <w:sz w:val="28"/>
          <w:szCs w:val="28"/>
        </w:rPr>
        <w:t xml:space="preserve"> 420-ФЗ </w:t>
      </w:r>
      <w:r w:rsidR="00E56099">
        <w:rPr>
          <w:sz w:val="28"/>
          <w:szCs w:val="28"/>
        </w:rPr>
        <w:t>«О внесении изменений</w:t>
      </w:r>
      <w:r w:rsidR="00764508">
        <w:rPr>
          <w:sz w:val="28"/>
          <w:szCs w:val="28"/>
        </w:rPr>
        <w:t xml:space="preserve"> в Уголовный кодекс Российской Федерации и отдельные законодательные акты Российской Федерации» Уголовно-</w:t>
      </w:r>
      <w:r w:rsidR="00764508">
        <w:rPr>
          <w:sz w:val="28"/>
          <w:szCs w:val="28"/>
        </w:rPr>
        <w:lastRenderedPageBreak/>
        <w:t>исполнительный кодекс Российской Федерации был дополнен статьей</w:t>
      </w:r>
      <w:hyperlink r:id="rId12" w:history="1">
        <w:r w:rsidR="00764508">
          <w:rPr>
            <w:sz w:val="28"/>
            <w:szCs w:val="28"/>
          </w:rPr>
          <w:t xml:space="preserve"> 18</w:t>
        </w:r>
        <w:r w:rsidR="00F947FB" w:rsidRPr="00764508">
          <w:rPr>
            <w:sz w:val="28"/>
            <w:szCs w:val="28"/>
            <w:vertAlign w:val="superscript"/>
          </w:rPr>
          <w:t>1</w:t>
        </w:r>
      </w:hyperlink>
      <w:r w:rsidR="00F947FB" w:rsidRPr="00D47CF8">
        <w:rPr>
          <w:sz w:val="28"/>
          <w:szCs w:val="28"/>
        </w:rPr>
        <w:t xml:space="preserve"> </w:t>
      </w:r>
      <w:r w:rsidR="005567CC" w:rsidRPr="00D47CF8">
        <w:rPr>
          <w:bCs/>
          <w:sz w:val="28"/>
          <w:szCs w:val="28"/>
        </w:rPr>
        <w:t>«</w:t>
      </w:r>
      <w:r w:rsidR="00F947FB" w:rsidRPr="00D47CF8">
        <w:rPr>
          <w:bCs/>
          <w:sz w:val="28"/>
          <w:szCs w:val="28"/>
        </w:rPr>
        <w:t>Объявление розыска и осуществление оперативно-розыскной деятельности при исполнении наказаний, не связанных с изоляцией осужденных от общества</w:t>
      </w:r>
      <w:r w:rsidR="005567CC" w:rsidRPr="00D47CF8">
        <w:rPr>
          <w:bCs/>
          <w:sz w:val="28"/>
          <w:szCs w:val="28"/>
        </w:rPr>
        <w:t>»</w:t>
      </w:r>
      <w:r w:rsidR="00F947FB" w:rsidRPr="00D47CF8">
        <w:rPr>
          <w:sz w:val="28"/>
          <w:szCs w:val="28"/>
        </w:rPr>
        <w:t>, в соответствии с которой</w:t>
      </w:r>
      <w:r w:rsidR="00F947FB" w:rsidRPr="00D47CF8">
        <w:rPr>
          <w:bCs/>
          <w:sz w:val="28"/>
          <w:szCs w:val="28"/>
        </w:rPr>
        <w:t xml:space="preserve"> </w:t>
      </w:r>
      <w:r w:rsidR="005567CC" w:rsidRPr="00D47CF8">
        <w:rPr>
          <w:bCs/>
          <w:sz w:val="28"/>
          <w:szCs w:val="28"/>
        </w:rPr>
        <w:t>ОРД</w:t>
      </w:r>
      <w:r w:rsidR="00F947FB" w:rsidRPr="00D47CF8">
        <w:rPr>
          <w:sz w:val="28"/>
          <w:szCs w:val="28"/>
        </w:rPr>
        <w:t xml:space="preserve"> при исполнении наказаний, не связанных с изоляцией осужденных</w:t>
      </w:r>
      <w:proofErr w:type="gramEnd"/>
      <w:r w:rsidR="00F947FB" w:rsidRPr="00D47CF8">
        <w:rPr>
          <w:sz w:val="28"/>
          <w:szCs w:val="28"/>
        </w:rPr>
        <w:t xml:space="preserve"> от общества, осуществляется оперативными подразделениями уголовно-исполнительной системы </w:t>
      </w:r>
      <w:r w:rsidR="00F947FB" w:rsidRPr="00D47CF8">
        <w:rPr>
          <w:bCs/>
          <w:sz w:val="28"/>
          <w:szCs w:val="28"/>
        </w:rPr>
        <w:t>самостоятельно</w:t>
      </w:r>
      <w:r w:rsidR="00F947FB" w:rsidRPr="00D47CF8">
        <w:rPr>
          <w:sz w:val="28"/>
          <w:szCs w:val="28"/>
        </w:rPr>
        <w:t xml:space="preserve">, оперативными подразделениями уголовно-исполнительной системы </w:t>
      </w:r>
      <w:r w:rsidR="00F947FB" w:rsidRPr="00D47CF8">
        <w:rPr>
          <w:bCs/>
          <w:sz w:val="28"/>
          <w:szCs w:val="28"/>
        </w:rPr>
        <w:t>во взаимодействии</w:t>
      </w:r>
      <w:r w:rsidR="00F947FB" w:rsidRPr="00D47CF8">
        <w:rPr>
          <w:sz w:val="28"/>
          <w:szCs w:val="28"/>
        </w:rPr>
        <w:t xml:space="preserve"> с оперативными подразделениями иных государственных органов, определенных Федеральным </w:t>
      </w:r>
      <w:hyperlink r:id="rId13" w:history="1">
        <w:r w:rsidR="00F947FB" w:rsidRPr="00D47CF8">
          <w:rPr>
            <w:sz w:val="28"/>
            <w:szCs w:val="28"/>
          </w:rPr>
          <w:t>законом</w:t>
        </w:r>
      </w:hyperlink>
      <w:r w:rsidR="00F947FB" w:rsidRPr="00D47CF8">
        <w:rPr>
          <w:sz w:val="28"/>
          <w:szCs w:val="28"/>
        </w:rPr>
        <w:t xml:space="preserve"> от</w:t>
      </w:r>
      <w:r w:rsidR="00FF02FF">
        <w:rPr>
          <w:sz w:val="28"/>
          <w:szCs w:val="28"/>
        </w:rPr>
        <w:t xml:space="preserve"> 12 августа 1995 г</w:t>
      </w:r>
      <w:r w:rsidR="00764508">
        <w:rPr>
          <w:sz w:val="28"/>
          <w:szCs w:val="28"/>
        </w:rPr>
        <w:t>ода</w:t>
      </w:r>
      <w:r w:rsidR="005567CC" w:rsidRPr="00D47CF8">
        <w:rPr>
          <w:sz w:val="28"/>
          <w:szCs w:val="28"/>
        </w:rPr>
        <w:t xml:space="preserve"> № 144-ФЗ «</w:t>
      </w:r>
      <w:r w:rsidR="00F947FB" w:rsidRPr="00D47CF8">
        <w:rPr>
          <w:sz w:val="28"/>
          <w:szCs w:val="28"/>
        </w:rPr>
        <w:t>Об оперативно-розыскной деятельнос</w:t>
      </w:r>
      <w:r w:rsidR="005567CC" w:rsidRPr="00D47CF8">
        <w:rPr>
          <w:sz w:val="28"/>
          <w:szCs w:val="28"/>
        </w:rPr>
        <w:t>ти»</w:t>
      </w:r>
      <w:r w:rsidR="00F947FB" w:rsidRPr="00D47CF8">
        <w:rPr>
          <w:sz w:val="28"/>
          <w:szCs w:val="28"/>
        </w:rPr>
        <w:t xml:space="preserve">, в пределах их компетенции и оперативными подразделениями иных государственных органов, определенных </w:t>
      </w:r>
      <w:r w:rsidR="005567CC" w:rsidRPr="00D47CF8">
        <w:rPr>
          <w:sz w:val="28"/>
          <w:szCs w:val="28"/>
        </w:rPr>
        <w:t xml:space="preserve">указанным </w:t>
      </w:r>
      <w:r>
        <w:rPr>
          <w:sz w:val="28"/>
          <w:szCs w:val="28"/>
        </w:rPr>
        <w:t>ф</w:t>
      </w:r>
      <w:r w:rsidR="005567CC" w:rsidRPr="00D47CF8">
        <w:rPr>
          <w:sz w:val="28"/>
          <w:szCs w:val="28"/>
        </w:rPr>
        <w:t>едеральным законом, в пределах их компетенции</w:t>
      </w:r>
      <w:r w:rsidR="00F947FB" w:rsidRPr="00D47CF8">
        <w:rPr>
          <w:sz w:val="28"/>
          <w:szCs w:val="28"/>
        </w:rPr>
        <w:t>.</w:t>
      </w:r>
      <w:r w:rsidR="005567CC" w:rsidRPr="00D47CF8">
        <w:rPr>
          <w:sz w:val="28"/>
          <w:szCs w:val="28"/>
        </w:rPr>
        <w:t xml:space="preserve"> В то же время, как уже указывал</w:t>
      </w:r>
      <w:r w:rsidR="00764508">
        <w:rPr>
          <w:sz w:val="28"/>
          <w:szCs w:val="28"/>
        </w:rPr>
        <w:t xml:space="preserve">ось, в Федеральном законе </w:t>
      </w:r>
      <w:r w:rsidRPr="00D47CF8">
        <w:rPr>
          <w:sz w:val="28"/>
          <w:szCs w:val="28"/>
        </w:rPr>
        <w:t xml:space="preserve">Российской Федерации </w:t>
      </w:r>
      <w:r w:rsidR="00764508">
        <w:rPr>
          <w:sz w:val="28"/>
          <w:szCs w:val="28"/>
        </w:rPr>
        <w:t>«Об оперативно-розыскной деятельности»</w:t>
      </w:r>
      <w:r w:rsidR="005567CC" w:rsidRPr="00D47CF8">
        <w:rPr>
          <w:sz w:val="28"/>
          <w:szCs w:val="28"/>
        </w:rPr>
        <w:t xml:space="preserve"> подобное основание для проведения ОРМ не закреплено.</w:t>
      </w:r>
    </w:p>
    <w:p w:rsidR="00331D2B" w:rsidRDefault="00577A18" w:rsidP="007F10BD">
      <w:pPr>
        <w:ind w:right="-143" w:firstLine="708"/>
        <w:jc w:val="both"/>
        <w:rPr>
          <w:sz w:val="28"/>
          <w:szCs w:val="28"/>
        </w:rPr>
      </w:pPr>
      <w:proofErr w:type="gramStart"/>
      <w:r>
        <w:rPr>
          <w:sz w:val="28"/>
          <w:szCs w:val="28"/>
        </w:rPr>
        <w:t>Рекомендуем</w:t>
      </w:r>
      <w:r w:rsidR="00D7165A" w:rsidRPr="00D47CF8">
        <w:rPr>
          <w:sz w:val="28"/>
          <w:szCs w:val="28"/>
        </w:rPr>
        <w:t xml:space="preserve"> государствам</w:t>
      </w:r>
      <w:r w:rsidR="004B5608">
        <w:rPr>
          <w:sz w:val="28"/>
          <w:szCs w:val="28"/>
        </w:rPr>
        <w:t xml:space="preserve"> – </w:t>
      </w:r>
      <w:r w:rsidR="00D7165A" w:rsidRPr="00D47CF8">
        <w:rPr>
          <w:sz w:val="28"/>
          <w:szCs w:val="28"/>
        </w:rPr>
        <w:t>членам</w:t>
      </w:r>
      <w:r w:rsidR="00074579" w:rsidRPr="00D47CF8">
        <w:rPr>
          <w:sz w:val="28"/>
          <w:szCs w:val="28"/>
        </w:rPr>
        <w:t xml:space="preserve"> </w:t>
      </w:r>
      <w:r w:rsidR="007E339D">
        <w:rPr>
          <w:sz w:val="28"/>
          <w:szCs w:val="28"/>
        </w:rPr>
        <w:t xml:space="preserve">ОДКБ </w:t>
      </w:r>
      <w:r w:rsidR="00074579" w:rsidRPr="00D47CF8">
        <w:rPr>
          <w:sz w:val="28"/>
          <w:szCs w:val="28"/>
        </w:rPr>
        <w:t>внести</w:t>
      </w:r>
      <w:r w:rsidR="00D7165A" w:rsidRPr="00D47CF8">
        <w:rPr>
          <w:sz w:val="28"/>
          <w:szCs w:val="28"/>
        </w:rPr>
        <w:t xml:space="preserve"> соответствующие дополнения в статьи законов</w:t>
      </w:r>
      <w:r w:rsidR="00CB13AE" w:rsidRPr="00D47CF8">
        <w:rPr>
          <w:sz w:val="28"/>
          <w:szCs w:val="28"/>
        </w:rPr>
        <w:t xml:space="preserve"> об ОРД, содержащие основания для проведения ОРМ</w:t>
      </w:r>
      <w:r w:rsidR="00074579" w:rsidRPr="00D47CF8">
        <w:rPr>
          <w:sz w:val="28"/>
          <w:szCs w:val="28"/>
        </w:rPr>
        <w:t xml:space="preserve">, </w:t>
      </w:r>
      <w:r w:rsidR="00CB13AE" w:rsidRPr="00D47CF8">
        <w:rPr>
          <w:sz w:val="28"/>
          <w:szCs w:val="28"/>
        </w:rPr>
        <w:t xml:space="preserve">с тем, чтобы уполномоченные государственные органы имели возможность на законных основаниях осуществлять оперативный контроль путем проведения ОРМ </w:t>
      </w:r>
      <w:r w:rsidR="00074579" w:rsidRPr="00D47CF8">
        <w:rPr>
          <w:sz w:val="28"/>
          <w:szCs w:val="28"/>
        </w:rPr>
        <w:t>на основании судебного решения в отношении определенных категорий лиц, освобожденных из мест лишения свободы</w:t>
      </w:r>
      <w:r w:rsidR="00CB13AE" w:rsidRPr="00D47CF8">
        <w:rPr>
          <w:sz w:val="28"/>
          <w:szCs w:val="28"/>
        </w:rPr>
        <w:t>, а также условно осужденных и условно-досрочно освобожденных</w:t>
      </w:r>
      <w:r w:rsidR="00074579" w:rsidRPr="00D47CF8">
        <w:rPr>
          <w:sz w:val="28"/>
          <w:szCs w:val="28"/>
        </w:rPr>
        <w:t>.</w:t>
      </w:r>
      <w:proofErr w:type="gramEnd"/>
    </w:p>
    <w:p w:rsidR="002D7E4A" w:rsidRPr="006740AF" w:rsidRDefault="002D7E4A" w:rsidP="00DF2C3A">
      <w:pPr>
        <w:ind w:right="-142" w:firstLine="708"/>
        <w:jc w:val="both"/>
        <w:rPr>
          <w:sz w:val="28"/>
          <w:szCs w:val="28"/>
        </w:rPr>
      </w:pPr>
      <w:r>
        <w:rPr>
          <w:sz w:val="28"/>
          <w:szCs w:val="28"/>
        </w:rPr>
        <w:t>Особое внимание должно быть сосредоточено на лица</w:t>
      </w:r>
      <w:r w:rsidR="00747576">
        <w:rPr>
          <w:sz w:val="28"/>
          <w:szCs w:val="28"/>
        </w:rPr>
        <w:t>х</w:t>
      </w:r>
      <w:r w:rsidR="00AE5394">
        <w:rPr>
          <w:sz w:val="28"/>
          <w:szCs w:val="28"/>
        </w:rPr>
        <w:t>,</w:t>
      </w:r>
      <w:r w:rsidR="00747576">
        <w:rPr>
          <w:sz w:val="28"/>
          <w:szCs w:val="28"/>
        </w:rPr>
        <w:t xml:space="preserve"> в отношении которых</w:t>
      </w:r>
      <w:r>
        <w:rPr>
          <w:sz w:val="28"/>
          <w:szCs w:val="28"/>
        </w:rPr>
        <w:t xml:space="preserve"> судом</w:t>
      </w:r>
      <w:r w:rsidR="00747576">
        <w:rPr>
          <w:sz w:val="28"/>
          <w:szCs w:val="28"/>
        </w:rPr>
        <w:t xml:space="preserve"> принято решение об установлении</w:t>
      </w:r>
      <w:r w:rsidR="00902A3B">
        <w:rPr>
          <w:sz w:val="28"/>
          <w:szCs w:val="28"/>
        </w:rPr>
        <w:t xml:space="preserve"> административного</w:t>
      </w:r>
      <w:r>
        <w:rPr>
          <w:sz w:val="28"/>
          <w:szCs w:val="28"/>
        </w:rPr>
        <w:t xml:space="preserve"> надзор</w:t>
      </w:r>
      <w:r w:rsidR="00747576">
        <w:rPr>
          <w:sz w:val="28"/>
          <w:szCs w:val="28"/>
        </w:rPr>
        <w:t>а, неоднократно судимы</w:t>
      </w:r>
      <w:r w:rsidR="00103F75">
        <w:rPr>
          <w:sz w:val="28"/>
          <w:szCs w:val="28"/>
        </w:rPr>
        <w:t>х</w:t>
      </w:r>
      <w:r w:rsidR="00747576">
        <w:rPr>
          <w:sz w:val="28"/>
          <w:szCs w:val="28"/>
        </w:rPr>
        <w:t xml:space="preserve"> за тяжкие и</w:t>
      </w:r>
      <w:r w:rsidR="006A3A95">
        <w:rPr>
          <w:sz w:val="28"/>
          <w:szCs w:val="28"/>
        </w:rPr>
        <w:t>ли</w:t>
      </w:r>
      <w:r w:rsidR="00747576">
        <w:rPr>
          <w:sz w:val="28"/>
          <w:szCs w:val="28"/>
        </w:rPr>
        <w:t xml:space="preserve"> особо тяжкие преступления, в том числе экстремистской и террористической направленности, а также в отношении несовершеннолетних. </w:t>
      </w:r>
      <w:r w:rsidR="00103F75">
        <w:rPr>
          <w:sz w:val="28"/>
          <w:szCs w:val="28"/>
        </w:rPr>
        <w:t>Как показывает практика, п</w:t>
      </w:r>
      <w:r w:rsidR="00AE5394">
        <w:rPr>
          <w:sz w:val="28"/>
          <w:szCs w:val="28"/>
        </w:rPr>
        <w:t xml:space="preserve">ринимаемые в отношении их </w:t>
      </w:r>
      <w:r w:rsidR="00103F75">
        <w:rPr>
          <w:sz w:val="28"/>
          <w:szCs w:val="28"/>
        </w:rPr>
        <w:t xml:space="preserve">меры </w:t>
      </w:r>
      <w:r w:rsidR="00747576">
        <w:rPr>
          <w:sz w:val="28"/>
          <w:szCs w:val="28"/>
        </w:rPr>
        <w:t xml:space="preserve">административного характера не дают </w:t>
      </w:r>
      <w:r w:rsidR="00103F75">
        <w:rPr>
          <w:sz w:val="28"/>
          <w:szCs w:val="28"/>
        </w:rPr>
        <w:t>желаемого эффекта,</w:t>
      </w:r>
      <w:r w:rsidR="00747576">
        <w:rPr>
          <w:sz w:val="28"/>
          <w:szCs w:val="28"/>
        </w:rPr>
        <w:t xml:space="preserve"> и </w:t>
      </w:r>
      <w:r w:rsidR="00103F75">
        <w:rPr>
          <w:sz w:val="28"/>
          <w:szCs w:val="28"/>
        </w:rPr>
        <w:t>многие из них</w:t>
      </w:r>
      <w:r w:rsidR="00747576">
        <w:rPr>
          <w:sz w:val="28"/>
          <w:szCs w:val="28"/>
        </w:rPr>
        <w:t xml:space="preserve"> </w:t>
      </w:r>
      <w:r w:rsidR="00103F75">
        <w:rPr>
          <w:sz w:val="28"/>
          <w:szCs w:val="28"/>
        </w:rPr>
        <w:t xml:space="preserve">продолжают </w:t>
      </w:r>
      <w:r w:rsidR="00577A18">
        <w:rPr>
          <w:sz w:val="28"/>
          <w:szCs w:val="28"/>
        </w:rPr>
        <w:t xml:space="preserve">не только </w:t>
      </w:r>
      <w:r w:rsidR="00103F75">
        <w:rPr>
          <w:sz w:val="28"/>
          <w:szCs w:val="28"/>
        </w:rPr>
        <w:t>совершать</w:t>
      </w:r>
      <w:r w:rsidR="00747576">
        <w:rPr>
          <w:sz w:val="28"/>
          <w:szCs w:val="28"/>
        </w:rPr>
        <w:t xml:space="preserve"> умышленные преступления, но и вовлекать в преступную деятельность </w:t>
      </w:r>
      <w:r w:rsidR="00103F75">
        <w:rPr>
          <w:sz w:val="28"/>
          <w:szCs w:val="28"/>
        </w:rPr>
        <w:t xml:space="preserve">ранее </w:t>
      </w:r>
      <w:r w:rsidR="00747576">
        <w:rPr>
          <w:sz w:val="28"/>
          <w:szCs w:val="28"/>
        </w:rPr>
        <w:t>не</w:t>
      </w:r>
      <w:r w:rsidR="00103F75">
        <w:rPr>
          <w:sz w:val="28"/>
          <w:szCs w:val="28"/>
        </w:rPr>
        <w:t xml:space="preserve"> </w:t>
      </w:r>
      <w:r w:rsidR="00747576">
        <w:rPr>
          <w:sz w:val="28"/>
          <w:szCs w:val="28"/>
        </w:rPr>
        <w:t>судимых</w:t>
      </w:r>
      <w:r w:rsidR="00103F75">
        <w:rPr>
          <w:sz w:val="28"/>
          <w:szCs w:val="28"/>
        </w:rPr>
        <w:t xml:space="preserve"> лиц, в том числе несовершеннолетних</w:t>
      </w:r>
      <w:r w:rsidR="00103F75">
        <w:rPr>
          <w:rStyle w:val="aa"/>
          <w:sz w:val="28"/>
          <w:szCs w:val="28"/>
        </w:rPr>
        <w:footnoteReference w:id="2"/>
      </w:r>
      <w:r w:rsidR="00747576">
        <w:rPr>
          <w:sz w:val="28"/>
          <w:szCs w:val="28"/>
        </w:rPr>
        <w:t>.</w:t>
      </w:r>
      <w:r w:rsidR="000768C4">
        <w:rPr>
          <w:rFonts w:eastAsia="Calibri"/>
          <w:sz w:val="28"/>
          <w:szCs w:val="28"/>
          <w:lang w:eastAsia="en-US"/>
        </w:rPr>
        <w:t xml:space="preserve"> </w:t>
      </w:r>
    </w:p>
    <w:p w:rsidR="008C3283" w:rsidRPr="00D47CF8" w:rsidRDefault="00577A18" w:rsidP="00DF2C3A">
      <w:pPr>
        <w:ind w:right="-142" w:firstLine="708"/>
        <w:jc w:val="both"/>
        <w:rPr>
          <w:sz w:val="28"/>
          <w:szCs w:val="28"/>
        </w:rPr>
      </w:pPr>
      <w:r>
        <w:rPr>
          <w:sz w:val="28"/>
          <w:szCs w:val="28"/>
        </w:rPr>
        <w:t>С у</w:t>
      </w:r>
      <w:r w:rsidR="006740AF">
        <w:rPr>
          <w:sz w:val="28"/>
          <w:szCs w:val="28"/>
        </w:rPr>
        <w:t>ч</w:t>
      </w:r>
      <w:r>
        <w:rPr>
          <w:sz w:val="28"/>
          <w:szCs w:val="28"/>
        </w:rPr>
        <w:t>етом</w:t>
      </w:r>
      <w:r w:rsidR="006740AF">
        <w:rPr>
          <w:sz w:val="28"/>
          <w:szCs w:val="28"/>
        </w:rPr>
        <w:t xml:space="preserve"> </w:t>
      </w:r>
      <w:proofErr w:type="gramStart"/>
      <w:r w:rsidR="006740AF">
        <w:rPr>
          <w:sz w:val="28"/>
          <w:szCs w:val="28"/>
        </w:rPr>
        <w:t>вышеизложенно</w:t>
      </w:r>
      <w:r>
        <w:rPr>
          <w:sz w:val="28"/>
          <w:szCs w:val="28"/>
        </w:rPr>
        <w:t>го</w:t>
      </w:r>
      <w:proofErr w:type="gramEnd"/>
      <w:r w:rsidR="00214445">
        <w:rPr>
          <w:sz w:val="28"/>
          <w:szCs w:val="28"/>
        </w:rPr>
        <w:t xml:space="preserve"> предлагается</w:t>
      </w:r>
      <w:r w:rsidR="006740AF">
        <w:rPr>
          <w:sz w:val="28"/>
          <w:szCs w:val="28"/>
        </w:rPr>
        <w:t xml:space="preserve"> следующ</w:t>
      </w:r>
      <w:r w:rsidR="00214445">
        <w:rPr>
          <w:sz w:val="28"/>
          <w:szCs w:val="28"/>
        </w:rPr>
        <w:t>ая</w:t>
      </w:r>
      <w:r w:rsidR="006740AF">
        <w:rPr>
          <w:sz w:val="28"/>
          <w:szCs w:val="28"/>
        </w:rPr>
        <w:t xml:space="preserve"> редакци</w:t>
      </w:r>
      <w:r w:rsidR="00214445">
        <w:rPr>
          <w:sz w:val="28"/>
          <w:szCs w:val="28"/>
        </w:rPr>
        <w:t>я</w:t>
      </w:r>
      <w:r w:rsidR="006740AF">
        <w:rPr>
          <w:sz w:val="28"/>
          <w:szCs w:val="28"/>
        </w:rPr>
        <w:t xml:space="preserve"> </w:t>
      </w:r>
      <w:r w:rsidR="008C3283" w:rsidRPr="00D47CF8">
        <w:rPr>
          <w:sz w:val="28"/>
          <w:szCs w:val="28"/>
        </w:rPr>
        <w:t>соответствующей нормы:</w:t>
      </w:r>
    </w:p>
    <w:p w:rsidR="006740AF" w:rsidRPr="004819CC" w:rsidRDefault="00CA0D39" w:rsidP="00DF2C3A">
      <w:pPr>
        <w:ind w:right="-142" w:firstLine="708"/>
        <w:jc w:val="both"/>
        <w:rPr>
          <w:i/>
          <w:sz w:val="28"/>
          <w:szCs w:val="28"/>
        </w:rPr>
      </w:pPr>
      <w:r w:rsidRPr="00D47CF8">
        <w:rPr>
          <w:i/>
          <w:sz w:val="28"/>
          <w:szCs w:val="28"/>
        </w:rPr>
        <w:t>«Основани</w:t>
      </w:r>
      <w:r w:rsidR="008E5DD0">
        <w:rPr>
          <w:i/>
          <w:sz w:val="28"/>
          <w:szCs w:val="28"/>
        </w:rPr>
        <w:t>ями для проведения оперативно-</w:t>
      </w:r>
      <w:proofErr w:type="spellStart"/>
      <w:r w:rsidR="008E5DD0">
        <w:rPr>
          <w:i/>
          <w:sz w:val="28"/>
          <w:szCs w:val="28"/>
        </w:rPr>
        <w:t>ра</w:t>
      </w:r>
      <w:r w:rsidRPr="00D47CF8">
        <w:rPr>
          <w:i/>
          <w:sz w:val="28"/>
          <w:szCs w:val="28"/>
        </w:rPr>
        <w:t>зыскных</w:t>
      </w:r>
      <w:proofErr w:type="spellEnd"/>
      <w:r w:rsidRPr="00D47CF8">
        <w:rPr>
          <w:i/>
          <w:sz w:val="28"/>
          <w:szCs w:val="28"/>
        </w:rPr>
        <w:t xml:space="preserve"> мероприятий являются:</w:t>
      </w:r>
      <w:r w:rsidR="00214445">
        <w:rPr>
          <w:i/>
          <w:sz w:val="28"/>
          <w:szCs w:val="28"/>
        </w:rPr>
        <w:t xml:space="preserve"> н</w:t>
      </w:r>
      <w:r w:rsidRPr="00D47CF8">
        <w:rPr>
          <w:i/>
          <w:sz w:val="28"/>
          <w:szCs w:val="28"/>
        </w:rPr>
        <w:t xml:space="preserve">аличие возбужденного </w:t>
      </w:r>
      <w:r w:rsidR="00D27B26">
        <w:rPr>
          <w:i/>
          <w:sz w:val="28"/>
          <w:szCs w:val="28"/>
        </w:rPr>
        <w:t xml:space="preserve">уголовного </w:t>
      </w:r>
      <w:r w:rsidRPr="00D47CF8">
        <w:rPr>
          <w:i/>
          <w:sz w:val="28"/>
          <w:szCs w:val="28"/>
        </w:rPr>
        <w:t>дела; судебного решения об установлении в отношении лица административного надзора</w:t>
      </w:r>
      <w:r w:rsidR="00F040CA">
        <w:rPr>
          <w:i/>
          <w:sz w:val="28"/>
          <w:szCs w:val="28"/>
        </w:rPr>
        <w:t xml:space="preserve"> на весь период его осуществления</w:t>
      </w:r>
      <w:r w:rsidRPr="00D47CF8">
        <w:rPr>
          <w:i/>
          <w:sz w:val="28"/>
          <w:szCs w:val="28"/>
        </w:rPr>
        <w:t>;</w:t>
      </w:r>
      <w:r w:rsidR="002E07DC" w:rsidRPr="00D47CF8">
        <w:rPr>
          <w:i/>
          <w:sz w:val="28"/>
          <w:szCs w:val="28"/>
        </w:rPr>
        <w:t xml:space="preserve"> судебного решения в отношении лица об условно-досрочном освобождении</w:t>
      </w:r>
      <w:r w:rsidR="00D27B26">
        <w:rPr>
          <w:i/>
          <w:sz w:val="28"/>
          <w:szCs w:val="28"/>
        </w:rPr>
        <w:t xml:space="preserve"> на период </w:t>
      </w:r>
      <w:proofErr w:type="spellStart"/>
      <w:r w:rsidR="00D27B26">
        <w:rPr>
          <w:i/>
          <w:sz w:val="28"/>
          <w:szCs w:val="28"/>
        </w:rPr>
        <w:t>неотбытой</w:t>
      </w:r>
      <w:proofErr w:type="spellEnd"/>
      <w:r w:rsidR="00D27B26">
        <w:rPr>
          <w:i/>
          <w:sz w:val="28"/>
          <w:szCs w:val="28"/>
        </w:rPr>
        <w:t xml:space="preserve"> части наказания</w:t>
      </w:r>
      <w:r w:rsidR="002E07DC" w:rsidRPr="00D47CF8">
        <w:rPr>
          <w:i/>
          <w:sz w:val="28"/>
          <w:szCs w:val="28"/>
        </w:rPr>
        <w:t>; судебного решения в отношении лица об условном осуждении</w:t>
      </w:r>
      <w:r w:rsidR="002A38C1">
        <w:rPr>
          <w:i/>
          <w:sz w:val="28"/>
          <w:szCs w:val="28"/>
        </w:rPr>
        <w:t xml:space="preserve"> на период </w:t>
      </w:r>
      <w:r w:rsidR="00D27B26">
        <w:rPr>
          <w:i/>
          <w:sz w:val="28"/>
          <w:szCs w:val="28"/>
        </w:rPr>
        <w:t>испытательного срока</w:t>
      </w:r>
      <w:r w:rsidR="006740AF">
        <w:rPr>
          <w:i/>
          <w:sz w:val="28"/>
          <w:szCs w:val="28"/>
        </w:rPr>
        <w:t>».</w:t>
      </w:r>
    </w:p>
    <w:p w:rsidR="006740AF" w:rsidRDefault="004F3762" w:rsidP="00DF2C3A">
      <w:pPr>
        <w:ind w:right="-142" w:firstLine="708"/>
        <w:jc w:val="both"/>
        <w:rPr>
          <w:sz w:val="28"/>
          <w:szCs w:val="28"/>
        </w:rPr>
      </w:pPr>
      <w:r>
        <w:rPr>
          <w:sz w:val="28"/>
          <w:szCs w:val="28"/>
        </w:rPr>
        <w:t>В</w:t>
      </w:r>
      <w:r w:rsidR="004819CC">
        <w:rPr>
          <w:sz w:val="28"/>
          <w:szCs w:val="28"/>
        </w:rPr>
        <w:t xml:space="preserve"> российском уголовном законодательстве закреплено</w:t>
      </w:r>
      <w:r w:rsidR="006740AF" w:rsidRPr="004819CC">
        <w:rPr>
          <w:sz w:val="28"/>
          <w:szCs w:val="28"/>
        </w:rPr>
        <w:t>, что судимость не только учитывается при рецидиве преступлений и назначении наказания</w:t>
      </w:r>
      <w:r w:rsidR="006740AF" w:rsidRPr="00242244">
        <w:rPr>
          <w:sz w:val="28"/>
          <w:szCs w:val="28"/>
        </w:rPr>
        <w:t xml:space="preserve">, но и влечет за собой иные правовые последствия в случаях и порядке, которые </w:t>
      </w:r>
      <w:r w:rsidR="006740AF" w:rsidRPr="00242244">
        <w:rPr>
          <w:sz w:val="28"/>
          <w:szCs w:val="28"/>
        </w:rPr>
        <w:lastRenderedPageBreak/>
        <w:t>установлены законом.</w:t>
      </w:r>
      <w:r w:rsidR="006740AF">
        <w:rPr>
          <w:sz w:val="28"/>
          <w:szCs w:val="28"/>
        </w:rPr>
        <w:t xml:space="preserve"> </w:t>
      </w:r>
      <w:r w:rsidR="006740AF" w:rsidRPr="00242244">
        <w:rPr>
          <w:sz w:val="28"/>
          <w:szCs w:val="28"/>
        </w:rPr>
        <w:t xml:space="preserve">Представляется, что одним из правовых последствий могло бы стать основание </w:t>
      </w:r>
      <w:r w:rsidR="006740AF">
        <w:rPr>
          <w:sz w:val="28"/>
          <w:szCs w:val="28"/>
        </w:rPr>
        <w:t>для проведения</w:t>
      </w:r>
      <w:r w:rsidR="006740AF" w:rsidRPr="00242244">
        <w:rPr>
          <w:sz w:val="28"/>
          <w:szCs w:val="28"/>
        </w:rPr>
        <w:t xml:space="preserve"> ОРМ</w:t>
      </w:r>
      <w:r w:rsidR="006740AF">
        <w:rPr>
          <w:sz w:val="28"/>
          <w:szCs w:val="28"/>
        </w:rPr>
        <w:t>, не предусматривающих ограничение</w:t>
      </w:r>
      <w:r w:rsidR="006740AF" w:rsidRPr="00242244">
        <w:rPr>
          <w:sz w:val="28"/>
          <w:szCs w:val="28"/>
        </w:rPr>
        <w:t xml:space="preserve"> ко</w:t>
      </w:r>
      <w:r w:rsidR="006740AF">
        <w:rPr>
          <w:sz w:val="28"/>
          <w:szCs w:val="28"/>
        </w:rPr>
        <w:t>нституционных прав и свобод, в отношении лица, имеющего неснятую и непогашенную</w:t>
      </w:r>
      <w:r w:rsidR="006740AF" w:rsidRPr="00242244">
        <w:rPr>
          <w:sz w:val="28"/>
          <w:szCs w:val="28"/>
        </w:rPr>
        <w:t xml:space="preserve"> судимость за тяжкое или особо тяжкое преступление</w:t>
      </w:r>
      <w:r w:rsidR="006740AF">
        <w:rPr>
          <w:sz w:val="28"/>
          <w:szCs w:val="28"/>
        </w:rPr>
        <w:t>,</w:t>
      </w:r>
      <w:r w:rsidR="006740AF" w:rsidRPr="00242244">
        <w:rPr>
          <w:sz w:val="28"/>
          <w:szCs w:val="28"/>
        </w:rPr>
        <w:t xml:space="preserve"> до снятия или погашения судимости в установленном порядке.</w:t>
      </w:r>
    </w:p>
    <w:p w:rsidR="006740AF" w:rsidRPr="00544637" w:rsidRDefault="004F3762" w:rsidP="00B91BBC">
      <w:pPr>
        <w:ind w:right="-142" w:firstLine="708"/>
        <w:jc w:val="both"/>
        <w:rPr>
          <w:sz w:val="28"/>
          <w:szCs w:val="28"/>
        </w:rPr>
      </w:pPr>
      <w:r>
        <w:rPr>
          <w:sz w:val="28"/>
          <w:szCs w:val="28"/>
        </w:rPr>
        <w:t>Таким образом, о</w:t>
      </w:r>
      <w:r w:rsidRPr="004819CC">
        <w:rPr>
          <w:sz w:val="28"/>
          <w:szCs w:val="28"/>
        </w:rPr>
        <w:t>тдельным пунктом в рассматриваемой статье</w:t>
      </w:r>
      <w:r>
        <w:rPr>
          <w:sz w:val="28"/>
          <w:szCs w:val="28"/>
        </w:rPr>
        <w:t>, закрепляющей основания для проведения ОРМ,</w:t>
      </w:r>
      <w:r w:rsidRPr="004819CC">
        <w:rPr>
          <w:sz w:val="28"/>
          <w:szCs w:val="28"/>
        </w:rPr>
        <w:t xml:space="preserve"> целесообразно </w:t>
      </w:r>
      <w:r>
        <w:rPr>
          <w:sz w:val="28"/>
          <w:szCs w:val="28"/>
        </w:rPr>
        <w:t>нормативно установить</w:t>
      </w:r>
      <w:r w:rsidRPr="004819CC">
        <w:rPr>
          <w:sz w:val="28"/>
          <w:szCs w:val="28"/>
        </w:rPr>
        <w:t xml:space="preserve"> наличие неснятой или непогашенной судимости лица за тяжкое или особо тяжкое преступление</w:t>
      </w:r>
      <w:r w:rsidR="00B91BBC">
        <w:rPr>
          <w:sz w:val="28"/>
          <w:szCs w:val="28"/>
        </w:rPr>
        <w:t xml:space="preserve"> в качестве такого основания. </w:t>
      </w:r>
      <w:r w:rsidR="00544637" w:rsidRPr="00544637">
        <w:rPr>
          <w:sz w:val="28"/>
          <w:szCs w:val="28"/>
        </w:rPr>
        <w:t>Указанный пункт может быть изложен в следующей редакции:</w:t>
      </w:r>
    </w:p>
    <w:p w:rsidR="00C52F14" w:rsidRDefault="00B91BBC" w:rsidP="00DF2C3A">
      <w:pPr>
        <w:ind w:right="-142" w:firstLine="708"/>
        <w:jc w:val="both"/>
        <w:rPr>
          <w:i/>
          <w:sz w:val="28"/>
          <w:szCs w:val="28"/>
        </w:rPr>
      </w:pPr>
      <w:r>
        <w:rPr>
          <w:i/>
          <w:sz w:val="28"/>
          <w:szCs w:val="28"/>
        </w:rPr>
        <w:t xml:space="preserve">«… </w:t>
      </w:r>
      <w:r w:rsidR="009806A2">
        <w:rPr>
          <w:i/>
          <w:sz w:val="28"/>
          <w:szCs w:val="28"/>
        </w:rPr>
        <w:t>Н</w:t>
      </w:r>
      <w:r w:rsidR="006740AF">
        <w:rPr>
          <w:i/>
          <w:sz w:val="28"/>
          <w:szCs w:val="28"/>
        </w:rPr>
        <w:t>аличие</w:t>
      </w:r>
      <w:r w:rsidR="002E07DC" w:rsidRPr="00D47CF8">
        <w:rPr>
          <w:i/>
          <w:sz w:val="28"/>
          <w:szCs w:val="28"/>
        </w:rPr>
        <w:t xml:space="preserve"> </w:t>
      </w:r>
      <w:r w:rsidR="00901A6B" w:rsidRPr="00D47CF8">
        <w:rPr>
          <w:i/>
          <w:sz w:val="28"/>
          <w:szCs w:val="28"/>
        </w:rPr>
        <w:t xml:space="preserve">непогашенной </w:t>
      </w:r>
      <w:r w:rsidR="00901A6B">
        <w:rPr>
          <w:i/>
          <w:sz w:val="28"/>
          <w:szCs w:val="28"/>
        </w:rPr>
        <w:t>или неснятой</w:t>
      </w:r>
      <w:r w:rsidR="00CA0D39" w:rsidRPr="00D47CF8">
        <w:rPr>
          <w:i/>
          <w:sz w:val="28"/>
          <w:szCs w:val="28"/>
        </w:rPr>
        <w:t xml:space="preserve"> судимости лица за </w:t>
      </w:r>
      <w:r w:rsidR="00901A6B">
        <w:rPr>
          <w:i/>
          <w:sz w:val="28"/>
          <w:szCs w:val="28"/>
        </w:rPr>
        <w:t>совершение тяжкого или особо тяжкого преступления до погашения или снятия</w:t>
      </w:r>
      <w:r w:rsidR="002A38C1">
        <w:rPr>
          <w:i/>
          <w:sz w:val="28"/>
          <w:szCs w:val="28"/>
        </w:rPr>
        <w:t xml:space="preserve"> судимости в установленном порядке</w:t>
      </w:r>
      <w:r w:rsidR="00CA0D39" w:rsidRPr="00D47CF8">
        <w:rPr>
          <w:i/>
          <w:sz w:val="28"/>
          <w:szCs w:val="28"/>
        </w:rPr>
        <w:t>».</w:t>
      </w:r>
    </w:p>
    <w:p w:rsidR="00484B56" w:rsidRPr="00B91BBC" w:rsidRDefault="00C52F14" w:rsidP="00B91BBC">
      <w:pPr>
        <w:ind w:right="-142"/>
        <w:jc w:val="both"/>
        <w:rPr>
          <w:sz w:val="28"/>
          <w:szCs w:val="28"/>
        </w:rPr>
      </w:pPr>
      <w:r>
        <w:rPr>
          <w:sz w:val="28"/>
          <w:szCs w:val="28"/>
        </w:rPr>
        <w:tab/>
      </w:r>
      <w:r w:rsidR="004F3762">
        <w:rPr>
          <w:sz w:val="28"/>
          <w:szCs w:val="28"/>
        </w:rPr>
        <w:t xml:space="preserve">Одновременно в соответствующей статье, посвященной условиям проведения ОРМ, </w:t>
      </w:r>
      <w:r w:rsidR="00B91BBC">
        <w:rPr>
          <w:sz w:val="28"/>
          <w:szCs w:val="28"/>
        </w:rPr>
        <w:t>можно</w:t>
      </w:r>
      <w:r w:rsidR="004F3762">
        <w:rPr>
          <w:sz w:val="28"/>
          <w:szCs w:val="28"/>
        </w:rPr>
        <w:t xml:space="preserve"> закрепить положение, согласно которому по вышеуказанному основанию могут проводиться только ОРМ, не ограничивающие конституционные права и свободы.</w:t>
      </w:r>
      <w:r w:rsidR="004F3762" w:rsidRPr="00F66DCA">
        <w:rPr>
          <w:i/>
          <w:sz w:val="28"/>
          <w:szCs w:val="28"/>
        </w:rPr>
        <w:t xml:space="preserve"> </w:t>
      </w:r>
    </w:p>
    <w:p w:rsidR="00C52F14" w:rsidRDefault="008E5DD0" w:rsidP="00DF2C3A">
      <w:pPr>
        <w:ind w:right="-142" w:firstLine="708"/>
        <w:jc w:val="both"/>
        <w:rPr>
          <w:sz w:val="28"/>
          <w:szCs w:val="28"/>
        </w:rPr>
      </w:pPr>
      <w:proofErr w:type="gramStart"/>
      <w:r>
        <w:rPr>
          <w:sz w:val="28"/>
          <w:szCs w:val="28"/>
        </w:rPr>
        <w:t>Кроме того, в</w:t>
      </w:r>
      <w:r w:rsidR="00C52F14">
        <w:rPr>
          <w:sz w:val="28"/>
          <w:szCs w:val="28"/>
        </w:rPr>
        <w:t xml:space="preserve"> современных условиях </w:t>
      </w:r>
      <w:r>
        <w:rPr>
          <w:sz w:val="28"/>
          <w:szCs w:val="28"/>
        </w:rPr>
        <w:t xml:space="preserve">считаем </w:t>
      </w:r>
      <w:r w:rsidR="00C52F14">
        <w:rPr>
          <w:sz w:val="28"/>
          <w:szCs w:val="28"/>
        </w:rPr>
        <w:t>целесоо</w:t>
      </w:r>
      <w:r>
        <w:rPr>
          <w:sz w:val="28"/>
          <w:szCs w:val="28"/>
        </w:rPr>
        <w:t>бразным</w:t>
      </w:r>
      <w:r w:rsidR="00F248D6">
        <w:rPr>
          <w:sz w:val="28"/>
          <w:szCs w:val="28"/>
        </w:rPr>
        <w:t xml:space="preserve"> предоставить органам, осуществляющим </w:t>
      </w:r>
      <w:r>
        <w:rPr>
          <w:sz w:val="28"/>
          <w:szCs w:val="28"/>
        </w:rPr>
        <w:t>ОРД,</w:t>
      </w:r>
      <w:r w:rsidR="00F248D6">
        <w:rPr>
          <w:sz w:val="28"/>
          <w:szCs w:val="28"/>
        </w:rPr>
        <w:t xml:space="preserve"> </w:t>
      </w:r>
      <w:r w:rsidR="0051747F">
        <w:rPr>
          <w:sz w:val="28"/>
          <w:szCs w:val="28"/>
        </w:rPr>
        <w:t>право проводить</w:t>
      </w:r>
      <w:r w:rsidR="00F248D6">
        <w:rPr>
          <w:sz w:val="28"/>
          <w:szCs w:val="28"/>
        </w:rPr>
        <w:t xml:space="preserve"> ОРМ в целях сбора данных об иностранных  гражданах и лиц</w:t>
      </w:r>
      <w:r w:rsidR="0051747F">
        <w:rPr>
          <w:sz w:val="28"/>
          <w:szCs w:val="28"/>
        </w:rPr>
        <w:t>ах</w:t>
      </w:r>
      <w:r w:rsidR="00F248D6">
        <w:rPr>
          <w:sz w:val="28"/>
          <w:szCs w:val="28"/>
        </w:rPr>
        <w:t xml:space="preserve"> без гражданства</w:t>
      </w:r>
      <w:r w:rsidR="0051747F">
        <w:rPr>
          <w:sz w:val="28"/>
          <w:szCs w:val="28"/>
        </w:rPr>
        <w:t>,</w:t>
      </w:r>
      <w:r w:rsidR="00F248D6">
        <w:rPr>
          <w:sz w:val="28"/>
          <w:szCs w:val="28"/>
        </w:rPr>
        <w:t xml:space="preserve"> прибывающих или желающих прибыть на территорию государств</w:t>
      </w:r>
      <w:r w:rsidR="00214445">
        <w:rPr>
          <w:sz w:val="28"/>
          <w:szCs w:val="28"/>
        </w:rPr>
        <w:t xml:space="preserve"> – </w:t>
      </w:r>
      <w:r w:rsidR="00F248D6">
        <w:rPr>
          <w:sz w:val="28"/>
          <w:szCs w:val="28"/>
        </w:rPr>
        <w:t>членов ОДКБ</w:t>
      </w:r>
      <w:r w:rsidR="0051747F">
        <w:rPr>
          <w:sz w:val="28"/>
          <w:szCs w:val="28"/>
        </w:rPr>
        <w:t xml:space="preserve">, </w:t>
      </w:r>
      <w:r w:rsidR="007920D2">
        <w:rPr>
          <w:sz w:val="28"/>
          <w:szCs w:val="28"/>
        </w:rPr>
        <w:t>для установлен</w:t>
      </w:r>
      <w:r w:rsidR="00087992">
        <w:rPr>
          <w:sz w:val="28"/>
          <w:szCs w:val="28"/>
        </w:rPr>
        <w:t>ия полноты и достоверности пред</w:t>
      </w:r>
      <w:r w:rsidR="007920D2">
        <w:rPr>
          <w:sz w:val="28"/>
          <w:szCs w:val="28"/>
        </w:rPr>
        <w:t>ставляем</w:t>
      </w:r>
      <w:r w:rsidR="005F5807">
        <w:rPr>
          <w:sz w:val="28"/>
          <w:szCs w:val="28"/>
        </w:rPr>
        <w:t>ых ими сведений о себе, а также соответствия реальных целей прибытия официально заявленным при оформлении документов для получения соответствующего правового статуса</w:t>
      </w:r>
      <w:proofErr w:type="gramEnd"/>
      <w:r w:rsidR="0074476E">
        <w:rPr>
          <w:sz w:val="28"/>
          <w:szCs w:val="28"/>
        </w:rPr>
        <w:t xml:space="preserve"> в принимающем государстве</w:t>
      </w:r>
      <w:r w:rsidR="00087992">
        <w:rPr>
          <w:sz w:val="28"/>
          <w:szCs w:val="28"/>
        </w:rPr>
        <w:t xml:space="preserve"> (статуса беженца, вида на жительство и т.</w:t>
      </w:r>
      <w:r w:rsidR="00214445">
        <w:rPr>
          <w:sz w:val="28"/>
          <w:szCs w:val="28"/>
        </w:rPr>
        <w:t xml:space="preserve"> </w:t>
      </w:r>
      <w:r w:rsidR="00087992">
        <w:rPr>
          <w:sz w:val="28"/>
          <w:szCs w:val="28"/>
        </w:rPr>
        <w:t>д.)</w:t>
      </w:r>
      <w:r w:rsidR="00F248D6">
        <w:rPr>
          <w:sz w:val="28"/>
          <w:szCs w:val="28"/>
        </w:rPr>
        <w:t xml:space="preserve">. При этом обмен информацией между </w:t>
      </w:r>
      <w:r w:rsidR="000B3A38">
        <w:rPr>
          <w:sz w:val="28"/>
          <w:szCs w:val="28"/>
        </w:rPr>
        <w:t>уполномоченными государственными</w:t>
      </w:r>
      <w:r w:rsidR="00F248D6">
        <w:rPr>
          <w:sz w:val="28"/>
          <w:szCs w:val="28"/>
        </w:rPr>
        <w:t xml:space="preserve"> органами </w:t>
      </w:r>
      <w:r w:rsidR="000B3A38">
        <w:rPr>
          <w:sz w:val="28"/>
          <w:szCs w:val="28"/>
        </w:rPr>
        <w:t>о</w:t>
      </w:r>
      <w:r w:rsidR="00F248D6">
        <w:rPr>
          <w:sz w:val="28"/>
          <w:szCs w:val="28"/>
        </w:rPr>
        <w:t xml:space="preserve"> лиц</w:t>
      </w:r>
      <w:r w:rsidR="000B3A38">
        <w:rPr>
          <w:sz w:val="28"/>
          <w:szCs w:val="28"/>
        </w:rPr>
        <w:t>ах,</w:t>
      </w:r>
      <w:r w:rsidR="00F248D6">
        <w:rPr>
          <w:sz w:val="28"/>
          <w:szCs w:val="28"/>
        </w:rPr>
        <w:t xml:space="preserve"> склонных к </w:t>
      </w:r>
      <w:r w:rsidR="0074476E">
        <w:rPr>
          <w:sz w:val="28"/>
          <w:szCs w:val="28"/>
        </w:rPr>
        <w:t>участию в подготовке и совершении</w:t>
      </w:r>
      <w:r w:rsidR="00F248D6">
        <w:rPr>
          <w:sz w:val="28"/>
          <w:szCs w:val="28"/>
        </w:rPr>
        <w:t xml:space="preserve"> преступлений</w:t>
      </w:r>
      <w:r w:rsidR="000B3A38">
        <w:rPr>
          <w:sz w:val="28"/>
          <w:szCs w:val="28"/>
        </w:rPr>
        <w:t>,</w:t>
      </w:r>
      <w:r w:rsidR="00F248D6">
        <w:rPr>
          <w:sz w:val="28"/>
          <w:szCs w:val="28"/>
        </w:rPr>
        <w:t xml:space="preserve"> в</w:t>
      </w:r>
      <w:r w:rsidR="000B3A38">
        <w:rPr>
          <w:sz w:val="28"/>
          <w:szCs w:val="28"/>
        </w:rPr>
        <w:t xml:space="preserve"> том</w:t>
      </w:r>
      <w:r w:rsidR="00F248D6">
        <w:rPr>
          <w:sz w:val="28"/>
          <w:szCs w:val="28"/>
        </w:rPr>
        <w:t xml:space="preserve"> числе экстремистской и террористической направленности</w:t>
      </w:r>
      <w:r w:rsidR="000B3A38">
        <w:rPr>
          <w:sz w:val="28"/>
          <w:szCs w:val="28"/>
        </w:rPr>
        <w:t xml:space="preserve">, </w:t>
      </w:r>
      <w:r w:rsidR="0074476E">
        <w:rPr>
          <w:sz w:val="28"/>
          <w:szCs w:val="28"/>
        </w:rPr>
        <w:t xml:space="preserve">на территории сопредельных государств, </w:t>
      </w:r>
      <w:r w:rsidR="000B3A38">
        <w:rPr>
          <w:sz w:val="28"/>
          <w:szCs w:val="28"/>
        </w:rPr>
        <w:t>должен</w:t>
      </w:r>
      <w:r w:rsidR="00F248D6">
        <w:rPr>
          <w:sz w:val="28"/>
          <w:szCs w:val="28"/>
        </w:rPr>
        <w:t xml:space="preserve"> быть одним из </w:t>
      </w:r>
      <w:r w:rsidR="003619DF">
        <w:rPr>
          <w:sz w:val="28"/>
          <w:szCs w:val="28"/>
        </w:rPr>
        <w:t>приоритетных</w:t>
      </w:r>
      <w:r w:rsidR="00087992">
        <w:rPr>
          <w:sz w:val="28"/>
          <w:szCs w:val="28"/>
        </w:rPr>
        <w:t xml:space="preserve"> </w:t>
      </w:r>
      <w:r w:rsidR="00F248D6">
        <w:rPr>
          <w:sz w:val="28"/>
          <w:szCs w:val="28"/>
        </w:rPr>
        <w:t xml:space="preserve">направлений </w:t>
      </w:r>
      <w:r w:rsidR="00E55FDA">
        <w:rPr>
          <w:sz w:val="28"/>
          <w:szCs w:val="28"/>
        </w:rPr>
        <w:t>международного сотрудничества государств</w:t>
      </w:r>
      <w:r w:rsidR="00214445">
        <w:rPr>
          <w:sz w:val="28"/>
          <w:szCs w:val="28"/>
        </w:rPr>
        <w:t xml:space="preserve"> – </w:t>
      </w:r>
      <w:r w:rsidR="00E55FDA">
        <w:rPr>
          <w:sz w:val="28"/>
          <w:szCs w:val="28"/>
        </w:rPr>
        <w:t>членов ОДКБ</w:t>
      </w:r>
      <w:r w:rsidR="000B3A38">
        <w:rPr>
          <w:sz w:val="28"/>
          <w:szCs w:val="28"/>
        </w:rPr>
        <w:t xml:space="preserve"> в рассматриваемой сфере</w:t>
      </w:r>
      <w:r w:rsidR="00E55FDA">
        <w:rPr>
          <w:sz w:val="28"/>
          <w:szCs w:val="28"/>
        </w:rPr>
        <w:t>.</w:t>
      </w:r>
    </w:p>
    <w:p w:rsidR="006123C8" w:rsidRDefault="006123C8" w:rsidP="00DF2C3A">
      <w:pPr>
        <w:ind w:right="-142"/>
        <w:jc w:val="both"/>
        <w:rPr>
          <w:sz w:val="28"/>
          <w:szCs w:val="28"/>
        </w:rPr>
      </w:pPr>
      <w:r>
        <w:rPr>
          <w:sz w:val="28"/>
          <w:szCs w:val="28"/>
        </w:rPr>
        <w:tab/>
      </w:r>
      <w:r w:rsidR="00214445">
        <w:rPr>
          <w:sz w:val="28"/>
          <w:szCs w:val="28"/>
        </w:rPr>
        <w:t xml:space="preserve">В </w:t>
      </w:r>
      <w:r w:rsidR="0074476E">
        <w:rPr>
          <w:sz w:val="28"/>
          <w:szCs w:val="28"/>
        </w:rPr>
        <w:t>связи</w:t>
      </w:r>
      <w:r w:rsidR="00214445">
        <w:rPr>
          <w:sz w:val="28"/>
          <w:szCs w:val="28"/>
        </w:rPr>
        <w:t xml:space="preserve"> с этим</w:t>
      </w:r>
      <w:r w:rsidR="0074476E">
        <w:rPr>
          <w:sz w:val="28"/>
          <w:szCs w:val="28"/>
        </w:rPr>
        <w:t xml:space="preserve"> в законах </w:t>
      </w:r>
      <w:proofErr w:type="gramStart"/>
      <w:r w:rsidR="0074476E">
        <w:rPr>
          <w:sz w:val="28"/>
          <w:szCs w:val="28"/>
        </w:rPr>
        <w:t>об</w:t>
      </w:r>
      <w:proofErr w:type="gramEnd"/>
      <w:r w:rsidR="0074476E">
        <w:rPr>
          <w:sz w:val="28"/>
          <w:szCs w:val="28"/>
        </w:rPr>
        <w:t xml:space="preserve"> </w:t>
      </w:r>
      <w:proofErr w:type="gramStart"/>
      <w:r w:rsidR="0074476E">
        <w:rPr>
          <w:sz w:val="28"/>
          <w:szCs w:val="28"/>
        </w:rPr>
        <w:t>ОРД</w:t>
      </w:r>
      <w:proofErr w:type="gramEnd"/>
      <w:r w:rsidR="0074476E">
        <w:rPr>
          <w:sz w:val="28"/>
          <w:szCs w:val="28"/>
        </w:rPr>
        <w:t xml:space="preserve"> государств</w:t>
      </w:r>
      <w:r w:rsidR="004B5608">
        <w:rPr>
          <w:sz w:val="28"/>
          <w:szCs w:val="28"/>
        </w:rPr>
        <w:t xml:space="preserve"> – </w:t>
      </w:r>
      <w:r w:rsidR="0074476E">
        <w:rPr>
          <w:sz w:val="28"/>
          <w:szCs w:val="28"/>
        </w:rPr>
        <w:t>членов ОДКБ рекомендуется закрепить норму следующего содержания:</w:t>
      </w:r>
    </w:p>
    <w:p w:rsidR="00E7521F" w:rsidRPr="001A430B" w:rsidRDefault="00E55FDA" w:rsidP="00214445">
      <w:pPr>
        <w:ind w:right="-142"/>
        <w:jc w:val="both"/>
        <w:rPr>
          <w:i/>
          <w:sz w:val="28"/>
          <w:szCs w:val="28"/>
        </w:rPr>
      </w:pPr>
      <w:r>
        <w:rPr>
          <w:sz w:val="28"/>
          <w:szCs w:val="28"/>
        </w:rPr>
        <w:t xml:space="preserve"> </w:t>
      </w:r>
      <w:r>
        <w:rPr>
          <w:sz w:val="28"/>
          <w:szCs w:val="28"/>
        </w:rPr>
        <w:tab/>
      </w:r>
      <w:proofErr w:type="gramStart"/>
      <w:r w:rsidR="008C0798">
        <w:rPr>
          <w:sz w:val="28"/>
          <w:szCs w:val="28"/>
        </w:rPr>
        <w:t>«</w:t>
      </w:r>
      <w:r w:rsidRPr="00E55FDA">
        <w:rPr>
          <w:i/>
          <w:sz w:val="28"/>
          <w:szCs w:val="28"/>
        </w:rPr>
        <w:t>Органы, осуществляющие оперативно-</w:t>
      </w:r>
      <w:proofErr w:type="spellStart"/>
      <w:r w:rsidRPr="00E55FDA">
        <w:rPr>
          <w:i/>
          <w:sz w:val="28"/>
          <w:szCs w:val="28"/>
        </w:rPr>
        <w:t>разыскную</w:t>
      </w:r>
      <w:proofErr w:type="spellEnd"/>
      <w:r w:rsidRPr="00E55FDA">
        <w:rPr>
          <w:i/>
          <w:sz w:val="28"/>
          <w:szCs w:val="28"/>
        </w:rPr>
        <w:t xml:space="preserve"> деятельност</w:t>
      </w:r>
      <w:r w:rsidR="00D8639B">
        <w:rPr>
          <w:i/>
          <w:sz w:val="28"/>
          <w:szCs w:val="28"/>
        </w:rPr>
        <w:t>ь</w:t>
      </w:r>
      <w:r w:rsidR="008F3C4F">
        <w:rPr>
          <w:i/>
          <w:sz w:val="28"/>
          <w:szCs w:val="28"/>
        </w:rPr>
        <w:t>, в пределах своих полномочий в</w:t>
      </w:r>
      <w:r w:rsidRPr="00E55FDA">
        <w:rPr>
          <w:i/>
          <w:sz w:val="28"/>
          <w:szCs w:val="28"/>
        </w:rPr>
        <w:t>праве собирать данные, необходимые для принятия решений</w:t>
      </w:r>
      <w:r w:rsidR="00214445">
        <w:rPr>
          <w:i/>
          <w:sz w:val="28"/>
          <w:szCs w:val="28"/>
        </w:rPr>
        <w:t xml:space="preserve"> </w:t>
      </w:r>
      <w:r w:rsidR="008F3C4F">
        <w:rPr>
          <w:i/>
          <w:sz w:val="28"/>
          <w:szCs w:val="28"/>
        </w:rPr>
        <w:t xml:space="preserve">…о достоверности и полноте сведений, </w:t>
      </w:r>
      <w:r w:rsidR="0075451B">
        <w:rPr>
          <w:i/>
          <w:sz w:val="28"/>
          <w:szCs w:val="28"/>
        </w:rPr>
        <w:t>представляемых иностранными гражданами и лицами без гражданства для легализации своего пребывания на территор</w:t>
      </w:r>
      <w:r w:rsidR="00214445">
        <w:rPr>
          <w:i/>
          <w:sz w:val="28"/>
          <w:szCs w:val="28"/>
        </w:rPr>
        <w:t>ии государства</w:t>
      </w:r>
      <w:r w:rsidR="0075451B">
        <w:rPr>
          <w:i/>
          <w:sz w:val="28"/>
          <w:szCs w:val="28"/>
        </w:rPr>
        <w:t xml:space="preserve">, а также </w:t>
      </w:r>
      <w:r w:rsidR="008F3C4F">
        <w:rPr>
          <w:i/>
          <w:sz w:val="28"/>
          <w:szCs w:val="28"/>
        </w:rPr>
        <w:t>о</w:t>
      </w:r>
      <w:r w:rsidR="00E7521F" w:rsidRPr="001A430B">
        <w:rPr>
          <w:i/>
          <w:sz w:val="28"/>
          <w:szCs w:val="28"/>
        </w:rPr>
        <w:t xml:space="preserve"> соответствии целей прибытия и </w:t>
      </w:r>
      <w:r w:rsidR="0075451B">
        <w:rPr>
          <w:i/>
          <w:sz w:val="28"/>
          <w:szCs w:val="28"/>
        </w:rPr>
        <w:t xml:space="preserve">фактически </w:t>
      </w:r>
      <w:r w:rsidR="00E7521F" w:rsidRPr="001A430B">
        <w:rPr>
          <w:i/>
          <w:sz w:val="28"/>
          <w:szCs w:val="28"/>
        </w:rPr>
        <w:t xml:space="preserve">осуществляемой </w:t>
      </w:r>
      <w:r w:rsidR="00E7521F" w:rsidRPr="00D81141">
        <w:rPr>
          <w:i/>
          <w:sz w:val="28"/>
          <w:szCs w:val="28"/>
        </w:rPr>
        <w:t xml:space="preserve">деятельности в </w:t>
      </w:r>
      <w:r w:rsidR="00214445">
        <w:rPr>
          <w:i/>
          <w:sz w:val="28"/>
          <w:szCs w:val="28"/>
        </w:rPr>
        <w:t>государстве</w:t>
      </w:r>
      <w:r w:rsidR="00E7521F" w:rsidRPr="00D81141">
        <w:rPr>
          <w:i/>
          <w:sz w:val="28"/>
          <w:szCs w:val="28"/>
        </w:rPr>
        <w:t xml:space="preserve"> </w:t>
      </w:r>
      <w:r w:rsidR="0075451B" w:rsidRPr="00D81141">
        <w:rPr>
          <w:i/>
          <w:sz w:val="28"/>
          <w:szCs w:val="28"/>
        </w:rPr>
        <w:t>указанных лиц</w:t>
      </w:r>
      <w:r w:rsidR="00E7521F" w:rsidRPr="00D81141">
        <w:rPr>
          <w:i/>
          <w:sz w:val="28"/>
          <w:szCs w:val="28"/>
        </w:rPr>
        <w:t xml:space="preserve"> требованиям </w:t>
      </w:r>
      <w:r w:rsidR="00214445">
        <w:rPr>
          <w:i/>
          <w:sz w:val="28"/>
          <w:szCs w:val="28"/>
        </w:rPr>
        <w:t>национального</w:t>
      </w:r>
      <w:r w:rsidR="00E7521F" w:rsidRPr="00D81141">
        <w:rPr>
          <w:i/>
          <w:sz w:val="28"/>
          <w:szCs w:val="28"/>
        </w:rPr>
        <w:t xml:space="preserve"> законодательства и интересам национальной бе</w:t>
      </w:r>
      <w:r w:rsidR="0075451B" w:rsidRPr="00D81141">
        <w:rPr>
          <w:i/>
          <w:sz w:val="28"/>
          <w:szCs w:val="28"/>
        </w:rPr>
        <w:t xml:space="preserve">зопасности </w:t>
      </w:r>
      <w:r w:rsidR="00214445">
        <w:rPr>
          <w:i/>
          <w:sz w:val="28"/>
          <w:szCs w:val="28"/>
        </w:rPr>
        <w:t>государства</w:t>
      </w:r>
      <w:r w:rsidR="005739BB" w:rsidRPr="00D81141">
        <w:rPr>
          <w:i/>
          <w:sz w:val="28"/>
          <w:szCs w:val="28"/>
        </w:rPr>
        <w:t xml:space="preserve"> с </w:t>
      </w:r>
      <w:r w:rsidR="00F7417F" w:rsidRPr="00D81141">
        <w:rPr>
          <w:i/>
          <w:sz w:val="28"/>
          <w:szCs w:val="28"/>
        </w:rPr>
        <w:t>момента их прибытия</w:t>
      </w:r>
      <w:proofErr w:type="gramEnd"/>
      <w:r w:rsidR="00F7417F" w:rsidRPr="00D81141">
        <w:rPr>
          <w:i/>
          <w:sz w:val="28"/>
          <w:szCs w:val="28"/>
        </w:rPr>
        <w:t xml:space="preserve"> на территорию </w:t>
      </w:r>
      <w:r w:rsidR="00214445">
        <w:rPr>
          <w:i/>
          <w:sz w:val="28"/>
          <w:szCs w:val="28"/>
        </w:rPr>
        <w:t>государства</w:t>
      </w:r>
      <w:r w:rsidR="00F7417F" w:rsidRPr="00D81141">
        <w:rPr>
          <w:i/>
          <w:sz w:val="28"/>
          <w:szCs w:val="28"/>
        </w:rPr>
        <w:t xml:space="preserve"> или письменного</w:t>
      </w:r>
      <w:r w:rsidR="00F7417F">
        <w:rPr>
          <w:i/>
          <w:sz w:val="28"/>
          <w:szCs w:val="28"/>
        </w:rPr>
        <w:t xml:space="preserve"> изъявления желания об этом в установленном порядке</w:t>
      </w:r>
      <w:r w:rsidR="008C0798">
        <w:rPr>
          <w:i/>
          <w:sz w:val="28"/>
          <w:szCs w:val="28"/>
        </w:rPr>
        <w:t>»</w:t>
      </w:r>
      <w:r w:rsidR="0075451B">
        <w:rPr>
          <w:i/>
          <w:sz w:val="28"/>
          <w:szCs w:val="28"/>
        </w:rPr>
        <w:t>.</w:t>
      </w:r>
      <w:r w:rsidR="00E7521F" w:rsidRPr="001A430B">
        <w:rPr>
          <w:i/>
          <w:sz w:val="28"/>
          <w:szCs w:val="28"/>
        </w:rPr>
        <w:t xml:space="preserve"> </w:t>
      </w:r>
    </w:p>
    <w:p w:rsidR="00D81141" w:rsidRDefault="00D81141" w:rsidP="007F10BD">
      <w:pPr>
        <w:ind w:right="-143" w:firstLine="709"/>
        <w:jc w:val="both"/>
        <w:rPr>
          <w:i/>
          <w:sz w:val="28"/>
          <w:szCs w:val="28"/>
        </w:rPr>
      </w:pPr>
    </w:p>
    <w:p w:rsidR="00ED6413" w:rsidRPr="00D47CF8" w:rsidRDefault="00CB13AE" w:rsidP="007F10BD">
      <w:pPr>
        <w:ind w:right="-143" w:firstLine="709"/>
        <w:jc w:val="both"/>
        <w:rPr>
          <w:b/>
          <w:sz w:val="28"/>
          <w:szCs w:val="28"/>
        </w:rPr>
      </w:pPr>
      <w:r w:rsidRPr="00D47CF8">
        <w:rPr>
          <w:b/>
          <w:sz w:val="28"/>
          <w:szCs w:val="28"/>
        </w:rPr>
        <w:lastRenderedPageBreak/>
        <w:t>4.</w:t>
      </w:r>
      <w:r w:rsidR="00ED6413" w:rsidRPr="00D47CF8">
        <w:rPr>
          <w:b/>
          <w:sz w:val="28"/>
          <w:szCs w:val="28"/>
        </w:rPr>
        <w:t> </w:t>
      </w:r>
      <w:r w:rsidRPr="00D47CF8">
        <w:rPr>
          <w:b/>
          <w:sz w:val="28"/>
          <w:szCs w:val="28"/>
        </w:rPr>
        <w:t xml:space="preserve">Законодательное разграничение лиц, </w:t>
      </w:r>
      <w:r w:rsidR="00ED6413" w:rsidRPr="00D47CF8">
        <w:rPr>
          <w:b/>
          <w:sz w:val="28"/>
          <w:szCs w:val="28"/>
        </w:rPr>
        <w:t xml:space="preserve">конфиденциально </w:t>
      </w:r>
      <w:r w:rsidRPr="00D47CF8">
        <w:rPr>
          <w:b/>
          <w:sz w:val="28"/>
          <w:szCs w:val="28"/>
        </w:rPr>
        <w:t xml:space="preserve">сотрудничающих с </w:t>
      </w:r>
      <w:r w:rsidR="00087992">
        <w:rPr>
          <w:b/>
          <w:sz w:val="28"/>
          <w:szCs w:val="28"/>
        </w:rPr>
        <w:t>оперативно-</w:t>
      </w:r>
      <w:proofErr w:type="spellStart"/>
      <w:r w:rsidR="00087992">
        <w:rPr>
          <w:b/>
          <w:sz w:val="28"/>
          <w:szCs w:val="28"/>
        </w:rPr>
        <w:t>ра</w:t>
      </w:r>
      <w:r w:rsidR="00ED6413" w:rsidRPr="00D47CF8">
        <w:rPr>
          <w:b/>
          <w:sz w:val="28"/>
          <w:szCs w:val="28"/>
        </w:rPr>
        <w:t>зыскными</w:t>
      </w:r>
      <w:proofErr w:type="spellEnd"/>
      <w:r w:rsidR="00ED6413" w:rsidRPr="00D47CF8">
        <w:rPr>
          <w:b/>
          <w:sz w:val="28"/>
          <w:szCs w:val="28"/>
        </w:rPr>
        <w:t xml:space="preserve"> органами на контрактной основе, и лиц, конфиденциально им содействующих.</w:t>
      </w:r>
    </w:p>
    <w:p w:rsidR="00174D59" w:rsidRPr="00D47CF8" w:rsidRDefault="00ED6413" w:rsidP="007F10BD">
      <w:pPr>
        <w:ind w:right="-143" w:firstLine="708"/>
        <w:jc w:val="both"/>
        <w:rPr>
          <w:sz w:val="28"/>
          <w:szCs w:val="28"/>
        </w:rPr>
      </w:pPr>
      <w:r w:rsidRPr="00D47CF8">
        <w:rPr>
          <w:sz w:val="28"/>
          <w:szCs w:val="28"/>
        </w:rPr>
        <w:t xml:space="preserve">Во всех законах </w:t>
      </w:r>
      <w:proofErr w:type="gramStart"/>
      <w:r w:rsidR="00E53E39" w:rsidRPr="00D47CF8">
        <w:rPr>
          <w:sz w:val="28"/>
          <w:szCs w:val="28"/>
        </w:rPr>
        <w:t>об</w:t>
      </w:r>
      <w:proofErr w:type="gramEnd"/>
      <w:r w:rsidR="00E53E39" w:rsidRPr="00D47CF8">
        <w:rPr>
          <w:sz w:val="28"/>
          <w:szCs w:val="28"/>
        </w:rPr>
        <w:t xml:space="preserve"> </w:t>
      </w:r>
      <w:proofErr w:type="gramStart"/>
      <w:r w:rsidR="00E53E39" w:rsidRPr="00D47CF8">
        <w:rPr>
          <w:sz w:val="28"/>
          <w:szCs w:val="28"/>
        </w:rPr>
        <w:t>ОРД</w:t>
      </w:r>
      <w:proofErr w:type="gramEnd"/>
      <w:r w:rsidR="00087992">
        <w:rPr>
          <w:sz w:val="28"/>
          <w:szCs w:val="28"/>
        </w:rPr>
        <w:t xml:space="preserve"> государств</w:t>
      </w:r>
      <w:r w:rsidR="004B5608">
        <w:rPr>
          <w:sz w:val="28"/>
          <w:szCs w:val="28"/>
        </w:rPr>
        <w:t xml:space="preserve"> – </w:t>
      </w:r>
      <w:r w:rsidR="00087992">
        <w:rPr>
          <w:sz w:val="28"/>
          <w:szCs w:val="28"/>
        </w:rPr>
        <w:t>членов ОДКБ</w:t>
      </w:r>
      <w:r w:rsidR="00E53E39" w:rsidRPr="00D47CF8">
        <w:rPr>
          <w:sz w:val="28"/>
          <w:szCs w:val="28"/>
        </w:rPr>
        <w:t xml:space="preserve"> закреплено право уполномоченных государственных органов использовать на конфиденциальной основе помощь лиц, не являющихся сотрудниками этих органов, для решения задач ОРД</w:t>
      </w:r>
      <w:r w:rsidRPr="00D47CF8">
        <w:rPr>
          <w:sz w:val="28"/>
          <w:szCs w:val="28"/>
        </w:rPr>
        <w:t>.</w:t>
      </w:r>
      <w:r w:rsidR="00E53E39" w:rsidRPr="00D47CF8">
        <w:rPr>
          <w:sz w:val="28"/>
          <w:szCs w:val="28"/>
        </w:rPr>
        <w:t xml:space="preserve"> Вместе с тем ни в одном из рассматриваемых законов не ставится вопрос о разграничении понятий конфиденциального сотрудничества и конфиденциального содействия</w:t>
      </w:r>
      <w:r w:rsidR="002426E9" w:rsidRPr="00D47CF8">
        <w:rPr>
          <w:sz w:val="28"/>
          <w:szCs w:val="28"/>
        </w:rPr>
        <w:t>, которое объективно уже долгие годы существует в практике ОРД.</w:t>
      </w:r>
      <w:r w:rsidR="00103532" w:rsidRPr="00D47CF8">
        <w:rPr>
          <w:sz w:val="28"/>
          <w:szCs w:val="28"/>
        </w:rPr>
        <w:t xml:space="preserve"> </w:t>
      </w:r>
      <w:r w:rsidR="002F788D" w:rsidRPr="00D47CF8">
        <w:rPr>
          <w:sz w:val="28"/>
          <w:szCs w:val="28"/>
        </w:rPr>
        <w:t xml:space="preserve"> </w:t>
      </w:r>
    </w:p>
    <w:p w:rsidR="00174D59" w:rsidRPr="00D47CF8" w:rsidRDefault="00174D59" w:rsidP="007F10BD">
      <w:pPr>
        <w:pStyle w:val="2"/>
        <w:spacing w:after="0" w:line="240" w:lineRule="auto"/>
        <w:ind w:left="0" w:right="-143" w:firstLine="709"/>
        <w:jc w:val="both"/>
        <w:rPr>
          <w:sz w:val="28"/>
          <w:szCs w:val="28"/>
        </w:rPr>
      </w:pPr>
      <w:r w:rsidRPr="00D47CF8">
        <w:rPr>
          <w:sz w:val="28"/>
          <w:szCs w:val="28"/>
        </w:rPr>
        <w:t>Вопрос взаимной ответственности граждан, общества и государства за состояние защищенности основных объектов безопасности является основным принципом безопасности. В сфере ОРД данный принцип проявляется наиболее рельефно в законодательном закреплении возможности участия граждан и иных лиц в подготовке и проведении ОРМ и иных законных действий оперативных подразделений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p>
    <w:p w:rsidR="00174D59" w:rsidRPr="00D47CF8" w:rsidRDefault="006F29F6" w:rsidP="007F10BD">
      <w:pPr>
        <w:pStyle w:val="2"/>
        <w:spacing w:after="0" w:line="240" w:lineRule="auto"/>
        <w:ind w:left="0" w:right="-143" w:firstLine="709"/>
        <w:jc w:val="both"/>
        <w:rPr>
          <w:sz w:val="28"/>
          <w:szCs w:val="28"/>
        </w:rPr>
      </w:pPr>
      <w:r w:rsidRPr="00D47CF8">
        <w:rPr>
          <w:sz w:val="28"/>
          <w:szCs w:val="28"/>
        </w:rPr>
        <w:t xml:space="preserve">В действующих законах </w:t>
      </w:r>
      <w:proofErr w:type="gramStart"/>
      <w:r w:rsidRPr="00D47CF8">
        <w:rPr>
          <w:sz w:val="28"/>
          <w:szCs w:val="28"/>
        </w:rPr>
        <w:t>об</w:t>
      </w:r>
      <w:proofErr w:type="gramEnd"/>
      <w:r w:rsidRPr="00D47CF8">
        <w:rPr>
          <w:sz w:val="28"/>
          <w:szCs w:val="28"/>
        </w:rPr>
        <w:t xml:space="preserve"> </w:t>
      </w:r>
      <w:proofErr w:type="gramStart"/>
      <w:r w:rsidRPr="00D47CF8">
        <w:rPr>
          <w:sz w:val="28"/>
          <w:szCs w:val="28"/>
        </w:rPr>
        <w:t>ОРД</w:t>
      </w:r>
      <w:proofErr w:type="gramEnd"/>
      <w:r w:rsidRPr="00D47CF8">
        <w:rPr>
          <w:sz w:val="28"/>
          <w:szCs w:val="28"/>
        </w:rPr>
        <w:t xml:space="preserve"> государств</w:t>
      </w:r>
      <w:r w:rsidR="007A27E7">
        <w:rPr>
          <w:sz w:val="28"/>
          <w:szCs w:val="28"/>
        </w:rPr>
        <w:t>-</w:t>
      </w:r>
      <w:r w:rsidRPr="00D47CF8">
        <w:rPr>
          <w:sz w:val="28"/>
          <w:szCs w:val="28"/>
        </w:rPr>
        <w:t xml:space="preserve">членов </w:t>
      </w:r>
      <w:r w:rsidR="00174D59" w:rsidRPr="00D47CF8">
        <w:rPr>
          <w:sz w:val="28"/>
          <w:szCs w:val="28"/>
        </w:rPr>
        <w:t>данному вопросу уделено значительное внимание, при этом наиболее часто употребляются два понятия: конфиденциальное содействие и сотрудничество.</w:t>
      </w:r>
    </w:p>
    <w:p w:rsidR="00174D59" w:rsidRPr="00D47CF8" w:rsidRDefault="00F17935" w:rsidP="007F10BD">
      <w:pPr>
        <w:pStyle w:val="Standard"/>
        <w:ind w:right="-143" w:firstLine="709"/>
        <w:jc w:val="both"/>
        <w:rPr>
          <w:rFonts w:cs="Times New Roman"/>
          <w:sz w:val="28"/>
          <w:szCs w:val="28"/>
        </w:rPr>
      </w:pPr>
      <w:proofErr w:type="gramStart"/>
      <w:r w:rsidRPr="00D47CF8">
        <w:rPr>
          <w:rFonts w:cs="Times New Roman"/>
          <w:sz w:val="28"/>
          <w:szCs w:val="28"/>
          <w:lang w:val="ru-RU"/>
        </w:rPr>
        <w:t>В</w:t>
      </w:r>
      <w:r w:rsidR="00174D59" w:rsidRPr="00D47CF8">
        <w:rPr>
          <w:rFonts w:cs="Times New Roman"/>
          <w:sz w:val="28"/>
          <w:szCs w:val="28"/>
        </w:rPr>
        <w:t xml:space="preserve"> </w:t>
      </w:r>
      <w:proofErr w:type="spellStart"/>
      <w:r w:rsidR="00174D59" w:rsidRPr="00D47CF8">
        <w:rPr>
          <w:rFonts w:cs="Times New Roman"/>
          <w:sz w:val="28"/>
          <w:szCs w:val="28"/>
        </w:rPr>
        <w:t>деле</w:t>
      </w:r>
      <w:proofErr w:type="spellEnd"/>
      <w:r w:rsidR="00174D59" w:rsidRPr="00D47CF8">
        <w:rPr>
          <w:rFonts w:cs="Times New Roman"/>
          <w:sz w:val="28"/>
          <w:szCs w:val="28"/>
        </w:rPr>
        <w:t xml:space="preserve"> </w:t>
      </w:r>
      <w:proofErr w:type="spellStart"/>
      <w:r w:rsidR="00174D59" w:rsidRPr="00D47CF8">
        <w:rPr>
          <w:rFonts w:cs="Times New Roman"/>
          <w:sz w:val="28"/>
          <w:szCs w:val="28"/>
        </w:rPr>
        <w:t>установления</w:t>
      </w:r>
      <w:proofErr w:type="spellEnd"/>
      <w:r w:rsidR="00174D59" w:rsidRPr="00D47CF8">
        <w:rPr>
          <w:rFonts w:cs="Times New Roman"/>
          <w:sz w:val="28"/>
          <w:szCs w:val="28"/>
        </w:rPr>
        <w:t xml:space="preserve"> </w:t>
      </w:r>
      <w:proofErr w:type="spellStart"/>
      <w:r w:rsidR="00174D59" w:rsidRPr="00D47CF8">
        <w:rPr>
          <w:rFonts w:cs="Times New Roman"/>
          <w:sz w:val="28"/>
          <w:szCs w:val="28"/>
        </w:rPr>
        <w:t>отношени</w:t>
      </w:r>
      <w:proofErr w:type="spellEnd"/>
      <w:r w:rsidR="00174D59" w:rsidRPr="00D47CF8">
        <w:rPr>
          <w:rFonts w:cs="Times New Roman"/>
          <w:sz w:val="28"/>
          <w:szCs w:val="28"/>
          <w:lang w:val="ru-RU"/>
        </w:rPr>
        <w:t>й</w:t>
      </w:r>
      <w:r w:rsidR="00174D59" w:rsidRPr="00D47CF8">
        <w:rPr>
          <w:rFonts w:cs="Times New Roman"/>
          <w:sz w:val="28"/>
          <w:szCs w:val="28"/>
        </w:rPr>
        <w:t xml:space="preserve"> </w:t>
      </w:r>
      <w:proofErr w:type="spellStart"/>
      <w:r w:rsidR="00174D59" w:rsidRPr="00D47CF8">
        <w:rPr>
          <w:rFonts w:cs="Times New Roman"/>
          <w:sz w:val="28"/>
          <w:szCs w:val="28"/>
        </w:rPr>
        <w:t>сотрудничества</w:t>
      </w:r>
      <w:proofErr w:type="spellEnd"/>
      <w:r w:rsidR="00174D59" w:rsidRPr="00D47CF8">
        <w:rPr>
          <w:rFonts w:cs="Times New Roman"/>
          <w:sz w:val="28"/>
          <w:szCs w:val="28"/>
        </w:rPr>
        <w:t xml:space="preserve"> в </w:t>
      </w:r>
      <w:proofErr w:type="spellStart"/>
      <w:r w:rsidR="00174D59" w:rsidRPr="00D47CF8">
        <w:rPr>
          <w:rFonts w:cs="Times New Roman"/>
          <w:sz w:val="28"/>
          <w:szCs w:val="28"/>
        </w:rPr>
        <w:t>таком</w:t>
      </w:r>
      <w:proofErr w:type="spellEnd"/>
      <w:r w:rsidR="00174D59" w:rsidRPr="00D47CF8">
        <w:rPr>
          <w:rFonts w:cs="Times New Roman"/>
          <w:sz w:val="28"/>
          <w:szCs w:val="28"/>
        </w:rPr>
        <w:t xml:space="preserve"> </w:t>
      </w:r>
      <w:proofErr w:type="spellStart"/>
      <w:r w:rsidR="00174D59" w:rsidRPr="00D47CF8">
        <w:rPr>
          <w:rFonts w:cs="Times New Roman"/>
          <w:sz w:val="28"/>
          <w:szCs w:val="28"/>
        </w:rPr>
        <w:t>понятии</w:t>
      </w:r>
      <w:proofErr w:type="spellEnd"/>
      <w:r w:rsidR="007A27E7">
        <w:rPr>
          <w:rFonts w:cs="Times New Roman"/>
          <w:sz w:val="28"/>
          <w:szCs w:val="28"/>
          <w:lang w:val="ru-RU"/>
        </w:rPr>
        <w:t>,</w:t>
      </w:r>
      <w:r w:rsidR="00174D59" w:rsidRPr="00D47CF8">
        <w:rPr>
          <w:rFonts w:cs="Times New Roman"/>
          <w:sz w:val="28"/>
          <w:szCs w:val="28"/>
        </w:rPr>
        <w:t xml:space="preserve"> </w:t>
      </w:r>
      <w:proofErr w:type="spellStart"/>
      <w:r w:rsidR="00174D59" w:rsidRPr="00D47CF8">
        <w:rPr>
          <w:rFonts w:cs="Times New Roman"/>
          <w:sz w:val="28"/>
          <w:szCs w:val="28"/>
        </w:rPr>
        <w:t>как</w:t>
      </w:r>
      <w:proofErr w:type="spellEnd"/>
      <w:r w:rsidR="00174D59" w:rsidRPr="00D47CF8">
        <w:rPr>
          <w:rFonts w:cs="Times New Roman"/>
          <w:sz w:val="28"/>
          <w:szCs w:val="28"/>
        </w:rPr>
        <w:t xml:space="preserve"> </w:t>
      </w:r>
      <w:proofErr w:type="spellStart"/>
      <w:r w:rsidR="00174D59" w:rsidRPr="00D47CF8">
        <w:rPr>
          <w:rFonts w:cs="Times New Roman"/>
          <w:sz w:val="28"/>
          <w:szCs w:val="28"/>
        </w:rPr>
        <w:t>заниматься</w:t>
      </w:r>
      <w:proofErr w:type="spellEnd"/>
      <w:r w:rsidR="00174D59" w:rsidRPr="00D47CF8">
        <w:rPr>
          <w:rFonts w:cs="Times New Roman"/>
          <w:sz w:val="28"/>
          <w:szCs w:val="28"/>
        </w:rPr>
        <w:t xml:space="preserve"> </w:t>
      </w:r>
      <w:proofErr w:type="spellStart"/>
      <w:r w:rsidR="00174D59" w:rsidRPr="00D47CF8">
        <w:rPr>
          <w:rFonts w:cs="Times New Roman"/>
          <w:sz w:val="28"/>
          <w:szCs w:val="28"/>
        </w:rPr>
        <w:t>трудовой</w:t>
      </w:r>
      <w:proofErr w:type="spellEnd"/>
      <w:r w:rsidR="00174D59" w:rsidRPr="00D47CF8">
        <w:rPr>
          <w:rFonts w:cs="Times New Roman"/>
          <w:sz w:val="28"/>
          <w:szCs w:val="28"/>
        </w:rPr>
        <w:t xml:space="preserve"> </w:t>
      </w:r>
      <w:proofErr w:type="spellStart"/>
      <w:r w:rsidR="00174D59" w:rsidRPr="00D47CF8">
        <w:rPr>
          <w:rFonts w:cs="Times New Roman"/>
          <w:sz w:val="28"/>
          <w:szCs w:val="28"/>
        </w:rPr>
        <w:t>деятельностью</w:t>
      </w:r>
      <w:proofErr w:type="spellEnd"/>
      <w:r w:rsidR="00174D59" w:rsidRPr="00D47CF8">
        <w:rPr>
          <w:rFonts w:cs="Times New Roman"/>
          <w:sz w:val="28"/>
          <w:szCs w:val="28"/>
        </w:rPr>
        <w:t xml:space="preserve"> с </w:t>
      </w:r>
      <w:proofErr w:type="spellStart"/>
      <w:r w:rsidR="00174D59" w:rsidRPr="00D47CF8">
        <w:rPr>
          <w:rFonts w:cs="Times New Roman"/>
          <w:sz w:val="28"/>
          <w:szCs w:val="28"/>
        </w:rPr>
        <w:t>целью</w:t>
      </w:r>
      <w:proofErr w:type="spellEnd"/>
      <w:r w:rsidR="00174D59" w:rsidRPr="00D47CF8">
        <w:rPr>
          <w:rFonts w:cs="Times New Roman"/>
          <w:sz w:val="28"/>
          <w:szCs w:val="28"/>
        </w:rPr>
        <w:t xml:space="preserve"> </w:t>
      </w:r>
      <w:proofErr w:type="spellStart"/>
      <w:r w:rsidR="00174D59" w:rsidRPr="00D47CF8">
        <w:rPr>
          <w:rFonts w:cs="Times New Roman"/>
          <w:sz w:val="28"/>
          <w:szCs w:val="28"/>
        </w:rPr>
        <w:t>получения</w:t>
      </w:r>
      <w:proofErr w:type="spellEnd"/>
      <w:r w:rsidR="00174D59" w:rsidRPr="00D47CF8">
        <w:rPr>
          <w:rFonts w:cs="Times New Roman"/>
          <w:sz w:val="28"/>
          <w:szCs w:val="28"/>
        </w:rPr>
        <w:t xml:space="preserve"> </w:t>
      </w:r>
      <w:proofErr w:type="spellStart"/>
      <w:r w:rsidR="00174D59" w:rsidRPr="00D47CF8">
        <w:rPr>
          <w:rFonts w:cs="Times New Roman"/>
          <w:sz w:val="28"/>
          <w:szCs w:val="28"/>
        </w:rPr>
        <w:t>лицом</w:t>
      </w:r>
      <w:proofErr w:type="spellEnd"/>
      <w:r w:rsidR="00174D59" w:rsidRPr="00D47CF8">
        <w:rPr>
          <w:rFonts w:cs="Times New Roman"/>
          <w:sz w:val="28"/>
          <w:szCs w:val="28"/>
        </w:rPr>
        <w:t xml:space="preserve"> </w:t>
      </w:r>
      <w:proofErr w:type="spellStart"/>
      <w:r w:rsidR="00174D59" w:rsidRPr="00D47CF8">
        <w:rPr>
          <w:rFonts w:cs="Times New Roman"/>
          <w:sz w:val="28"/>
          <w:szCs w:val="28"/>
        </w:rPr>
        <w:t>источника</w:t>
      </w:r>
      <w:proofErr w:type="spellEnd"/>
      <w:r w:rsidR="00174D59" w:rsidRPr="00D47CF8">
        <w:rPr>
          <w:rFonts w:cs="Times New Roman"/>
          <w:sz w:val="28"/>
          <w:szCs w:val="28"/>
        </w:rPr>
        <w:t xml:space="preserve"> </w:t>
      </w:r>
      <w:proofErr w:type="spellStart"/>
      <w:r w:rsidR="00174D59" w:rsidRPr="00D47CF8">
        <w:rPr>
          <w:rFonts w:cs="Times New Roman"/>
          <w:sz w:val="28"/>
          <w:szCs w:val="28"/>
        </w:rPr>
        <w:t>заработка</w:t>
      </w:r>
      <w:proofErr w:type="spellEnd"/>
      <w:r w:rsidR="00174D59" w:rsidRPr="00D47CF8">
        <w:rPr>
          <w:rFonts w:cs="Times New Roman"/>
          <w:sz w:val="28"/>
          <w:szCs w:val="28"/>
        </w:rPr>
        <w:t xml:space="preserve"> </w:t>
      </w:r>
      <w:proofErr w:type="spellStart"/>
      <w:r w:rsidR="00174D59" w:rsidRPr="00D47CF8">
        <w:rPr>
          <w:rFonts w:cs="Times New Roman"/>
          <w:sz w:val="28"/>
          <w:szCs w:val="28"/>
        </w:rPr>
        <w:t>или</w:t>
      </w:r>
      <w:proofErr w:type="spellEnd"/>
      <w:r w:rsidR="00174D59" w:rsidRPr="00D47CF8">
        <w:rPr>
          <w:rFonts w:cs="Times New Roman"/>
          <w:sz w:val="28"/>
          <w:szCs w:val="28"/>
        </w:rPr>
        <w:t xml:space="preserve"> в </w:t>
      </w:r>
      <w:proofErr w:type="spellStart"/>
      <w:r w:rsidR="00174D59" w:rsidRPr="00D47CF8">
        <w:rPr>
          <w:rFonts w:cs="Times New Roman"/>
          <w:sz w:val="28"/>
          <w:szCs w:val="28"/>
        </w:rPr>
        <w:t>смысле</w:t>
      </w:r>
      <w:proofErr w:type="spellEnd"/>
      <w:r w:rsidR="00174D59" w:rsidRPr="00D47CF8">
        <w:rPr>
          <w:rFonts w:cs="Times New Roman"/>
          <w:sz w:val="28"/>
          <w:szCs w:val="28"/>
        </w:rPr>
        <w:t xml:space="preserve"> </w:t>
      </w:r>
      <w:proofErr w:type="spellStart"/>
      <w:r w:rsidR="00174D59" w:rsidRPr="00D47CF8">
        <w:rPr>
          <w:rFonts w:cs="Times New Roman"/>
          <w:sz w:val="28"/>
          <w:szCs w:val="28"/>
        </w:rPr>
        <w:t>работать</w:t>
      </w:r>
      <w:proofErr w:type="spellEnd"/>
      <w:r w:rsidR="00174D59" w:rsidRPr="00D47CF8">
        <w:rPr>
          <w:rFonts w:cs="Times New Roman"/>
          <w:sz w:val="28"/>
          <w:szCs w:val="28"/>
        </w:rPr>
        <w:t xml:space="preserve"> с </w:t>
      </w:r>
      <w:proofErr w:type="spellStart"/>
      <w:r w:rsidR="00174D59" w:rsidRPr="00D47CF8">
        <w:rPr>
          <w:rFonts w:cs="Times New Roman"/>
          <w:sz w:val="28"/>
          <w:szCs w:val="28"/>
        </w:rPr>
        <w:t>кем-либо</w:t>
      </w:r>
      <w:proofErr w:type="spellEnd"/>
      <w:r w:rsidR="00174D59" w:rsidRPr="00D47CF8">
        <w:rPr>
          <w:rFonts w:cs="Times New Roman"/>
          <w:sz w:val="28"/>
          <w:szCs w:val="28"/>
        </w:rPr>
        <w:t xml:space="preserve">, </w:t>
      </w:r>
      <w:proofErr w:type="spellStart"/>
      <w:r w:rsidR="00174D59" w:rsidRPr="00D47CF8">
        <w:rPr>
          <w:rFonts w:cs="Times New Roman"/>
          <w:sz w:val="28"/>
          <w:szCs w:val="28"/>
        </w:rPr>
        <w:t>действовать</w:t>
      </w:r>
      <w:proofErr w:type="spellEnd"/>
      <w:r w:rsidR="00174D59" w:rsidRPr="00D47CF8">
        <w:rPr>
          <w:rFonts w:cs="Times New Roman"/>
          <w:sz w:val="28"/>
          <w:szCs w:val="28"/>
        </w:rPr>
        <w:t xml:space="preserve"> </w:t>
      </w:r>
      <w:proofErr w:type="spellStart"/>
      <w:r w:rsidR="00174D59" w:rsidRPr="00D47CF8">
        <w:rPr>
          <w:rFonts w:cs="Times New Roman"/>
          <w:sz w:val="28"/>
          <w:szCs w:val="28"/>
        </w:rPr>
        <w:t>вместе</w:t>
      </w:r>
      <w:proofErr w:type="spellEnd"/>
      <w:r w:rsidR="00174D59" w:rsidRPr="00D47CF8">
        <w:rPr>
          <w:rFonts w:cs="Times New Roman"/>
          <w:sz w:val="28"/>
          <w:szCs w:val="28"/>
        </w:rPr>
        <w:t xml:space="preserve">, </w:t>
      </w:r>
      <w:proofErr w:type="spellStart"/>
      <w:r w:rsidR="00174D59" w:rsidRPr="00D47CF8">
        <w:rPr>
          <w:rFonts w:cs="Times New Roman"/>
          <w:sz w:val="28"/>
          <w:szCs w:val="28"/>
        </w:rPr>
        <w:t>принимать</w:t>
      </w:r>
      <w:proofErr w:type="spellEnd"/>
      <w:r w:rsidR="00174D59" w:rsidRPr="00D47CF8">
        <w:rPr>
          <w:rFonts w:cs="Times New Roman"/>
          <w:sz w:val="28"/>
          <w:szCs w:val="28"/>
        </w:rPr>
        <w:t xml:space="preserve"> </w:t>
      </w:r>
      <w:proofErr w:type="spellStart"/>
      <w:r w:rsidR="00174D59" w:rsidRPr="00D47CF8">
        <w:rPr>
          <w:rFonts w:cs="Times New Roman"/>
          <w:sz w:val="28"/>
          <w:szCs w:val="28"/>
        </w:rPr>
        <w:t>участие</w:t>
      </w:r>
      <w:proofErr w:type="spellEnd"/>
      <w:r w:rsidR="00174D59" w:rsidRPr="00D47CF8">
        <w:rPr>
          <w:rFonts w:cs="Times New Roman"/>
          <w:sz w:val="28"/>
          <w:szCs w:val="28"/>
        </w:rPr>
        <w:t xml:space="preserve"> в </w:t>
      </w:r>
      <w:proofErr w:type="spellStart"/>
      <w:r w:rsidR="00174D59" w:rsidRPr="00D47CF8">
        <w:rPr>
          <w:rFonts w:cs="Times New Roman"/>
          <w:sz w:val="28"/>
          <w:szCs w:val="28"/>
        </w:rPr>
        <w:t>общем</w:t>
      </w:r>
      <w:proofErr w:type="spellEnd"/>
      <w:r w:rsidR="00174D59" w:rsidRPr="00D47CF8">
        <w:rPr>
          <w:rFonts w:cs="Times New Roman"/>
          <w:sz w:val="28"/>
          <w:szCs w:val="28"/>
        </w:rPr>
        <w:t xml:space="preserve"> </w:t>
      </w:r>
      <w:proofErr w:type="spellStart"/>
      <w:r w:rsidR="00174D59" w:rsidRPr="00D47CF8">
        <w:rPr>
          <w:rFonts w:cs="Times New Roman"/>
          <w:sz w:val="28"/>
          <w:szCs w:val="28"/>
        </w:rPr>
        <w:t>деле</w:t>
      </w:r>
      <w:proofErr w:type="spellEnd"/>
      <w:r w:rsidR="00174D59" w:rsidRPr="00D47CF8">
        <w:rPr>
          <w:rFonts w:cs="Times New Roman"/>
          <w:sz w:val="28"/>
          <w:szCs w:val="28"/>
        </w:rPr>
        <w:t xml:space="preserve">, </w:t>
      </w:r>
      <w:proofErr w:type="spellStart"/>
      <w:r w:rsidR="00174D59" w:rsidRPr="00D47CF8">
        <w:rPr>
          <w:rFonts w:cs="Times New Roman"/>
          <w:sz w:val="28"/>
          <w:szCs w:val="28"/>
        </w:rPr>
        <w:t>прерогатива</w:t>
      </w:r>
      <w:proofErr w:type="spellEnd"/>
      <w:r w:rsidR="00174D59" w:rsidRPr="00D47CF8">
        <w:rPr>
          <w:rFonts w:cs="Times New Roman"/>
          <w:sz w:val="28"/>
          <w:szCs w:val="28"/>
        </w:rPr>
        <w:t xml:space="preserve"> </w:t>
      </w:r>
      <w:proofErr w:type="spellStart"/>
      <w:r w:rsidR="00174D59" w:rsidRPr="00D47CF8">
        <w:rPr>
          <w:rFonts w:cs="Times New Roman"/>
          <w:sz w:val="28"/>
          <w:szCs w:val="28"/>
        </w:rPr>
        <w:t>отдается</w:t>
      </w:r>
      <w:proofErr w:type="spellEnd"/>
      <w:r w:rsidR="00174D59" w:rsidRPr="00D47CF8">
        <w:rPr>
          <w:rFonts w:cs="Times New Roman"/>
          <w:sz w:val="28"/>
          <w:szCs w:val="28"/>
        </w:rPr>
        <w:t xml:space="preserve"> </w:t>
      </w:r>
      <w:proofErr w:type="spellStart"/>
      <w:r w:rsidR="00174D59" w:rsidRPr="00D47CF8">
        <w:rPr>
          <w:rFonts w:cs="Times New Roman"/>
          <w:sz w:val="28"/>
          <w:szCs w:val="28"/>
        </w:rPr>
        <w:t>оперативным</w:t>
      </w:r>
      <w:proofErr w:type="spellEnd"/>
      <w:r w:rsidR="00174D59" w:rsidRPr="00D47CF8">
        <w:rPr>
          <w:rFonts w:cs="Times New Roman"/>
          <w:sz w:val="28"/>
          <w:szCs w:val="28"/>
        </w:rPr>
        <w:t xml:space="preserve"> </w:t>
      </w:r>
      <w:proofErr w:type="spellStart"/>
      <w:r w:rsidR="00174D59" w:rsidRPr="00D47CF8">
        <w:rPr>
          <w:rFonts w:cs="Times New Roman"/>
          <w:sz w:val="28"/>
          <w:szCs w:val="28"/>
        </w:rPr>
        <w:t>сотрудникам</w:t>
      </w:r>
      <w:proofErr w:type="spellEnd"/>
      <w:r w:rsidR="00174D59" w:rsidRPr="00D47CF8">
        <w:rPr>
          <w:rFonts w:cs="Times New Roman"/>
          <w:sz w:val="28"/>
          <w:szCs w:val="28"/>
        </w:rPr>
        <w:t xml:space="preserve"> </w:t>
      </w:r>
      <w:proofErr w:type="spellStart"/>
      <w:r w:rsidR="00174D59" w:rsidRPr="00D47CF8">
        <w:rPr>
          <w:rFonts w:cs="Times New Roman"/>
          <w:sz w:val="28"/>
          <w:szCs w:val="28"/>
        </w:rPr>
        <w:t>по</w:t>
      </w:r>
      <w:proofErr w:type="spellEnd"/>
      <w:r w:rsidR="00174D59" w:rsidRPr="00D47CF8">
        <w:rPr>
          <w:rFonts w:cs="Times New Roman"/>
          <w:sz w:val="28"/>
          <w:szCs w:val="28"/>
        </w:rPr>
        <w:t xml:space="preserve"> </w:t>
      </w:r>
      <w:proofErr w:type="spellStart"/>
      <w:r w:rsidR="00174D59" w:rsidRPr="00D47CF8">
        <w:rPr>
          <w:rFonts w:cs="Times New Roman"/>
          <w:sz w:val="28"/>
          <w:szCs w:val="28"/>
        </w:rPr>
        <w:t>вполне</w:t>
      </w:r>
      <w:proofErr w:type="spellEnd"/>
      <w:r w:rsidR="00174D59" w:rsidRPr="00D47CF8">
        <w:rPr>
          <w:rFonts w:cs="Times New Roman"/>
          <w:sz w:val="28"/>
          <w:szCs w:val="28"/>
        </w:rPr>
        <w:t xml:space="preserve"> </w:t>
      </w:r>
      <w:proofErr w:type="spellStart"/>
      <w:r w:rsidR="00174D59" w:rsidRPr="00D47CF8">
        <w:rPr>
          <w:rFonts w:cs="Times New Roman"/>
          <w:sz w:val="28"/>
          <w:szCs w:val="28"/>
        </w:rPr>
        <w:t>понятным</w:t>
      </w:r>
      <w:proofErr w:type="spellEnd"/>
      <w:r w:rsidR="00174D59" w:rsidRPr="00D47CF8">
        <w:rPr>
          <w:rFonts w:cs="Times New Roman"/>
          <w:sz w:val="28"/>
          <w:szCs w:val="28"/>
        </w:rPr>
        <w:t xml:space="preserve"> </w:t>
      </w:r>
      <w:proofErr w:type="spellStart"/>
      <w:r w:rsidR="00174D59" w:rsidRPr="00D47CF8">
        <w:rPr>
          <w:rFonts w:cs="Times New Roman"/>
          <w:sz w:val="28"/>
          <w:szCs w:val="28"/>
        </w:rPr>
        <w:t>основаниям</w:t>
      </w:r>
      <w:proofErr w:type="spellEnd"/>
      <w:r w:rsidR="00174D59" w:rsidRPr="00D47CF8">
        <w:rPr>
          <w:rFonts w:cs="Times New Roman"/>
          <w:sz w:val="28"/>
          <w:szCs w:val="28"/>
          <w:lang w:val="ru-RU"/>
        </w:rPr>
        <w:t>,</w:t>
      </w:r>
      <w:r w:rsidR="00174D59" w:rsidRPr="00D47CF8">
        <w:rPr>
          <w:rFonts w:cs="Times New Roman"/>
          <w:sz w:val="28"/>
          <w:szCs w:val="28"/>
        </w:rPr>
        <w:t xml:space="preserve"> </w:t>
      </w:r>
      <w:r w:rsidR="00174D59" w:rsidRPr="00D47CF8">
        <w:rPr>
          <w:rFonts w:cs="Times New Roman"/>
          <w:sz w:val="28"/>
          <w:szCs w:val="28"/>
          <w:lang w:val="ru-RU"/>
        </w:rPr>
        <w:t>т</w:t>
      </w:r>
      <w:proofErr w:type="spellStart"/>
      <w:r w:rsidR="00174D59" w:rsidRPr="00D47CF8">
        <w:rPr>
          <w:rFonts w:cs="Times New Roman"/>
          <w:sz w:val="28"/>
          <w:szCs w:val="28"/>
        </w:rPr>
        <w:t>ак</w:t>
      </w:r>
      <w:proofErr w:type="spellEnd"/>
      <w:r w:rsidR="00174D59" w:rsidRPr="00D47CF8">
        <w:rPr>
          <w:rFonts w:cs="Times New Roman"/>
          <w:sz w:val="28"/>
          <w:szCs w:val="28"/>
        </w:rPr>
        <w:t xml:space="preserve"> </w:t>
      </w:r>
      <w:proofErr w:type="spellStart"/>
      <w:r w:rsidR="00174D59" w:rsidRPr="00D47CF8">
        <w:rPr>
          <w:rFonts w:cs="Times New Roman"/>
          <w:sz w:val="28"/>
          <w:szCs w:val="28"/>
        </w:rPr>
        <w:t>как</w:t>
      </w:r>
      <w:proofErr w:type="spellEnd"/>
      <w:r w:rsidR="00174D59" w:rsidRPr="00D47CF8">
        <w:rPr>
          <w:rFonts w:cs="Times New Roman"/>
          <w:sz w:val="28"/>
          <w:szCs w:val="28"/>
        </w:rPr>
        <w:t xml:space="preserve"> </w:t>
      </w:r>
      <w:proofErr w:type="spellStart"/>
      <w:r w:rsidR="00174D59" w:rsidRPr="00D47CF8">
        <w:rPr>
          <w:rFonts w:cs="Times New Roman"/>
          <w:sz w:val="28"/>
          <w:szCs w:val="28"/>
        </w:rPr>
        <w:t>заключение</w:t>
      </w:r>
      <w:proofErr w:type="spellEnd"/>
      <w:r w:rsidR="00174D59" w:rsidRPr="00D47CF8">
        <w:rPr>
          <w:rFonts w:cs="Times New Roman"/>
          <w:sz w:val="28"/>
          <w:szCs w:val="28"/>
        </w:rPr>
        <w:t xml:space="preserve"> </w:t>
      </w:r>
      <w:proofErr w:type="spellStart"/>
      <w:r w:rsidR="00174D59" w:rsidRPr="00D47CF8">
        <w:rPr>
          <w:rFonts w:cs="Times New Roman"/>
          <w:sz w:val="28"/>
          <w:szCs w:val="28"/>
        </w:rPr>
        <w:t>контракта</w:t>
      </w:r>
      <w:proofErr w:type="spellEnd"/>
      <w:r w:rsidR="00174D59" w:rsidRPr="00D47CF8">
        <w:rPr>
          <w:rFonts w:cs="Times New Roman"/>
          <w:sz w:val="28"/>
          <w:szCs w:val="28"/>
        </w:rPr>
        <w:t xml:space="preserve"> о </w:t>
      </w:r>
      <w:proofErr w:type="spellStart"/>
      <w:r w:rsidR="00174D59" w:rsidRPr="00D47CF8">
        <w:rPr>
          <w:rFonts w:cs="Times New Roman"/>
          <w:sz w:val="28"/>
          <w:szCs w:val="28"/>
        </w:rPr>
        <w:t>сотрудничестве</w:t>
      </w:r>
      <w:proofErr w:type="spellEnd"/>
      <w:r w:rsidR="00174D59" w:rsidRPr="00D47CF8">
        <w:rPr>
          <w:rFonts w:cs="Times New Roman"/>
          <w:sz w:val="28"/>
          <w:szCs w:val="28"/>
        </w:rPr>
        <w:t xml:space="preserve"> </w:t>
      </w:r>
      <w:proofErr w:type="spellStart"/>
      <w:r w:rsidR="00174D59" w:rsidRPr="00D47CF8">
        <w:rPr>
          <w:rFonts w:cs="Times New Roman"/>
          <w:sz w:val="28"/>
          <w:szCs w:val="28"/>
        </w:rPr>
        <w:t>можно</w:t>
      </w:r>
      <w:proofErr w:type="spellEnd"/>
      <w:r w:rsidR="00174D59" w:rsidRPr="00D47CF8">
        <w:rPr>
          <w:rFonts w:cs="Times New Roman"/>
          <w:sz w:val="28"/>
          <w:szCs w:val="28"/>
        </w:rPr>
        <w:t xml:space="preserve"> </w:t>
      </w:r>
      <w:proofErr w:type="spellStart"/>
      <w:r w:rsidR="00174D59" w:rsidRPr="00D47CF8">
        <w:rPr>
          <w:rFonts w:cs="Times New Roman"/>
          <w:sz w:val="28"/>
          <w:szCs w:val="28"/>
        </w:rPr>
        <w:t>сравнить</w:t>
      </w:r>
      <w:proofErr w:type="spellEnd"/>
      <w:r w:rsidR="00174D59" w:rsidRPr="00D47CF8">
        <w:rPr>
          <w:rFonts w:cs="Times New Roman"/>
          <w:sz w:val="28"/>
          <w:szCs w:val="28"/>
        </w:rPr>
        <w:t xml:space="preserve"> с </w:t>
      </w:r>
      <w:proofErr w:type="spellStart"/>
      <w:r w:rsidR="00174D59" w:rsidRPr="00D47CF8">
        <w:rPr>
          <w:rFonts w:cs="Times New Roman"/>
          <w:sz w:val="28"/>
          <w:szCs w:val="28"/>
        </w:rPr>
        <w:t>приемом</w:t>
      </w:r>
      <w:proofErr w:type="spellEnd"/>
      <w:r w:rsidR="00174D59" w:rsidRPr="00D47CF8">
        <w:rPr>
          <w:rFonts w:cs="Times New Roman"/>
          <w:sz w:val="28"/>
          <w:szCs w:val="28"/>
        </w:rPr>
        <w:t xml:space="preserve"> </w:t>
      </w:r>
      <w:proofErr w:type="spellStart"/>
      <w:r w:rsidR="00174D59" w:rsidRPr="00D47CF8">
        <w:rPr>
          <w:rFonts w:cs="Times New Roman"/>
          <w:sz w:val="28"/>
          <w:szCs w:val="28"/>
        </w:rPr>
        <w:t>на</w:t>
      </w:r>
      <w:proofErr w:type="spellEnd"/>
      <w:r w:rsidR="00174D59" w:rsidRPr="00D47CF8">
        <w:rPr>
          <w:rFonts w:cs="Times New Roman"/>
          <w:sz w:val="28"/>
          <w:szCs w:val="28"/>
        </w:rPr>
        <w:t xml:space="preserve"> </w:t>
      </w:r>
      <w:proofErr w:type="spellStart"/>
      <w:r w:rsidR="00174D59" w:rsidRPr="00D47CF8">
        <w:rPr>
          <w:rFonts w:cs="Times New Roman"/>
          <w:sz w:val="28"/>
          <w:szCs w:val="28"/>
        </w:rPr>
        <w:t>работу</w:t>
      </w:r>
      <w:proofErr w:type="spellEnd"/>
      <w:r w:rsidR="00174D59" w:rsidRPr="00D47CF8">
        <w:rPr>
          <w:rFonts w:cs="Times New Roman"/>
          <w:sz w:val="28"/>
          <w:szCs w:val="28"/>
        </w:rPr>
        <w:t xml:space="preserve">, </w:t>
      </w:r>
      <w:proofErr w:type="spellStart"/>
      <w:r w:rsidR="00174D59" w:rsidRPr="00D47CF8">
        <w:rPr>
          <w:rFonts w:cs="Times New Roman"/>
          <w:sz w:val="28"/>
          <w:szCs w:val="28"/>
        </w:rPr>
        <w:t>где</w:t>
      </w:r>
      <w:proofErr w:type="spellEnd"/>
      <w:r w:rsidR="00174D59" w:rsidRPr="00D47CF8">
        <w:rPr>
          <w:rFonts w:cs="Times New Roman"/>
          <w:sz w:val="28"/>
          <w:szCs w:val="28"/>
        </w:rPr>
        <w:t xml:space="preserve"> </w:t>
      </w:r>
      <w:proofErr w:type="spellStart"/>
      <w:r w:rsidR="00174D59" w:rsidRPr="00D47CF8">
        <w:rPr>
          <w:rFonts w:cs="Times New Roman"/>
          <w:sz w:val="28"/>
          <w:szCs w:val="28"/>
        </w:rPr>
        <w:t>последнее</w:t>
      </w:r>
      <w:proofErr w:type="spellEnd"/>
      <w:r w:rsidR="00174D59" w:rsidRPr="00D47CF8">
        <w:rPr>
          <w:rFonts w:cs="Times New Roman"/>
          <w:sz w:val="28"/>
          <w:szCs w:val="28"/>
        </w:rPr>
        <w:t xml:space="preserve"> </w:t>
      </w:r>
      <w:proofErr w:type="spellStart"/>
      <w:r w:rsidR="00174D59" w:rsidRPr="00D47CF8">
        <w:rPr>
          <w:rFonts w:cs="Times New Roman"/>
          <w:sz w:val="28"/>
          <w:szCs w:val="28"/>
        </w:rPr>
        <w:t>слово</w:t>
      </w:r>
      <w:proofErr w:type="spellEnd"/>
      <w:r w:rsidR="00174D59" w:rsidRPr="00D47CF8">
        <w:rPr>
          <w:rFonts w:cs="Times New Roman"/>
          <w:sz w:val="28"/>
          <w:szCs w:val="28"/>
        </w:rPr>
        <w:t xml:space="preserve"> </w:t>
      </w:r>
      <w:proofErr w:type="spellStart"/>
      <w:r w:rsidR="00174D59" w:rsidRPr="00D47CF8">
        <w:rPr>
          <w:rFonts w:cs="Times New Roman"/>
          <w:sz w:val="28"/>
          <w:szCs w:val="28"/>
        </w:rPr>
        <w:t>за</w:t>
      </w:r>
      <w:proofErr w:type="spellEnd"/>
      <w:r w:rsidR="00174D59" w:rsidRPr="00D47CF8">
        <w:rPr>
          <w:rFonts w:cs="Times New Roman"/>
          <w:sz w:val="28"/>
          <w:szCs w:val="28"/>
        </w:rPr>
        <w:t xml:space="preserve"> </w:t>
      </w:r>
      <w:proofErr w:type="spellStart"/>
      <w:r w:rsidR="00174D59" w:rsidRPr="00D47CF8">
        <w:rPr>
          <w:rFonts w:cs="Times New Roman"/>
          <w:sz w:val="28"/>
          <w:szCs w:val="28"/>
        </w:rPr>
        <w:t>работодателем</w:t>
      </w:r>
      <w:proofErr w:type="spellEnd"/>
      <w:r w:rsidR="00174D59" w:rsidRPr="00D47CF8">
        <w:rPr>
          <w:rFonts w:cs="Times New Roman"/>
          <w:sz w:val="28"/>
          <w:szCs w:val="28"/>
        </w:rPr>
        <w:t>.</w:t>
      </w:r>
      <w:proofErr w:type="gramEnd"/>
      <w:r w:rsidRPr="00D47CF8">
        <w:rPr>
          <w:rFonts w:cs="Times New Roman"/>
          <w:sz w:val="28"/>
          <w:szCs w:val="28"/>
          <w:lang w:val="ru-RU"/>
        </w:rPr>
        <w:t xml:space="preserve"> </w:t>
      </w:r>
      <w:proofErr w:type="spellStart"/>
      <w:r w:rsidR="00174D59" w:rsidRPr="00D47CF8">
        <w:rPr>
          <w:rFonts w:cs="Times New Roman"/>
          <w:sz w:val="28"/>
          <w:szCs w:val="28"/>
        </w:rPr>
        <w:t>Очевидно</w:t>
      </w:r>
      <w:proofErr w:type="spellEnd"/>
      <w:r w:rsidR="00174D59" w:rsidRPr="00D47CF8">
        <w:rPr>
          <w:rFonts w:cs="Times New Roman"/>
          <w:sz w:val="28"/>
          <w:szCs w:val="28"/>
        </w:rPr>
        <w:t xml:space="preserve">, </w:t>
      </w:r>
      <w:proofErr w:type="spellStart"/>
      <w:r w:rsidR="00174D59" w:rsidRPr="00D47CF8">
        <w:rPr>
          <w:rFonts w:cs="Times New Roman"/>
          <w:sz w:val="28"/>
          <w:szCs w:val="28"/>
        </w:rPr>
        <w:t>что</w:t>
      </w:r>
      <w:proofErr w:type="spellEnd"/>
      <w:r w:rsidR="00174D59" w:rsidRPr="00D47CF8">
        <w:rPr>
          <w:rFonts w:cs="Times New Roman"/>
          <w:sz w:val="28"/>
          <w:szCs w:val="28"/>
        </w:rPr>
        <w:t xml:space="preserve"> </w:t>
      </w:r>
      <w:proofErr w:type="spellStart"/>
      <w:r w:rsidR="00174D59" w:rsidRPr="00D47CF8">
        <w:rPr>
          <w:rFonts w:cs="Times New Roman"/>
          <w:sz w:val="28"/>
          <w:szCs w:val="28"/>
        </w:rPr>
        <w:t>оперативный</w:t>
      </w:r>
      <w:proofErr w:type="spellEnd"/>
      <w:r w:rsidR="00174D59" w:rsidRPr="00D47CF8">
        <w:rPr>
          <w:rFonts w:cs="Times New Roman"/>
          <w:sz w:val="28"/>
          <w:szCs w:val="28"/>
        </w:rPr>
        <w:t xml:space="preserve"> </w:t>
      </w:r>
      <w:proofErr w:type="spellStart"/>
      <w:r w:rsidR="00174D59" w:rsidRPr="00D47CF8">
        <w:rPr>
          <w:rFonts w:cs="Times New Roman"/>
          <w:sz w:val="28"/>
          <w:szCs w:val="28"/>
        </w:rPr>
        <w:t>сотрудник</w:t>
      </w:r>
      <w:proofErr w:type="spellEnd"/>
      <w:r w:rsidR="00174D59" w:rsidRPr="00D47CF8">
        <w:rPr>
          <w:rFonts w:cs="Times New Roman"/>
          <w:sz w:val="28"/>
          <w:szCs w:val="28"/>
        </w:rPr>
        <w:t xml:space="preserve"> и </w:t>
      </w:r>
      <w:proofErr w:type="spellStart"/>
      <w:r w:rsidR="00174D59" w:rsidRPr="00D47CF8">
        <w:rPr>
          <w:rFonts w:cs="Times New Roman"/>
          <w:sz w:val="28"/>
          <w:szCs w:val="28"/>
        </w:rPr>
        <w:t>его</w:t>
      </w:r>
      <w:proofErr w:type="spellEnd"/>
      <w:r w:rsidR="00174D59" w:rsidRPr="00D47CF8">
        <w:rPr>
          <w:rFonts w:cs="Times New Roman"/>
          <w:sz w:val="28"/>
          <w:szCs w:val="28"/>
        </w:rPr>
        <w:t xml:space="preserve"> </w:t>
      </w:r>
      <w:proofErr w:type="spellStart"/>
      <w:r w:rsidR="00174D59" w:rsidRPr="00D47CF8">
        <w:rPr>
          <w:rFonts w:cs="Times New Roman"/>
          <w:sz w:val="28"/>
          <w:szCs w:val="28"/>
        </w:rPr>
        <w:t>руководитель</w:t>
      </w:r>
      <w:proofErr w:type="spellEnd"/>
      <w:r w:rsidR="00174D59" w:rsidRPr="00D47CF8">
        <w:rPr>
          <w:rFonts w:cs="Times New Roman"/>
          <w:sz w:val="28"/>
          <w:szCs w:val="28"/>
        </w:rPr>
        <w:t xml:space="preserve"> </w:t>
      </w:r>
      <w:proofErr w:type="spellStart"/>
      <w:r w:rsidR="00174D59" w:rsidRPr="00D47CF8">
        <w:rPr>
          <w:rFonts w:cs="Times New Roman"/>
          <w:sz w:val="28"/>
          <w:szCs w:val="28"/>
        </w:rPr>
        <w:t>принимают</w:t>
      </w:r>
      <w:proofErr w:type="spellEnd"/>
      <w:r w:rsidR="00174D59" w:rsidRPr="00D47CF8">
        <w:rPr>
          <w:rFonts w:cs="Times New Roman"/>
          <w:sz w:val="28"/>
          <w:szCs w:val="28"/>
        </w:rPr>
        <w:t xml:space="preserve"> </w:t>
      </w:r>
      <w:proofErr w:type="spellStart"/>
      <w:r w:rsidR="00174D59" w:rsidRPr="00D47CF8">
        <w:rPr>
          <w:rFonts w:cs="Times New Roman"/>
          <w:sz w:val="28"/>
          <w:szCs w:val="28"/>
        </w:rPr>
        <w:t>решение</w:t>
      </w:r>
      <w:proofErr w:type="spellEnd"/>
      <w:r w:rsidR="00174D59" w:rsidRPr="00D47CF8">
        <w:rPr>
          <w:rFonts w:cs="Times New Roman"/>
          <w:sz w:val="28"/>
          <w:szCs w:val="28"/>
        </w:rPr>
        <w:t xml:space="preserve"> о </w:t>
      </w:r>
      <w:proofErr w:type="spellStart"/>
      <w:r w:rsidR="00174D59" w:rsidRPr="00D47CF8">
        <w:rPr>
          <w:rFonts w:cs="Times New Roman"/>
          <w:sz w:val="28"/>
          <w:szCs w:val="28"/>
        </w:rPr>
        <w:t>заключении</w:t>
      </w:r>
      <w:proofErr w:type="spellEnd"/>
      <w:r w:rsidR="00174D59" w:rsidRPr="00D47CF8">
        <w:rPr>
          <w:rFonts w:cs="Times New Roman"/>
          <w:sz w:val="28"/>
          <w:szCs w:val="28"/>
        </w:rPr>
        <w:t xml:space="preserve"> </w:t>
      </w:r>
      <w:proofErr w:type="spellStart"/>
      <w:r w:rsidR="00174D59" w:rsidRPr="00D47CF8">
        <w:rPr>
          <w:rFonts w:cs="Times New Roman"/>
          <w:sz w:val="28"/>
          <w:szCs w:val="28"/>
        </w:rPr>
        <w:t>контракта</w:t>
      </w:r>
      <w:proofErr w:type="spellEnd"/>
      <w:r w:rsidR="00174D59" w:rsidRPr="00D47CF8">
        <w:rPr>
          <w:rFonts w:cs="Times New Roman"/>
          <w:sz w:val="28"/>
          <w:szCs w:val="28"/>
        </w:rPr>
        <w:t xml:space="preserve"> о </w:t>
      </w:r>
      <w:proofErr w:type="spellStart"/>
      <w:r w:rsidR="00174D59" w:rsidRPr="00D47CF8">
        <w:rPr>
          <w:rFonts w:cs="Times New Roman"/>
          <w:sz w:val="28"/>
          <w:szCs w:val="28"/>
        </w:rPr>
        <w:t>сотрудничестве</w:t>
      </w:r>
      <w:proofErr w:type="spellEnd"/>
      <w:r w:rsidR="00174D59" w:rsidRPr="00D47CF8">
        <w:rPr>
          <w:rFonts w:cs="Times New Roman"/>
          <w:sz w:val="28"/>
          <w:szCs w:val="28"/>
        </w:rPr>
        <w:t xml:space="preserve"> с </w:t>
      </w:r>
      <w:proofErr w:type="spellStart"/>
      <w:r w:rsidR="00174D59" w:rsidRPr="00D47CF8">
        <w:rPr>
          <w:rFonts w:cs="Times New Roman"/>
          <w:sz w:val="28"/>
          <w:szCs w:val="28"/>
        </w:rPr>
        <w:t>лицом</w:t>
      </w:r>
      <w:proofErr w:type="spellEnd"/>
      <w:r w:rsidR="00174D59" w:rsidRPr="00D47CF8">
        <w:rPr>
          <w:rFonts w:cs="Times New Roman"/>
          <w:sz w:val="28"/>
          <w:szCs w:val="28"/>
        </w:rPr>
        <w:t xml:space="preserve"> </w:t>
      </w:r>
      <w:proofErr w:type="spellStart"/>
      <w:r w:rsidR="00174D59" w:rsidRPr="00D47CF8">
        <w:rPr>
          <w:rFonts w:cs="Times New Roman"/>
          <w:sz w:val="28"/>
          <w:szCs w:val="28"/>
        </w:rPr>
        <w:t>на</w:t>
      </w:r>
      <w:proofErr w:type="spellEnd"/>
      <w:r w:rsidR="00174D59" w:rsidRPr="00D47CF8">
        <w:rPr>
          <w:rFonts w:cs="Times New Roman"/>
          <w:sz w:val="28"/>
          <w:szCs w:val="28"/>
        </w:rPr>
        <w:t xml:space="preserve"> </w:t>
      </w:r>
      <w:proofErr w:type="spellStart"/>
      <w:r w:rsidR="00174D59" w:rsidRPr="00D47CF8">
        <w:rPr>
          <w:rFonts w:cs="Times New Roman"/>
          <w:sz w:val="28"/>
          <w:szCs w:val="28"/>
        </w:rPr>
        <w:t>основе</w:t>
      </w:r>
      <w:proofErr w:type="spellEnd"/>
      <w:r w:rsidR="00174D59" w:rsidRPr="00D47CF8">
        <w:rPr>
          <w:rFonts w:cs="Times New Roman"/>
          <w:sz w:val="28"/>
          <w:szCs w:val="28"/>
        </w:rPr>
        <w:t xml:space="preserve"> </w:t>
      </w:r>
      <w:proofErr w:type="spellStart"/>
      <w:r w:rsidR="00174D59" w:rsidRPr="00D47CF8">
        <w:rPr>
          <w:rFonts w:cs="Times New Roman"/>
          <w:sz w:val="28"/>
          <w:szCs w:val="28"/>
        </w:rPr>
        <w:t>проверочн</w:t>
      </w:r>
      <w:r w:rsidR="00174D59" w:rsidRPr="00D47CF8">
        <w:rPr>
          <w:rFonts w:cs="Times New Roman"/>
          <w:sz w:val="28"/>
          <w:szCs w:val="28"/>
          <w:lang w:val="ru-RU"/>
        </w:rPr>
        <w:t>ых</w:t>
      </w:r>
      <w:proofErr w:type="spellEnd"/>
      <w:r w:rsidR="00174D59" w:rsidRPr="00D47CF8">
        <w:rPr>
          <w:rFonts w:cs="Times New Roman"/>
          <w:sz w:val="28"/>
          <w:szCs w:val="28"/>
        </w:rPr>
        <w:t xml:space="preserve"> </w:t>
      </w:r>
      <w:proofErr w:type="spellStart"/>
      <w:r w:rsidR="00174D59" w:rsidRPr="00D47CF8">
        <w:rPr>
          <w:rFonts w:cs="Times New Roman"/>
          <w:sz w:val="28"/>
          <w:szCs w:val="28"/>
        </w:rPr>
        <w:t>материал</w:t>
      </w:r>
      <w:r w:rsidR="00174D59" w:rsidRPr="00D47CF8">
        <w:rPr>
          <w:rFonts w:cs="Times New Roman"/>
          <w:sz w:val="28"/>
          <w:szCs w:val="28"/>
          <w:lang w:val="ru-RU"/>
        </w:rPr>
        <w:t>ов</w:t>
      </w:r>
      <w:proofErr w:type="spellEnd"/>
      <w:r w:rsidR="00174D59" w:rsidRPr="00D47CF8">
        <w:rPr>
          <w:rFonts w:cs="Times New Roman"/>
          <w:sz w:val="28"/>
          <w:szCs w:val="28"/>
        </w:rPr>
        <w:t xml:space="preserve"> и </w:t>
      </w:r>
      <w:proofErr w:type="spellStart"/>
      <w:r w:rsidR="00174D59" w:rsidRPr="00D47CF8">
        <w:rPr>
          <w:rFonts w:cs="Times New Roman"/>
          <w:sz w:val="28"/>
          <w:szCs w:val="28"/>
        </w:rPr>
        <w:t>своего</w:t>
      </w:r>
      <w:proofErr w:type="spellEnd"/>
      <w:r w:rsidR="00174D59" w:rsidRPr="00D47CF8">
        <w:rPr>
          <w:rFonts w:cs="Times New Roman"/>
          <w:sz w:val="28"/>
          <w:szCs w:val="28"/>
        </w:rPr>
        <w:t xml:space="preserve"> </w:t>
      </w:r>
      <w:proofErr w:type="spellStart"/>
      <w:r w:rsidR="00174D59" w:rsidRPr="00D47CF8">
        <w:rPr>
          <w:rFonts w:cs="Times New Roman"/>
          <w:sz w:val="28"/>
          <w:szCs w:val="28"/>
        </w:rPr>
        <w:t>убеждения</w:t>
      </w:r>
      <w:proofErr w:type="spellEnd"/>
      <w:r w:rsidR="00174D59" w:rsidRPr="00D47CF8">
        <w:rPr>
          <w:rFonts w:cs="Times New Roman"/>
          <w:sz w:val="28"/>
          <w:szCs w:val="28"/>
        </w:rPr>
        <w:t xml:space="preserve"> в </w:t>
      </w:r>
      <w:proofErr w:type="spellStart"/>
      <w:r w:rsidR="00174D59" w:rsidRPr="00D47CF8">
        <w:rPr>
          <w:rFonts w:cs="Times New Roman"/>
          <w:sz w:val="28"/>
          <w:szCs w:val="28"/>
        </w:rPr>
        <w:t>целесообразности</w:t>
      </w:r>
      <w:proofErr w:type="spellEnd"/>
      <w:r w:rsidR="00174D59" w:rsidRPr="00D47CF8">
        <w:rPr>
          <w:rFonts w:cs="Times New Roman"/>
          <w:sz w:val="28"/>
          <w:szCs w:val="28"/>
        </w:rPr>
        <w:t xml:space="preserve"> </w:t>
      </w:r>
      <w:proofErr w:type="spellStart"/>
      <w:r w:rsidR="00174D59" w:rsidRPr="00D47CF8">
        <w:rPr>
          <w:rFonts w:cs="Times New Roman"/>
          <w:sz w:val="28"/>
          <w:szCs w:val="28"/>
        </w:rPr>
        <w:t>этого</w:t>
      </w:r>
      <w:proofErr w:type="spellEnd"/>
      <w:r w:rsidR="00174D59" w:rsidRPr="00D47CF8">
        <w:rPr>
          <w:rFonts w:cs="Times New Roman"/>
          <w:sz w:val="28"/>
          <w:szCs w:val="28"/>
        </w:rPr>
        <w:t xml:space="preserve"> </w:t>
      </w:r>
      <w:proofErr w:type="spellStart"/>
      <w:r w:rsidR="00174D59" w:rsidRPr="00D47CF8">
        <w:rPr>
          <w:rFonts w:cs="Times New Roman"/>
          <w:sz w:val="28"/>
          <w:szCs w:val="28"/>
        </w:rPr>
        <w:t>сотрудничества</w:t>
      </w:r>
      <w:proofErr w:type="spellEnd"/>
      <w:r w:rsidR="00174D59" w:rsidRPr="00D47CF8">
        <w:rPr>
          <w:rFonts w:cs="Times New Roman"/>
          <w:sz w:val="28"/>
          <w:szCs w:val="28"/>
        </w:rPr>
        <w:t xml:space="preserve">. </w:t>
      </w:r>
      <w:proofErr w:type="spellStart"/>
      <w:r w:rsidR="00174D59" w:rsidRPr="00D47CF8">
        <w:rPr>
          <w:rFonts w:cs="Times New Roman"/>
          <w:sz w:val="28"/>
          <w:szCs w:val="28"/>
        </w:rPr>
        <w:t>Мнение</w:t>
      </w:r>
      <w:proofErr w:type="spellEnd"/>
      <w:r w:rsidR="00174D59" w:rsidRPr="00D47CF8">
        <w:rPr>
          <w:rFonts w:cs="Times New Roman"/>
          <w:sz w:val="28"/>
          <w:szCs w:val="28"/>
        </w:rPr>
        <w:t xml:space="preserve"> </w:t>
      </w:r>
      <w:proofErr w:type="spellStart"/>
      <w:r w:rsidR="00174D59" w:rsidRPr="00D47CF8">
        <w:rPr>
          <w:rFonts w:cs="Times New Roman"/>
          <w:sz w:val="28"/>
          <w:szCs w:val="28"/>
        </w:rPr>
        <w:t>лица</w:t>
      </w:r>
      <w:proofErr w:type="spellEnd"/>
      <w:r w:rsidR="00174D59" w:rsidRPr="00D47CF8">
        <w:rPr>
          <w:rFonts w:cs="Times New Roman"/>
          <w:sz w:val="28"/>
          <w:szCs w:val="28"/>
        </w:rPr>
        <w:t xml:space="preserve">, </w:t>
      </w:r>
      <w:proofErr w:type="spellStart"/>
      <w:r w:rsidR="00174D59" w:rsidRPr="00D47CF8">
        <w:rPr>
          <w:rFonts w:cs="Times New Roman"/>
          <w:sz w:val="28"/>
          <w:szCs w:val="28"/>
        </w:rPr>
        <w:t>изъявившего</w:t>
      </w:r>
      <w:proofErr w:type="spellEnd"/>
      <w:r w:rsidR="00174D59" w:rsidRPr="00D47CF8">
        <w:rPr>
          <w:rFonts w:cs="Times New Roman"/>
          <w:sz w:val="28"/>
          <w:szCs w:val="28"/>
        </w:rPr>
        <w:t xml:space="preserve"> </w:t>
      </w:r>
      <w:proofErr w:type="spellStart"/>
      <w:r w:rsidR="00174D59" w:rsidRPr="00D47CF8">
        <w:rPr>
          <w:rFonts w:cs="Times New Roman"/>
          <w:sz w:val="28"/>
          <w:szCs w:val="28"/>
        </w:rPr>
        <w:t>желание</w:t>
      </w:r>
      <w:proofErr w:type="spellEnd"/>
      <w:r w:rsidR="00174D59" w:rsidRPr="00D47CF8">
        <w:rPr>
          <w:rFonts w:cs="Times New Roman"/>
          <w:sz w:val="28"/>
          <w:szCs w:val="28"/>
        </w:rPr>
        <w:t xml:space="preserve"> </w:t>
      </w:r>
      <w:proofErr w:type="spellStart"/>
      <w:r w:rsidR="00174D59" w:rsidRPr="00D47CF8">
        <w:rPr>
          <w:rFonts w:cs="Times New Roman"/>
          <w:sz w:val="28"/>
          <w:szCs w:val="28"/>
        </w:rPr>
        <w:t>конфиденциально</w:t>
      </w:r>
      <w:proofErr w:type="spellEnd"/>
      <w:r w:rsidR="00174D59" w:rsidRPr="00D47CF8">
        <w:rPr>
          <w:rFonts w:cs="Times New Roman"/>
          <w:sz w:val="28"/>
          <w:szCs w:val="28"/>
        </w:rPr>
        <w:t xml:space="preserve"> </w:t>
      </w:r>
      <w:proofErr w:type="spellStart"/>
      <w:r w:rsidR="00174D59" w:rsidRPr="00D47CF8">
        <w:rPr>
          <w:rFonts w:cs="Times New Roman"/>
          <w:sz w:val="28"/>
          <w:szCs w:val="28"/>
        </w:rPr>
        <w:t>сотрудничать</w:t>
      </w:r>
      <w:proofErr w:type="spellEnd"/>
      <w:r w:rsidR="00174D59" w:rsidRPr="00D47CF8">
        <w:rPr>
          <w:rFonts w:cs="Times New Roman"/>
          <w:sz w:val="28"/>
          <w:szCs w:val="28"/>
        </w:rPr>
        <w:t xml:space="preserve">, </w:t>
      </w:r>
      <w:proofErr w:type="spellStart"/>
      <w:r w:rsidR="00174D59" w:rsidRPr="00D47CF8">
        <w:rPr>
          <w:rFonts w:cs="Times New Roman"/>
          <w:sz w:val="28"/>
          <w:szCs w:val="28"/>
        </w:rPr>
        <w:t>имеет</w:t>
      </w:r>
      <w:proofErr w:type="spellEnd"/>
      <w:r w:rsidR="00174D59" w:rsidRPr="00D47CF8">
        <w:rPr>
          <w:rFonts w:cs="Times New Roman"/>
          <w:sz w:val="28"/>
          <w:szCs w:val="28"/>
        </w:rPr>
        <w:t xml:space="preserve"> </w:t>
      </w:r>
      <w:proofErr w:type="spellStart"/>
      <w:r w:rsidR="00174D59" w:rsidRPr="00D47CF8">
        <w:rPr>
          <w:rFonts w:cs="Times New Roman"/>
          <w:sz w:val="28"/>
          <w:szCs w:val="28"/>
        </w:rPr>
        <w:t>значение</w:t>
      </w:r>
      <w:proofErr w:type="spellEnd"/>
      <w:r w:rsidR="00174D59" w:rsidRPr="00D47CF8">
        <w:rPr>
          <w:rFonts w:cs="Times New Roman"/>
          <w:sz w:val="28"/>
          <w:szCs w:val="28"/>
        </w:rPr>
        <w:t xml:space="preserve"> </w:t>
      </w:r>
      <w:proofErr w:type="spellStart"/>
      <w:r w:rsidR="00174D59" w:rsidRPr="00D47CF8">
        <w:rPr>
          <w:rFonts w:cs="Times New Roman"/>
          <w:sz w:val="28"/>
          <w:szCs w:val="28"/>
        </w:rPr>
        <w:t>только</w:t>
      </w:r>
      <w:proofErr w:type="spellEnd"/>
      <w:r w:rsidR="00174D59" w:rsidRPr="00D47CF8">
        <w:rPr>
          <w:rFonts w:cs="Times New Roman"/>
          <w:sz w:val="28"/>
          <w:szCs w:val="28"/>
        </w:rPr>
        <w:t xml:space="preserve"> </w:t>
      </w:r>
      <w:proofErr w:type="spellStart"/>
      <w:r w:rsidR="00174D59" w:rsidRPr="00D47CF8">
        <w:rPr>
          <w:rFonts w:cs="Times New Roman"/>
          <w:sz w:val="28"/>
          <w:szCs w:val="28"/>
        </w:rPr>
        <w:t>для</w:t>
      </w:r>
      <w:proofErr w:type="spellEnd"/>
      <w:r w:rsidR="00174D59" w:rsidRPr="00D47CF8">
        <w:rPr>
          <w:rFonts w:cs="Times New Roman"/>
          <w:sz w:val="28"/>
          <w:szCs w:val="28"/>
        </w:rPr>
        <w:t xml:space="preserve"> </w:t>
      </w:r>
      <w:proofErr w:type="spellStart"/>
      <w:r w:rsidR="00174D59" w:rsidRPr="00D47CF8">
        <w:rPr>
          <w:rFonts w:cs="Times New Roman"/>
          <w:sz w:val="28"/>
          <w:szCs w:val="28"/>
        </w:rPr>
        <w:t>подтверждения</w:t>
      </w:r>
      <w:proofErr w:type="spellEnd"/>
      <w:r w:rsidR="00174D59" w:rsidRPr="00D47CF8">
        <w:rPr>
          <w:rFonts w:cs="Times New Roman"/>
          <w:sz w:val="28"/>
          <w:szCs w:val="28"/>
        </w:rPr>
        <w:t xml:space="preserve"> </w:t>
      </w:r>
      <w:proofErr w:type="spellStart"/>
      <w:r w:rsidR="00174D59" w:rsidRPr="00D47CF8">
        <w:rPr>
          <w:rFonts w:cs="Times New Roman"/>
          <w:sz w:val="28"/>
          <w:szCs w:val="28"/>
        </w:rPr>
        <w:t>его</w:t>
      </w:r>
      <w:proofErr w:type="spellEnd"/>
      <w:r w:rsidR="00174D59" w:rsidRPr="00D47CF8">
        <w:rPr>
          <w:rFonts w:cs="Times New Roman"/>
          <w:sz w:val="28"/>
          <w:szCs w:val="28"/>
        </w:rPr>
        <w:t xml:space="preserve"> </w:t>
      </w:r>
      <w:proofErr w:type="spellStart"/>
      <w:r w:rsidR="00174D59" w:rsidRPr="00D47CF8">
        <w:rPr>
          <w:rFonts w:cs="Times New Roman"/>
          <w:sz w:val="28"/>
          <w:szCs w:val="28"/>
        </w:rPr>
        <w:t>добровольного</w:t>
      </w:r>
      <w:proofErr w:type="spellEnd"/>
      <w:r w:rsidR="00174D59" w:rsidRPr="00D47CF8">
        <w:rPr>
          <w:rFonts w:cs="Times New Roman"/>
          <w:sz w:val="28"/>
          <w:szCs w:val="28"/>
        </w:rPr>
        <w:t xml:space="preserve"> </w:t>
      </w:r>
      <w:proofErr w:type="spellStart"/>
      <w:r w:rsidR="00174D59" w:rsidRPr="00D47CF8">
        <w:rPr>
          <w:rFonts w:cs="Times New Roman"/>
          <w:sz w:val="28"/>
          <w:szCs w:val="28"/>
        </w:rPr>
        <w:t>согласия</w:t>
      </w:r>
      <w:proofErr w:type="spellEnd"/>
      <w:r w:rsidR="00174D59" w:rsidRPr="00D47CF8">
        <w:rPr>
          <w:rFonts w:cs="Times New Roman"/>
          <w:sz w:val="28"/>
          <w:szCs w:val="28"/>
        </w:rPr>
        <w:t>.</w:t>
      </w:r>
    </w:p>
    <w:p w:rsidR="00174D59" w:rsidRPr="00D47CF8" w:rsidRDefault="00174D59" w:rsidP="007F10BD">
      <w:pPr>
        <w:pStyle w:val="Standard"/>
        <w:ind w:right="-143" w:firstLine="709"/>
        <w:jc w:val="both"/>
        <w:rPr>
          <w:rFonts w:cs="Times New Roman"/>
          <w:sz w:val="28"/>
          <w:szCs w:val="28"/>
        </w:rPr>
      </w:pPr>
      <w:r w:rsidRPr="00D47CF8">
        <w:rPr>
          <w:rFonts w:cs="Times New Roman"/>
          <w:sz w:val="28"/>
          <w:szCs w:val="28"/>
          <w:lang w:val="ru-RU"/>
        </w:rPr>
        <w:t>По-иному</w:t>
      </w:r>
      <w:r w:rsidRPr="00D47CF8">
        <w:rPr>
          <w:rFonts w:cs="Times New Roman"/>
          <w:sz w:val="28"/>
          <w:szCs w:val="28"/>
        </w:rPr>
        <w:t xml:space="preserve"> </w:t>
      </w:r>
      <w:proofErr w:type="spellStart"/>
      <w:r w:rsidRPr="00D47CF8">
        <w:rPr>
          <w:rFonts w:cs="Times New Roman"/>
          <w:sz w:val="28"/>
          <w:szCs w:val="28"/>
        </w:rPr>
        <w:t>обсто</w:t>
      </w:r>
      <w:proofErr w:type="spellEnd"/>
      <w:r w:rsidRPr="00D47CF8">
        <w:rPr>
          <w:rFonts w:cs="Times New Roman"/>
          <w:sz w:val="28"/>
          <w:szCs w:val="28"/>
          <w:lang w:val="ru-RU"/>
        </w:rPr>
        <w:t>и</w:t>
      </w:r>
      <w:r w:rsidRPr="00D47CF8">
        <w:rPr>
          <w:rFonts w:cs="Times New Roman"/>
          <w:sz w:val="28"/>
          <w:szCs w:val="28"/>
        </w:rPr>
        <w:t xml:space="preserve">т </w:t>
      </w:r>
      <w:proofErr w:type="spellStart"/>
      <w:r w:rsidRPr="00D47CF8">
        <w:rPr>
          <w:rFonts w:cs="Times New Roman"/>
          <w:sz w:val="28"/>
          <w:szCs w:val="28"/>
        </w:rPr>
        <w:t>дел</w:t>
      </w:r>
      <w:proofErr w:type="spellEnd"/>
      <w:r w:rsidRPr="00D47CF8">
        <w:rPr>
          <w:rFonts w:cs="Times New Roman"/>
          <w:sz w:val="28"/>
          <w:szCs w:val="28"/>
          <w:lang w:val="ru-RU"/>
        </w:rPr>
        <w:t>о</w:t>
      </w:r>
      <w:r w:rsidRPr="00D47CF8">
        <w:rPr>
          <w:rFonts w:cs="Times New Roman"/>
          <w:sz w:val="28"/>
          <w:szCs w:val="28"/>
        </w:rPr>
        <w:t xml:space="preserve"> с </w:t>
      </w:r>
      <w:proofErr w:type="spellStart"/>
      <w:r w:rsidRPr="00D47CF8">
        <w:rPr>
          <w:rFonts w:cs="Times New Roman"/>
          <w:sz w:val="28"/>
          <w:szCs w:val="28"/>
        </w:rPr>
        <w:t>содействием</w:t>
      </w:r>
      <w:proofErr w:type="spellEnd"/>
      <w:r w:rsidRPr="00D47CF8">
        <w:rPr>
          <w:rFonts w:cs="Times New Roman"/>
          <w:sz w:val="28"/>
          <w:szCs w:val="28"/>
        </w:rPr>
        <w:t xml:space="preserve">, </w:t>
      </w:r>
      <w:r w:rsidRPr="00D47CF8">
        <w:rPr>
          <w:rFonts w:cs="Times New Roman"/>
          <w:sz w:val="28"/>
          <w:szCs w:val="28"/>
          <w:lang w:val="ru-RU"/>
        </w:rPr>
        <w:t>которое означает</w:t>
      </w:r>
      <w:r w:rsidRPr="00D47CF8">
        <w:rPr>
          <w:rFonts w:cs="Times New Roman"/>
          <w:sz w:val="28"/>
          <w:szCs w:val="28"/>
        </w:rPr>
        <w:t xml:space="preserve"> «</w:t>
      </w:r>
      <w:proofErr w:type="spellStart"/>
      <w:r w:rsidRPr="00D47CF8">
        <w:rPr>
          <w:rFonts w:cs="Times New Roman"/>
          <w:sz w:val="28"/>
          <w:szCs w:val="28"/>
        </w:rPr>
        <w:t>помогать</w:t>
      </w:r>
      <w:proofErr w:type="spellEnd"/>
      <w:r w:rsidRPr="00D47CF8">
        <w:rPr>
          <w:rFonts w:cs="Times New Roman"/>
          <w:sz w:val="28"/>
          <w:szCs w:val="28"/>
        </w:rPr>
        <w:t xml:space="preserve">, </w:t>
      </w:r>
      <w:proofErr w:type="spellStart"/>
      <w:r w:rsidRPr="00D47CF8">
        <w:rPr>
          <w:rFonts w:cs="Times New Roman"/>
          <w:sz w:val="28"/>
          <w:szCs w:val="28"/>
        </w:rPr>
        <w:t>способствовать</w:t>
      </w:r>
      <w:proofErr w:type="spellEnd"/>
      <w:r w:rsidRPr="00D47CF8">
        <w:rPr>
          <w:rFonts w:cs="Times New Roman"/>
          <w:sz w:val="28"/>
          <w:szCs w:val="28"/>
        </w:rPr>
        <w:t xml:space="preserve">, </w:t>
      </w:r>
      <w:proofErr w:type="spellStart"/>
      <w:r w:rsidRPr="00D47CF8">
        <w:rPr>
          <w:rFonts w:cs="Times New Roman"/>
          <w:sz w:val="28"/>
          <w:szCs w:val="28"/>
        </w:rPr>
        <w:t>участвовать</w:t>
      </w:r>
      <w:proofErr w:type="spellEnd"/>
      <w:r w:rsidRPr="00D47CF8">
        <w:rPr>
          <w:rFonts w:cs="Times New Roman"/>
          <w:sz w:val="28"/>
          <w:szCs w:val="28"/>
        </w:rPr>
        <w:t xml:space="preserve"> в </w:t>
      </w:r>
      <w:proofErr w:type="spellStart"/>
      <w:r w:rsidRPr="00D47CF8">
        <w:rPr>
          <w:rFonts w:cs="Times New Roman"/>
          <w:sz w:val="28"/>
          <w:szCs w:val="28"/>
        </w:rPr>
        <w:t>деле</w:t>
      </w:r>
      <w:proofErr w:type="spellEnd"/>
      <w:r w:rsidRPr="00D47CF8">
        <w:rPr>
          <w:rFonts w:cs="Times New Roman"/>
          <w:sz w:val="28"/>
          <w:szCs w:val="28"/>
        </w:rPr>
        <w:t xml:space="preserve"> </w:t>
      </w:r>
      <w:proofErr w:type="spellStart"/>
      <w:r w:rsidRPr="00D47CF8">
        <w:rPr>
          <w:rFonts w:cs="Times New Roman"/>
          <w:sz w:val="28"/>
          <w:szCs w:val="28"/>
        </w:rPr>
        <w:t>по</w:t>
      </w:r>
      <w:proofErr w:type="spellEnd"/>
      <w:r w:rsidRPr="00D47CF8">
        <w:rPr>
          <w:rFonts w:cs="Times New Roman"/>
          <w:sz w:val="28"/>
          <w:szCs w:val="28"/>
        </w:rPr>
        <w:t xml:space="preserve"> </w:t>
      </w:r>
      <w:proofErr w:type="spellStart"/>
      <w:r w:rsidRPr="00D47CF8">
        <w:rPr>
          <w:rFonts w:cs="Times New Roman"/>
          <w:sz w:val="28"/>
          <w:szCs w:val="28"/>
        </w:rPr>
        <w:t>силам</w:t>
      </w:r>
      <w:proofErr w:type="spellEnd"/>
      <w:r w:rsidRPr="00D47CF8">
        <w:rPr>
          <w:rFonts w:cs="Times New Roman"/>
          <w:sz w:val="28"/>
          <w:szCs w:val="28"/>
        </w:rPr>
        <w:t xml:space="preserve"> и </w:t>
      </w:r>
      <w:proofErr w:type="spellStart"/>
      <w:r w:rsidRPr="00D47CF8">
        <w:rPr>
          <w:rFonts w:cs="Times New Roman"/>
          <w:sz w:val="28"/>
          <w:szCs w:val="28"/>
        </w:rPr>
        <w:t>средствам</w:t>
      </w:r>
      <w:proofErr w:type="spellEnd"/>
      <w:r w:rsidR="007A27E7">
        <w:rPr>
          <w:rFonts w:cs="Times New Roman"/>
          <w:sz w:val="28"/>
          <w:szCs w:val="28"/>
          <w:lang w:val="ru-RU"/>
        </w:rPr>
        <w:t>,</w:t>
      </w:r>
      <w:r w:rsidRPr="00D47CF8">
        <w:rPr>
          <w:rFonts w:cs="Times New Roman"/>
          <w:sz w:val="28"/>
          <w:szCs w:val="28"/>
        </w:rPr>
        <w:t xml:space="preserve"> </w:t>
      </w:r>
      <w:proofErr w:type="spellStart"/>
      <w:r w:rsidRPr="00D47CF8">
        <w:rPr>
          <w:rFonts w:cs="Times New Roman"/>
          <w:sz w:val="28"/>
          <w:szCs w:val="28"/>
        </w:rPr>
        <w:t>не</w:t>
      </w:r>
      <w:proofErr w:type="spellEnd"/>
      <w:r w:rsidRPr="00D47CF8">
        <w:rPr>
          <w:rFonts w:cs="Times New Roman"/>
          <w:sz w:val="28"/>
          <w:szCs w:val="28"/>
        </w:rPr>
        <w:t xml:space="preserve"> </w:t>
      </w:r>
      <w:proofErr w:type="spellStart"/>
      <w:r w:rsidRPr="00D47CF8">
        <w:rPr>
          <w:rFonts w:cs="Times New Roman"/>
          <w:sz w:val="28"/>
          <w:szCs w:val="28"/>
        </w:rPr>
        <w:t>будучи</w:t>
      </w:r>
      <w:proofErr w:type="spellEnd"/>
      <w:r w:rsidRPr="00D47CF8">
        <w:rPr>
          <w:rFonts w:cs="Times New Roman"/>
          <w:sz w:val="28"/>
          <w:szCs w:val="28"/>
        </w:rPr>
        <w:t xml:space="preserve"> </w:t>
      </w:r>
      <w:proofErr w:type="spellStart"/>
      <w:r w:rsidRPr="00D47CF8">
        <w:rPr>
          <w:rFonts w:cs="Times New Roman"/>
          <w:sz w:val="28"/>
          <w:szCs w:val="28"/>
        </w:rPr>
        <w:t>главным</w:t>
      </w:r>
      <w:proofErr w:type="spellEnd"/>
      <w:r w:rsidRPr="00D47CF8">
        <w:rPr>
          <w:rFonts w:cs="Times New Roman"/>
          <w:sz w:val="28"/>
          <w:szCs w:val="28"/>
        </w:rPr>
        <w:t xml:space="preserve"> </w:t>
      </w:r>
      <w:proofErr w:type="spellStart"/>
      <w:r w:rsidRPr="00D47CF8">
        <w:rPr>
          <w:rFonts w:cs="Times New Roman"/>
          <w:sz w:val="28"/>
          <w:szCs w:val="28"/>
        </w:rPr>
        <w:t>деятелем</w:t>
      </w:r>
      <w:proofErr w:type="spellEnd"/>
      <w:r w:rsidRPr="00D47CF8">
        <w:rPr>
          <w:rFonts w:cs="Times New Roman"/>
          <w:sz w:val="28"/>
          <w:szCs w:val="28"/>
        </w:rPr>
        <w:t>»</w:t>
      </w:r>
      <w:r w:rsidRPr="00D47CF8">
        <w:rPr>
          <w:rFonts w:cs="Times New Roman"/>
          <w:sz w:val="28"/>
          <w:szCs w:val="28"/>
          <w:lang w:val="ru-RU"/>
        </w:rPr>
        <w:t>. В</w:t>
      </w:r>
      <w:r w:rsidRPr="00D47CF8">
        <w:rPr>
          <w:rFonts w:cs="Times New Roman"/>
          <w:sz w:val="28"/>
          <w:szCs w:val="28"/>
        </w:rPr>
        <w:t xml:space="preserve"> </w:t>
      </w:r>
      <w:proofErr w:type="spellStart"/>
      <w:r w:rsidRPr="00D47CF8">
        <w:rPr>
          <w:rFonts w:cs="Times New Roman"/>
          <w:sz w:val="28"/>
          <w:szCs w:val="28"/>
        </w:rPr>
        <w:t>этом</w:t>
      </w:r>
      <w:proofErr w:type="spellEnd"/>
      <w:r w:rsidRPr="00D47CF8">
        <w:rPr>
          <w:rFonts w:cs="Times New Roman"/>
          <w:sz w:val="28"/>
          <w:szCs w:val="28"/>
        </w:rPr>
        <w:t xml:space="preserve"> </w:t>
      </w:r>
      <w:proofErr w:type="spellStart"/>
      <w:r w:rsidRPr="00D47CF8">
        <w:rPr>
          <w:rFonts w:cs="Times New Roman"/>
          <w:sz w:val="28"/>
          <w:szCs w:val="28"/>
        </w:rPr>
        <w:t>случае</w:t>
      </w:r>
      <w:proofErr w:type="spellEnd"/>
      <w:r w:rsidRPr="00D47CF8">
        <w:rPr>
          <w:rFonts w:cs="Times New Roman"/>
          <w:sz w:val="28"/>
          <w:szCs w:val="28"/>
        </w:rPr>
        <w:t xml:space="preserve"> </w:t>
      </w:r>
      <w:proofErr w:type="spellStart"/>
      <w:r w:rsidRPr="00D47CF8">
        <w:rPr>
          <w:rFonts w:cs="Times New Roman"/>
          <w:sz w:val="28"/>
          <w:szCs w:val="28"/>
        </w:rPr>
        <w:t>надо</w:t>
      </w:r>
      <w:proofErr w:type="spellEnd"/>
      <w:r w:rsidRPr="00D47CF8">
        <w:rPr>
          <w:rFonts w:cs="Times New Roman"/>
          <w:sz w:val="28"/>
          <w:szCs w:val="28"/>
        </w:rPr>
        <w:t xml:space="preserve"> </w:t>
      </w:r>
      <w:proofErr w:type="spellStart"/>
      <w:r w:rsidRPr="00D47CF8">
        <w:rPr>
          <w:rFonts w:cs="Times New Roman"/>
          <w:sz w:val="28"/>
          <w:szCs w:val="28"/>
        </w:rPr>
        <w:t>признать</w:t>
      </w:r>
      <w:proofErr w:type="spellEnd"/>
      <w:r w:rsidRPr="00D47CF8">
        <w:rPr>
          <w:rFonts w:cs="Times New Roman"/>
          <w:sz w:val="28"/>
          <w:szCs w:val="28"/>
        </w:rPr>
        <w:t xml:space="preserve"> </w:t>
      </w:r>
      <w:proofErr w:type="spellStart"/>
      <w:r w:rsidRPr="00D47CF8">
        <w:rPr>
          <w:rFonts w:cs="Times New Roman"/>
          <w:sz w:val="28"/>
          <w:szCs w:val="28"/>
        </w:rPr>
        <w:t>наличие</w:t>
      </w:r>
      <w:proofErr w:type="spellEnd"/>
      <w:r w:rsidRPr="00D47CF8">
        <w:rPr>
          <w:rFonts w:cs="Times New Roman"/>
          <w:sz w:val="28"/>
          <w:szCs w:val="28"/>
        </w:rPr>
        <w:t xml:space="preserve"> </w:t>
      </w:r>
      <w:proofErr w:type="spellStart"/>
      <w:r w:rsidRPr="00D47CF8">
        <w:rPr>
          <w:rFonts w:cs="Times New Roman"/>
          <w:sz w:val="28"/>
          <w:szCs w:val="28"/>
        </w:rPr>
        <w:t>автономного</w:t>
      </w:r>
      <w:proofErr w:type="spellEnd"/>
      <w:r w:rsidRPr="00D47CF8">
        <w:rPr>
          <w:rFonts w:cs="Times New Roman"/>
          <w:sz w:val="28"/>
          <w:szCs w:val="28"/>
        </w:rPr>
        <w:t xml:space="preserve"> </w:t>
      </w:r>
      <w:proofErr w:type="spellStart"/>
      <w:r w:rsidRPr="00D47CF8">
        <w:rPr>
          <w:rFonts w:cs="Times New Roman"/>
          <w:sz w:val="28"/>
          <w:szCs w:val="28"/>
        </w:rPr>
        <w:t>права</w:t>
      </w:r>
      <w:proofErr w:type="spellEnd"/>
      <w:r w:rsidRPr="00D47CF8">
        <w:rPr>
          <w:rFonts w:cs="Times New Roman"/>
          <w:sz w:val="28"/>
          <w:szCs w:val="28"/>
        </w:rPr>
        <w:t xml:space="preserve"> </w:t>
      </w:r>
      <w:proofErr w:type="spellStart"/>
      <w:r w:rsidRPr="00D47CF8">
        <w:rPr>
          <w:rFonts w:cs="Times New Roman"/>
          <w:sz w:val="28"/>
          <w:szCs w:val="28"/>
        </w:rPr>
        <w:t>граждан</w:t>
      </w:r>
      <w:proofErr w:type="spellEnd"/>
      <w:r w:rsidRPr="00D47CF8">
        <w:rPr>
          <w:rFonts w:cs="Times New Roman"/>
          <w:sz w:val="28"/>
          <w:szCs w:val="28"/>
        </w:rPr>
        <w:t xml:space="preserve"> </w:t>
      </w:r>
      <w:proofErr w:type="spellStart"/>
      <w:r w:rsidRPr="00D47CF8">
        <w:rPr>
          <w:rFonts w:cs="Times New Roman"/>
          <w:sz w:val="28"/>
          <w:szCs w:val="28"/>
        </w:rPr>
        <w:t>содействовать</w:t>
      </w:r>
      <w:proofErr w:type="spellEnd"/>
      <w:r w:rsidRPr="00D47CF8">
        <w:rPr>
          <w:rFonts w:cs="Times New Roman"/>
          <w:sz w:val="28"/>
          <w:szCs w:val="28"/>
        </w:rPr>
        <w:t xml:space="preserve"> </w:t>
      </w:r>
      <w:proofErr w:type="spellStart"/>
      <w:r w:rsidRPr="00D47CF8">
        <w:rPr>
          <w:rFonts w:cs="Times New Roman"/>
          <w:sz w:val="28"/>
          <w:szCs w:val="28"/>
        </w:rPr>
        <w:t>укреплению</w:t>
      </w:r>
      <w:proofErr w:type="spellEnd"/>
      <w:r w:rsidRPr="00D47CF8">
        <w:rPr>
          <w:rFonts w:cs="Times New Roman"/>
          <w:sz w:val="28"/>
          <w:szCs w:val="28"/>
        </w:rPr>
        <w:t xml:space="preserve"> </w:t>
      </w:r>
      <w:proofErr w:type="spellStart"/>
      <w:r w:rsidRPr="00D47CF8">
        <w:rPr>
          <w:rFonts w:cs="Times New Roman"/>
          <w:sz w:val="28"/>
          <w:szCs w:val="28"/>
        </w:rPr>
        <w:t>общественного</w:t>
      </w:r>
      <w:proofErr w:type="spellEnd"/>
      <w:r w:rsidRPr="00D47CF8">
        <w:rPr>
          <w:rFonts w:cs="Times New Roman"/>
          <w:sz w:val="28"/>
          <w:szCs w:val="28"/>
        </w:rPr>
        <w:t xml:space="preserve"> </w:t>
      </w:r>
      <w:proofErr w:type="spellStart"/>
      <w:r w:rsidRPr="00D47CF8">
        <w:rPr>
          <w:rFonts w:cs="Times New Roman"/>
          <w:sz w:val="28"/>
          <w:szCs w:val="28"/>
        </w:rPr>
        <w:t>порядка</w:t>
      </w:r>
      <w:proofErr w:type="spellEnd"/>
      <w:r w:rsidRPr="00D47CF8">
        <w:rPr>
          <w:rFonts w:cs="Times New Roman"/>
          <w:sz w:val="28"/>
          <w:szCs w:val="28"/>
        </w:rPr>
        <w:t xml:space="preserve"> и </w:t>
      </w:r>
      <w:proofErr w:type="spellStart"/>
      <w:r w:rsidRPr="00D47CF8">
        <w:rPr>
          <w:rFonts w:cs="Times New Roman"/>
          <w:sz w:val="28"/>
          <w:szCs w:val="28"/>
        </w:rPr>
        <w:t>общественной</w:t>
      </w:r>
      <w:proofErr w:type="spellEnd"/>
      <w:r w:rsidRPr="00D47CF8">
        <w:rPr>
          <w:rFonts w:cs="Times New Roman"/>
          <w:sz w:val="28"/>
          <w:szCs w:val="28"/>
        </w:rPr>
        <w:t xml:space="preserve"> </w:t>
      </w:r>
      <w:proofErr w:type="spellStart"/>
      <w:r w:rsidRPr="00D47CF8">
        <w:rPr>
          <w:rFonts w:cs="Times New Roman"/>
          <w:sz w:val="28"/>
          <w:szCs w:val="28"/>
        </w:rPr>
        <w:t>безопасности</w:t>
      </w:r>
      <w:proofErr w:type="spellEnd"/>
      <w:r w:rsidRPr="00D47CF8">
        <w:rPr>
          <w:rFonts w:cs="Times New Roman"/>
          <w:sz w:val="28"/>
          <w:szCs w:val="28"/>
        </w:rPr>
        <w:t>.</w:t>
      </w:r>
    </w:p>
    <w:p w:rsidR="00174D59" w:rsidRPr="00D47CF8" w:rsidRDefault="00174D59" w:rsidP="007F10BD">
      <w:pPr>
        <w:pStyle w:val="Standard"/>
        <w:ind w:right="-143" w:firstLine="709"/>
        <w:jc w:val="both"/>
        <w:rPr>
          <w:rFonts w:cs="Times New Roman"/>
          <w:sz w:val="28"/>
          <w:szCs w:val="28"/>
        </w:rPr>
      </w:pPr>
      <w:proofErr w:type="spellStart"/>
      <w:r w:rsidRPr="00D47CF8">
        <w:rPr>
          <w:rFonts w:cs="Times New Roman"/>
          <w:sz w:val="28"/>
          <w:szCs w:val="28"/>
        </w:rPr>
        <w:t>Анализ</w:t>
      </w:r>
      <w:proofErr w:type="spellEnd"/>
      <w:r w:rsidRPr="00D47CF8">
        <w:rPr>
          <w:rFonts w:cs="Times New Roman"/>
          <w:sz w:val="28"/>
          <w:szCs w:val="28"/>
        </w:rPr>
        <w:t xml:space="preserve"> </w:t>
      </w:r>
      <w:proofErr w:type="spellStart"/>
      <w:r w:rsidRPr="00D47CF8">
        <w:rPr>
          <w:rFonts w:cs="Times New Roman"/>
          <w:sz w:val="28"/>
          <w:szCs w:val="28"/>
        </w:rPr>
        <w:t>возникновения</w:t>
      </w:r>
      <w:proofErr w:type="spellEnd"/>
      <w:r w:rsidRPr="00D47CF8">
        <w:rPr>
          <w:rFonts w:cs="Times New Roman"/>
          <w:sz w:val="28"/>
          <w:szCs w:val="28"/>
        </w:rPr>
        <w:t xml:space="preserve"> </w:t>
      </w:r>
      <w:proofErr w:type="spellStart"/>
      <w:r w:rsidRPr="00D47CF8">
        <w:rPr>
          <w:rFonts w:cs="Times New Roman"/>
          <w:sz w:val="28"/>
          <w:szCs w:val="28"/>
        </w:rPr>
        <w:t>отношений</w:t>
      </w:r>
      <w:proofErr w:type="spellEnd"/>
      <w:r w:rsidRPr="00D47CF8">
        <w:rPr>
          <w:rFonts w:cs="Times New Roman"/>
          <w:sz w:val="28"/>
          <w:szCs w:val="28"/>
        </w:rPr>
        <w:t xml:space="preserve"> </w:t>
      </w:r>
      <w:proofErr w:type="spellStart"/>
      <w:r w:rsidRPr="00D47CF8">
        <w:rPr>
          <w:rFonts w:cs="Times New Roman"/>
          <w:sz w:val="28"/>
          <w:szCs w:val="28"/>
        </w:rPr>
        <w:t>содействия</w:t>
      </w:r>
      <w:proofErr w:type="spellEnd"/>
      <w:r w:rsidRPr="00D47CF8">
        <w:rPr>
          <w:rFonts w:cs="Times New Roman"/>
          <w:sz w:val="28"/>
          <w:szCs w:val="28"/>
        </w:rPr>
        <w:t xml:space="preserve"> и </w:t>
      </w:r>
      <w:proofErr w:type="spellStart"/>
      <w:r w:rsidRPr="00D47CF8">
        <w:rPr>
          <w:rFonts w:cs="Times New Roman"/>
          <w:sz w:val="28"/>
          <w:szCs w:val="28"/>
        </w:rPr>
        <w:t>сотрудничества</w:t>
      </w:r>
      <w:proofErr w:type="spellEnd"/>
      <w:r w:rsidRPr="00D47CF8">
        <w:rPr>
          <w:rFonts w:cs="Times New Roman"/>
          <w:sz w:val="28"/>
          <w:szCs w:val="28"/>
        </w:rPr>
        <w:t xml:space="preserve"> </w:t>
      </w:r>
      <w:proofErr w:type="spellStart"/>
      <w:r w:rsidRPr="00D47CF8">
        <w:rPr>
          <w:rFonts w:cs="Times New Roman"/>
          <w:sz w:val="28"/>
          <w:szCs w:val="28"/>
        </w:rPr>
        <w:t>показывает</w:t>
      </w:r>
      <w:proofErr w:type="spellEnd"/>
      <w:r w:rsidRPr="00D47CF8">
        <w:rPr>
          <w:rFonts w:cs="Times New Roman"/>
          <w:sz w:val="28"/>
          <w:szCs w:val="28"/>
        </w:rPr>
        <w:t xml:space="preserve">, </w:t>
      </w:r>
      <w:proofErr w:type="spellStart"/>
      <w:r w:rsidRPr="00D47CF8">
        <w:rPr>
          <w:rFonts w:cs="Times New Roman"/>
          <w:sz w:val="28"/>
          <w:szCs w:val="28"/>
        </w:rPr>
        <w:t>что</w:t>
      </w:r>
      <w:proofErr w:type="spellEnd"/>
      <w:r w:rsidRPr="00D47CF8">
        <w:rPr>
          <w:rFonts w:cs="Times New Roman"/>
          <w:sz w:val="28"/>
          <w:szCs w:val="28"/>
        </w:rPr>
        <w:t xml:space="preserve"> </w:t>
      </w:r>
      <w:proofErr w:type="spellStart"/>
      <w:r w:rsidRPr="00D47CF8">
        <w:rPr>
          <w:rFonts w:cs="Times New Roman"/>
          <w:sz w:val="28"/>
          <w:szCs w:val="28"/>
        </w:rPr>
        <w:t>они</w:t>
      </w:r>
      <w:proofErr w:type="spellEnd"/>
      <w:r w:rsidRPr="00D47CF8">
        <w:rPr>
          <w:rFonts w:cs="Times New Roman"/>
          <w:sz w:val="28"/>
          <w:szCs w:val="28"/>
        </w:rPr>
        <w:t xml:space="preserve"> </w:t>
      </w:r>
      <w:proofErr w:type="spellStart"/>
      <w:r w:rsidRPr="00D47CF8">
        <w:rPr>
          <w:rFonts w:cs="Times New Roman"/>
          <w:sz w:val="28"/>
          <w:szCs w:val="28"/>
        </w:rPr>
        <w:t>возникают</w:t>
      </w:r>
      <w:proofErr w:type="spellEnd"/>
      <w:r w:rsidRPr="00D47CF8">
        <w:rPr>
          <w:rFonts w:cs="Times New Roman"/>
          <w:sz w:val="28"/>
          <w:szCs w:val="28"/>
        </w:rPr>
        <w:t xml:space="preserve"> и </w:t>
      </w:r>
      <w:proofErr w:type="spellStart"/>
      <w:r w:rsidRPr="00D47CF8">
        <w:rPr>
          <w:rFonts w:cs="Times New Roman"/>
          <w:sz w:val="28"/>
          <w:szCs w:val="28"/>
        </w:rPr>
        <w:t>прекращаются</w:t>
      </w:r>
      <w:proofErr w:type="spellEnd"/>
      <w:r w:rsidRPr="00D47CF8">
        <w:rPr>
          <w:rFonts w:cs="Times New Roman"/>
          <w:sz w:val="28"/>
          <w:szCs w:val="28"/>
        </w:rPr>
        <w:t xml:space="preserve"> </w:t>
      </w:r>
      <w:proofErr w:type="spellStart"/>
      <w:r w:rsidRPr="00D47CF8">
        <w:rPr>
          <w:rFonts w:cs="Times New Roman"/>
          <w:sz w:val="28"/>
          <w:szCs w:val="28"/>
        </w:rPr>
        <w:t>при</w:t>
      </w:r>
      <w:proofErr w:type="spellEnd"/>
      <w:r w:rsidRPr="00D47CF8">
        <w:rPr>
          <w:rFonts w:cs="Times New Roman"/>
          <w:sz w:val="28"/>
          <w:szCs w:val="28"/>
        </w:rPr>
        <w:t xml:space="preserve"> </w:t>
      </w:r>
      <w:proofErr w:type="spellStart"/>
      <w:r w:rsidRPr="00D47CF8">
        <w:rPr>
          <w:rFonts w:cs="Times New Roman"/>
          <w:sz w:val="28"/>
          <w:szCs w:val="28"/>
        </w:rPr>
        <w:t>разных</w:t>
      </w:r>
      <w:proofErr w:type="spellEnd"/>
      <w:r w:rsidRPr="00D47CF8">
        <w:rPr>
          <w:rFonts w:cs="Times New Roman"/>
          <w:sz w:val="28"/>
          <w:szCs w:val="28"/>
        </w:rPr>
        <w:t xml:space="preserve"> </w:t>
      </w:r>
      <w:proofErr w:type="spellStart"/>
      <w:r w:rsidRPr="00D47CF8">
        <w:rPr>
          <w:rFonts w:cs="Times New Roman"/>
          <w:sz w:val="28"/>
          <w:szCs w:val="28"/>
        </w:rPr>
        <w:t>основаниях</w:t>
      </w:r>
      <w:proofErr w:type="spellEnd"/>
      <w:r w:rsidRPr="00D47CF8">
        <w:rPr>
          <w:rFonts w:cs="Times New Roman"/>
          <w:sz w:val="28"/>
          <w:szCs w:val="28"/>
        </w:rPr>
        <w:t xml:space="preserve">. </w:t>
      </w:r>
      <w:r w:rsidRPr="00D47CF8">
        <w:rPr>
          <w:rFonts w:cs="Times New Roman"/>
          <w:sz w:val="28"/>
          <w:szCs w:val="28"/>
          <w:lang w:val="ru-RU"/>
        </w:rPr>
        <w:t>С</w:t>
      </w:r>
      <w:r w:rsidRPr="00D47CF8">
        <w:rPr>
          <w:rFonts w:cs="Times New Roman"/>
          <w:sz w:val="28"/>
          <w:szCs w:val="28"/>
        </w:rPr>
        <w:t xml:space="preserve"> </w:t>
      </w:r>
      <w:proofErr w:type="spellStart"/>
      <w:r w:rsidRPr="00D47CF8">
        <w:rPr>
          <w:rFonts w:cs="Times New Roman"/>
          <w:sz w:val="28"/>
          <w:szCs w:val="28"/>
        </w:rPr>
        <w:t>отношениями</w:t>
      </w:r>
      <w:proofErr w:type="spellEnd"/>
      <w:r w:rsidRPr="00D47CF8">
        <w:rPr>
          <w:rFonts w:cs="Times New Roman"/>
          <w:sz w:val="28"/>
          <w:szCs w:val="28"/>
        </w:rPr>
        <w:t xml:space="preserve"> </w:t>
      </w:r>
      <w:proofErr w:type="spellStart"/>
      <w:r w:rsidRPr="00D47CF8">
        <w:rPr>
          <w:rFonts w:cs="Times New Roman"/>
          <w:sz w:val="28"/>
          <w:szCs w:val="28"/>
        </w:rPr>
        <w:t>сотрудничества</w:t>
      </w:r>
      <w:proofErr w:type="spellEnd"/>
      <w:r w:rsidRPr="00D47CF8">
        <w:rPr>
          <w:rFonts w:cs="Times New Roman"/>
          <w:sz w:val="28"/>
          <w:szCs w:val="28"/>
        </w:rPr>
        <w:t xml:space="preserve"> </w:t>
      </w:r>
      <w:r w:rsidRPr="00D47CF8">
        <w:rPr>
          <w:rFonts w:cs="Times New Roman"/>
          <w:sz w:val="28"/>
          <w:szCs w:val="28"/>
          <w:lang w:val="ru-RU"/>
        </w:rPr>
        <w:t xml:space="preserve">все </w:t>
      </w:r>
      <w:proofErr w:type="spellStart"/>
      <w:r w:rsidRPr="00D47CF8">
        <w:rPr>
          <w:rFonts w:cs="Times New Roman"/>
          <w:sz w:val="28"/>
          <w:szCs w:val="28"/>
        </w:rPr>
        <w:t>относительно</w:t>
      </w:r>
      <w:proofErr w:type="spellEnd"/>
      <w:r w:rsidRPr="00D47CF8">
        <w:rPr>
          <w:rFonts w:cs="Times New Roman"/>
          <w:sz w:val="28"/>
          <w:szCs w:val="28"/>
        </w:rPr>
        <w:t xml:space="preserve"> </w:t>
      </w:r>
      <w:r w:rsidRPr="00D47CF8">
        <w:rPr>
          <w:rFonts w:cs="Times New Roman"/>
          <w:sz w:val="28"/>
          <w:szCs w:val="28"/>
          <w:lang w:val="ru-RU"/>
        </w:rPr>
        <w:t>понятно</w:t>
      </w:r>
      <w:r w:rsidRPr="00D47CF8">
        <w:rPr>
          <w:rFonts w:cs="Times New Roman"/>
          <w:sz w:val="28"/>
          <w:szCs w:val="28"/>
        </w:rPr>
        <w:t xml:space="preserve">, </w:t>
      </w:r>
      <w:r w:rsidRPr="00D47CF8">
        <w:rPr>
          <w:rFonts w:cs="Times New Roman"/>
          <w:sz w:val="28"/>
          <w:szCs w:val="28"/>
          <w:lang w:val="ru-RU"/>
        </w:rPr>
        <w:t>поскольку</w:t>
      </w:r>
      <w:r w:rsidRPr="00D47CF8">
        <w:rPr>
          <w:rFonts w:cs="Times New Roman"/>
          <w:sz w:val="28"/>
          <w:szCs w:val="28"/>
        </w:rPr>
        <w:t xml:space="preserve"> </w:t>
      </w:r>
      <w:proofErr w:type="spellStart"/>
      <w:r w:rsidRPr="00D47CF8">
        <w:rPr>
          <w:rFonts w:cs="Times New Roman"/>
          <w:sz w:val="28"/>
          <w:szCs w:val="28"/>
        </w:rPr>
        <w:t>они</w:t>
      </w:r>
      <w:proofErr w:type="spellEnd"/>
      <w:r w:rsidRPr="00D47CF8">
        <w:rPr>
          <w:rFonts w:cs="Times New Roman"/>
          <w:sz w:val="28"/>
          <w:szCs w:val="28"/>
        </w:rPr>
        <w:t xml:space="preserve"> </w:t>
      </w:r>
      <w:proofErr w:type="spellStart"/>
      <w:r w:rsidRPr="00D47CF8">
        <w:rPr>
          <w:rFonts w:cs="Times New Roman"/>
          <w:sz w:val="28"/>
          <w:szCs w:val="28"/>
        </w:rPr>
        <w:t>возникают</w:t>
      </w:r>
      <w:proofErr w:type="spellEnd"/>
      <w:r w:rsidRPr="00D47CF8">
        <w:rPr>
          <w:rFonts w:cs="Times New Roman"/>
          <w:sz w:val="28"/>
          <w:szCs w:val="28"/>
        </w:rPr>
        <w:t xml:space="preserve"> с </w:t>
      </w:r>
      <w:proofErr w:type="spellStart"/>
      <w:r w:rsidRPr="00D47CF8">
        <w:rPr>
          <w:rFonts w:cs="Times New Roman"/>
          <w:sz w:val="28"/>
          <w:szCs w:val="28"/>
        </w:rPr>
        <w:t>момента</w:t>
      </w:r>
      <w:proofErr w:type="spellEnd"/>
      <w:r w:rsidRPr="00D47CF8">
        <w:rPr>
          <w:rFonts w:cs="Times New Roman"/>
          <w:sz w:val="28"/>
          <w:szCs w:val="28"/>
        </w:rPr>
        <w:t xml:space="preserve"> </w:t>
      </w:r>
      <w:proofErr w:type="spellStart"/>
      <w:r w:rsidRPr="00D47CF8">
        <w:rPr>
          <w:rFonts w:cs="Times New Roman"/>
          <w:sz w:val="28"/>
          <w:szCs w:val="28"/>
        </w:rPr>
        <w:t>подписания</w:t>
      </w:r>
      <w:proofErr w:type="spellEnd"/>
      <w:r w:rsidRPr="00D47CF8">
        <w:rPr>
          <w:rFonts w:cs="Times New Roman"/>
          <w:sz w:val="28"/>
          <w:szCs w:val="28"/>
        </w:rPr>
        <w:t xml:space="preserve"> </w:t>
      </w:r>
      <w:proofErr w:type="spellStart"/>
      <w:r w:rsidRPr="00D47CF8">
        <w:rPr>
          <w:rFonts w:cs="Times New Roman"/>
          <w:sz w:val="28"/>
          <w:szCs w:val="28"/>
        </w:rPr>
        <w:t>контракта</w:t>
      </w:r>
      <w:proofErr w:type="spellEnd"/>
      <w:r w:rsidRPr="00D47CF8">
        <w:rPr>
          <w:rFonts w:cs="Times New Roman"/>
          <w:sz w:val="28"/>
          <w:szCs w:val="28"/>
        </w:rPr>
        <w:t xml:space="preserve"> </w:t>
      </w:r>
      <w:proofErr w:type="spellStart"/>
      <w:r w:rsidRPr="00D47CF8">
        <w:rPr>
          <w:rFonts w:cs="Times New Roman"/>
          <w:sz w:val="28"/>
          <w:szCs w:val="28"/>
        </w:rPr>
        <w:t>уполномоченным</w:t>
      </w:r>
      <w:proofErr w:type="spellEnd"/>
      <w:r w:rsidRPr="00D47CF8">
        <w:rPr>
          <w:rFonts w:cs="Times New Roman"/>
          <w:sz w:val="28"/>
          <w:szCs w:val="28"/>
        </w:rPr>
        <w:t xml:space="preserve"> </w:t>
      </w:r>
      <w:proofErr w:type="spellStart"/>
      <w:r w:rsidRPr="00D47CF8">
        <w:rPr>
          <w:rFonts w:cs="Times New Roman"/>
          <w:sz w:val="28"/>
          <w:szCs w:val="28"/>
        </w:rPr>
        <w:t>лицом</w:t>
      </w:r>
      <w:proofErr w:type="spellEnd"/>
      <w:r w:rsidRPr="00D47CF8">
        <w:rPr>
          <w:rFonts w:cs="Times New Roman"/>
          <w:sz w:val="28"/>
          <w:szCs w:val="28"/>
        </w:rPr>
        <w:t xml:space="preserve"> </w:t>
      </w:r>
      <w:proofErr w:type="spellStart"/>
      <w:r w:rsidRPr="00D47CF8">
        <w:rPr>
          <w:rFonts w:cs="Times New Roman"/>
          <w:sz w:val="28"/>
          <w:szCs w:val="28"/>
        </w:rPr>
        <w:t>органа</w:t>
      </w:r>
      <w:proofErr w:type="spellEnd"/>
      <w:r w:rsidRPr="00D47CF8">
        <w:rPr>
          <w:rFonts w:cs="Times New Roman"/>
          <w:sz w:val="28"/>
          <w:szCs w:val="28"/>
          <w:lang w:val="ru-RU"/>
        </w:rPr>
        <w:t>,</w:t>
      </w:r>
      <w:r w:rsidRPr="00D47CF8">
        <w:rPr>
          <w:rFonts w:cs="Times New Roman"/>
          <w:sz w:val="28"/>
          <w:szCs w:val="28"/>
        </w:rPr>
        <w:t xml:space="preserve"> </w:t>
      </w:r>
      <w:proofErr w:type="spellStart"/>
      <w:r w:rsidRPr="00D47CF8">
        <w:rPr>
          <w:rFonts w:cs="Times New Roman"/>
          <w:sz w:val="28"/>
          <w:szCs w:val="28"/>
        </w:rPr>
        <w:t>осуществляющего</w:t>
      </w:r>
      <w:proofErr w:type="spellEnd"/>
      <w:r w:rsidRPr="00D47CF8">
        <w:rPr>
          <w:rFonts w:cs="Times New Roman"/>
          <w:sz w:val="28"/>
          <w:szCs w:val="28"/>
        </w:rPr>
        <w:t xml:space="preserve"> ОРД, а </w:t>
      </w:r>
      <w:proofErr w:type="spellStart"/>
      <w:r w:rsidRPr="00D47CF8">
        <w:rPr>
          <w:rFonts w:cs="Times New Roman"/>
          <w:sz w:val="28"/>
          <w:szCs w:val="28"/>
        </w:rPr>
        <w:t>прекращаются</w:t>
      </w:r>
      <w:proofErr w:type="spellEnd"/>
      <w:r w:rsidRPr="00D47CF8">
        <w:rPr>
          <w:rFonts w:cs="Times New Roman"/>
          <w:sz w:val="28"/>
          <w:szCs w:val="28"/>
        </w:rPr>
        <w:t xml:space="preserve"> с </w:t>
      </w:r>
      <w:proofErr w:type="spellStart"/>
      <w:r w:rsidRPr="00D47CF8">
        <w:rPr>
          <w:rFonts w:cs="Times New Roman"/>
          <w:sz w:val="28"/>
          <w:szCs w:val="28"/>
        </w:rPr>
        <w:t>момента</w:t>
      </w:r>
      <w:proofErr w:type="spellEnd"/>
      <w:r w:rsidRPr="00D47CF8">
        <w:rPr>
          <w:rFonts w:cs="Times New Roman"/>
          <w:sz w:val="28"/>
          <w:szCs w:val="28"/>
        </w:rPr>
        <w:t xml:space="preserve"> </w:t>
      </w:r>
      <w:proofErr w:type="spellStart"/>
      <w:r w:rsidRPr="00D47CF8">
        <w:rPr>
          <w:rFonts w:cs="Times New Roman"/>
          <w:sz w:val="28"/>
          <w:szCs w:val="28"/>
        </w:rPr>
        <w:t>его</w:t>
      </w:r>
      <w:proofErr w:type="spellEnd"/>
      <w:r w:rsidRPr="00D47CF8">
        <w:rPr>
          <w:rFonts w:cs="Times New Roman"/>
          <w:sz w:val="28"/>
          <w:szCs w:val="28"/>
        </w:rPr>
        <w:t xml:space="preserve"> </w:t>
      </w:r>
      <w:proofErr w:type="spellStart"/>
      <w:r w:rsidRPr="00D47CF8">
        <w:rPr>
          <w:rFonts w:cs="Times New Roman"/>
          <w:sz w:val="28"/>
          <w:szCs w:val="28"/>
        </w:rPr>
        <w:t>расторжения</w:t>
      </w:r>
      <w:proofErr w:type="spellEnd"/>
      <w:r w:rsidRPr="00D47CF8">
        <w:rPr>
          <w:rFonts w:cs="Times New Roman"/>
          <w:sz w:val="28"/>
          <w:szCs w:val="28"/>
        </w:rPr>
        <w:t xml:space="preserve">. </w:t>
      </w:r>
      <w:r w:rsidRPr="00D47CF8">
        <w:rPr>
          <w:rFonts w:cs="Times New Roman"/>
          <w:sz w:val="28"/>
          <w:szCs w:val="28"/>
          <w:lang w:val="ru-RU"/>
        </w:rPr>
        <w:t>В</w:t>
      </w:r>
      <w:proofErr w:type="spellStart"/>
      <w:r w:rsidRPr="00D47CF8">
        <w:rPr>
          <w:rFonts w:cs="Times New Roman"/>
          <w:sz w:val="28"/>
          <w:szCs w:val="28"/>
        </w:rPr>
        <w:t>опрос</w:t>
      </w:r>
      <w:proofErr w:type="spellEnd"/>
      <w:r w:rsidRPr="00D47CF8">
        <w:rPr>
          <w:rFonts w:cs="Times New Roman"/>
          <w:sz w:val="28"/>
          <w:szCs w:val="28"/>
          <w:lang w:val="ru-RU"/>
        </w:rPr>
        <w:t xml:space="preserve"> же</w:t>
      </w:r>
      <w:r w:rsidRPr="00D47CF8">
        <w:rPr>
          <w:rFonts w:cs="Times New Roman"/>
          <w:sz w:val="28"/>
          <w:szCs w:val="28"/>
        </w:rPr>
        <w:t xml:space="preserve"> о </w:t>
      </w:r>
      <w:proofErr w:type="spellStart"/>
      <w:r w:rsidRPr="00D47CF8">
        <w:rPr>
          <w:rFonts w:cs="Times New Roman"/>
          <w:sz w:val="28"/>
          <w:szCs w:val="28"/>
        </w:rPr>
        <w:t>начале</w:t>
      </w:r>
      <w:proofErr w:type="spellEnd"/>
      <w:r w:rsidRPr="00D47CF8">
        <w:rPr>
          <w:rFonts w:cs="Times New Roman"/>
          <w:sz w:val="28"/>
          <w:szCs w:val="28"/>
        </w:rPr>
        <w:t xml:space="preserve"> и </w:t>
      </w:r>
      <w:proofErr w:type="spellStart"/>
      <w:r w:rsidRPr="00D47CF8">
        <w:rPr>
          <w:rFonts w:cs="Times New Roman"/>
          <w:sz w:val="28"/>
          <w:szCs w:val="28"/>
        </w:rPr>
        <w:t>прекращении</w:t>
      </w:r>
      <w:proofErr w:type="spellEnd"/>
      <w:r w:rsidRPr="00D47CF8">
        <w:rPr>
          <w:rFonts w:cs="Times New Roman"/>
          <w:sz w:val="28"/>
          <w:szCs w:val="28"/>
        </w:rPr>
        <w:t xml:space="preserve"> </w:t>
      </w:r>
      <w:proofErr w:type="spellStart"/>
      <w:r w:rsidRPr="00D47CF8">
        <w:rPr>
          <w:rFonts w:cs="Times New Roman"/>
          <w:sz w:val="28"/>
          <w:szCs w:val="28"/>
        </w:rPr>
        <w:t>отношений</w:t>
      </w:r>
      <w:proofErr w:type="spellEnd"/>
      <w:r w:rsidRPr="00D47CF8">
        <w:rPr>
          <w:rFonts w:cs="Times New Roman"/>
          <w:sz w:val="28"/>
          <w:szCs w:val="28"/>
        </w:rPr>
        <w:t xml:space="preserve"> </w:t>
      </w:r>
      <w:proofErr w:type="spellStart"/>
      <w:r w:rsidRPr="00D47CF8">
        <w:rPr>
          <w:rFonts w:cs="Times New Roman"/>
          <w:sz w:val="28"/>
          <w:szCs w:val="28"/>
        </w:rPr>
        <w:t>содействия</w:t>
      </w:r>
      <w:proofErr w:type="spellEnd"/>
      <w:r w:rsidRPr="00D47CF8">
        <w:rPr>
          <w:rFonts w:cs="Times New Roman"/>
          <w:sz w:val="28"/>
          <w:szCs w:val="28"/>
        </w:rPr>
        <w:t xml:space="preserve"> </w:t>
      </w:r>
      <w:proofErr w:type="spellStart"/>
      <w:r w:rsidRPr="00D47CF8">
        <w:rPr>
          <w:rFonts w:cs="Times New Roman"/>
          <w:sz w:val="28"/>
          <w:szCs w:val="28"/>
        </w:rPr>
        <w:t>без</w:t>
      </w:r>
      <w:proofErr w:type="spellEnd"/>
      <w:r w:rsidRPr="00D47CF8">
        <w:rPr>
          <w:rFonts w:cs="Times New Roman"/>
          <w:sz w:val="28"/>
          <w:szCs w:val="28"/>
        </w:rPr>
        <w:t xml:space="preserve"> </w:t>
      </w:r>
      <w:proofErr w:type="spellStart"/>
      <w:r w:rsidRPr="00D47CF8">
        <w:rPr>
          <w:rFonts w:cs="Times New Roman"/>
          <w:sz w:val="28"/>
          <w:szCs w:val="28"/>
        </w:rPr>
        <w:t>составления</w:t>
      </w:r>
      <w:proofErr w:type="spellEnd"/>
      <w:r w:rsidRPr="00D47CF8">
        <w:rPr>
          <w:rFonts w:cs="Times New Roman"/>
          <w:sz w:val="28"/>
          <w:szCs w:val="28"/>
        </w:rPr>
        <w:t xml:space="preserve"> </w:t>
      </w:r>
      <w:proofErr w:type="spellStart"/>
      <w:proofErr w:type="gramStart"/>
      <w:r w:rsidRPr="00D47CF8">
        <w:rPr>
          <w:rFonts w:cs="Times New Roman"/>
          <w:sz w:val="28"/>
          <w:szCs w:val="28"/>
        </w:rPr>
        <w:t>контракта</w:t>
      </w:r>
      <w:proofErr w:type="spellEnd"/>
      <w:proofErr w:type="gramEnd"/>
      <w:r w:rsidRPr="00D47CF8">
        <w:rPr>
          <w:rFonts w:cs="Times New Roman"/>
          <w:sz w:val="28"/>
          <w:szCs w:val="28"/>
        </w:rPr>
        <w:t xml:space="preserve"> </w:t>
      </w:r>
      <w:proofErr w:type="spellStart"/>
      <w:r w:rsidRPr="00D47CF8">
        <w:rPr>
          <w:rFonts w:cs="Times New Roman"/>
          <w:sz w:val="28"/>
          <w:szCs w:val="28"/>
        </w:rPr>
        <w:t>остается</w:t>
      </w:r>
      <w:proofErr w:type="spellEnd"/>
      <w:r w:rsidRPr="00D47CF8">
        <w:rPr>
          <w:rFonts w:cs="Times New Roman"/>
          <w:sz w:val="28"/>
          <w:szCs w:val="28"/>
        </w:rPr>
        <w:t xml:space="preserve"> </w:t>
      </w:r>
      <w:proofErr w:type="spellStart"/>
      <w:r w:rsidRPr="00D47CF8">
        <w:rPr>
          <w:rFonts w:cs="Times New Roman"/>
          <w:sz w:val="28"/>
          <w:szCs w:val="28"/>
        </w:rPr>
        <w:t>открытым</w:t>
      </w:r>
      <w:proofErr w:type="spellEnd"/>
      <w:r w:rsidRPr="00D47CF8">
        <w:rPr>
          <w:rFonts w:cs="Times New Roman"/>
          <w:sz w:val="28"/>
          <w:szCs w:val="28"/>
        </w:rPr>
        <w:t xml:space="preserve">: с </w:t>
      </w:r>
      <w:proofErr w:type="spellStart"/>
      <w:proofErr w:type="gramStart"/>
      <w:r w:rsidRPr="00D47CF8">
        <w:rPr>
          <w:rFonts w:cs="Times New Roman"/>
          <w:sz w:val="28"/>
          <w:szCs w:val="28"/>
        </w:rPr>
        <w:t>какого</w:t>
      </w:r>
      <w:proofErr w:type="spellEnd"/>
      <w:proofErr w:type="gramEnd"/>
      <w:r w:rsidRPr="00D47CF8">
        <w:rPr>
          <w:rFonts w:cs="Times New Roman"/>
          <w:sz w:val="28"/>
          <w:szCs w:val="28"/>
        </w:rPr>
        <w:t xml:space="preserve"> </w:t>
      </w:r>
      <w:proofErr w:type="spellStart"/>
      <w:r w:rsidRPr="00D47CF8">
        <w:rPr>
          <w:rFonts w:cs="Times New Roman"/>
          <w:sz w:val="28"/>
          <w:szCs w:val="28"/>
        </w:rPr>
        <w:t>момента</w:t>
      </w:r>
      <w:proofErr w:type="spellEnd"/>
      <w:r w:rsidRPr="00D47CF8">
        <w:rPr>
          <w:rFonts w:cs="Times New Roman"/>
          <w:sz w:val="28"/>
          <w:szCs w:val="28"/>
        </w:rPr>
        <w:t xml:space="preserve"> </w:t>
      </w:r>
      <w:proofErr w:type="spellStart"/>
      <w:r w:rsidRPr="00D47CF8">
        <w:rPr>
          <w:rFonts w:cs="Times New Roman"/>
          <w:sz w:val="28"/>
          <w:szCs w:val="28"/>
        </w:rPr>
        <w:t>государство</w:t>
      </w:r>
      <w:proofErr w:type="spellEnd"/>
      <w:r w:rsidRPr="00D47CF8">
        <w:rPr>
          <w:rFonts w:cs="Times New Roman"/>
          <w:sz w:val="28"/>
          <w:szCs w:val="28"/>
        </w:rPr>
        <w:t xml:space="preserve"> </w:t>
      </w:r>
      <w:proofErr w:type="spellStart"/>
      <w:r w:rsidRPr="00D47CF8">
        <w:rPr>
          <w:rFonts w:cs="Times New Roman"/>
          <w:sz w:val="28"/>
          <w:szCs w:val="28"/>
        </w:rPr>
        <w:t>должно</w:t>
      </w:r>
      <w:proofErr w:type="spellEnd"/>
      <w:r w:rsidRPr="00D47CF8">
        <w:rPr>
          <w:rFonts w:cs="Times New Roman"/>
          <w:sz w:val="28"/>
          <w:szCs w:val="28"/>
        </w:rPr>
        <w:t xml:space="preserve"> </w:t>
      </w:r>
      <w:proofErr w:type="spellStart"/>
      <w:r w:rsidRPr="00D47CF8">
        <w:rPr>
          <w:rFonts w:cs="Times New Roman"/>
          <w:sz w:val="28"/>
          <w:szCs w:val="28"/>
        </w:rPr>
        <w:t>признать</w:t>
      </w:r>
      <w:proofErr w:type="spellEnd"/>
      <w:r w:rsidRPr="00D47CF8">
        <w:rPr>
          <w:rFonts w:cs="Times New Roman"/>
          <w:sz w:val="28"/>
          <w:szCs w:val="28"/>
        </w:rPr>
        <w:t xml:space="preserve"> и </w:t>
      </w:r>
      <w:proofErr w:type="spellStart"/>
      <w:r w:rsidRPr="00D47CF8">
        <w:rPr>
          <w:rFonts w:cs="Times New Roman"/>
          <w:sz w:val="28"/>
          <w:szCs w:val="28"/>
        </w:rPr>
        <w:lastRenderedPageBreak/>
        <w:t>обеспечить</w:t>
      </w:r>
      <w:proofErr w:type="spellEnd"/>
      <w:r w:rsidRPr="00D47CF8">
        <w:rPr>
          <w:rFonts w:cs="Times New Roman"/>
          <w:sz w:val="28"/>
          <w:szCs w:val="28"/>
        </w:rPr>
        <w:t xml:space="preserve"> </w:t>
      </w:r>
      <w:proofErr w:type="spellStart"/>
      <w:r w:rsidRPr="00D47CF8">
        <w:rPr>
          <w:rFonts w:cs="Times New Roman"/>
          <w:sz w:val="28"/>
          <w:szCs w:val="28"/>
        </w:rPr>
        <w:t>социально-правовую</w:t>
      </w:r>
      <w:proofErr w:type="spellEnd"/>
      <w:r w:rsidRPr="00D47CF8">
        <w:rPr>
          <w:rFonts w:cs="Times New Roman"/>
          <w:sz w:val="28"/>
          <w:szCs w:val="28"/>
        </w:rPr>
        <w:t xml:space="preserve"> </w:t>
      </w:r>
      <w:proofErr w:type="spellStart"/>
      <w:r w:rsidRPr="00D47CF8">
        <w:rPr>
          <w:rFonts w:cs="Times New Roman"/>
          <w:sz w:val="28"/>
          <w:szCs w:val="28"/>
        </w:rPr>
        <w:t>защиту</w:t>
      </w:r>
      <w:proofErr w:type="spellEnd"/>
      <w:r w:rsidRPr="00D47CF8">
        <w:rPr>
          <w:rFonts w:cs="Times New Roman"/>
          <w:sz w:val="28"/>
          <w:szCs w:val="28"/>
        </w:rPr>
        <w:t xml:space="preserve"> </w:t>
      </w:r>
      <w:proofErr w:type="spellStart"/>
      <w:r w:rsidRPr="00D47CF8">
        <w:rPr>
          <w:rFonts w:cs="Times New Roman"/>
          <w:sz w:val="28"/>
          <w:szCs w:val="28"/>
        </w:rPr>
        <w:t>правомерным</w:t>
      </w:r>
      <w:proofErr w:type="spellEnd"/>
      <w:r w:rsidRPr="00D47CF8">
        <w:rPr>
          <w:rFonts w:cs="Times New Roman"/>
          <w:sz w:val="28"/>
          <w:szCs w:val="28"/>
        </w:rPr>
        <w:t xml:space="preserve"> </w:t>
      </w:r>
      <w:proofErr w:type="spellStart"/>
      <w:r w:rsidRPr="00D47CF8">
        <w:rPr>
          <w:rFonts w:cs="Times New Roman"/>
          <w:sz w:val="28"/>
          <w:szCs w:val="28"/>
        </w:rPr>
        <w:t>действиям</w:t>
      </w:r>
      <w:proofErr w:type="spellEnd"/>
      <w:r w:rsidRPr="00D47CF8">
        <w:rPr>
          <w:rFonts w:cs="Times New Roman"/>
          <w:sz w:val="28"/>
          <w:szCs w:val="28"/>
        </w:rPr>
        <w:t xml:space="preserve"> </w:t>
      </w:r>
      <w:proofErr w:type="spellStart"/>
      <w:r w:rsidRPr="00D47CF8">
        <w:rPr>
          <w:rFonts w:cs="Times New Roman"/>
          <w:sz w:val="28"/>
          <w:szCs w:val="28"/>
        </w:rPr>
        <w:t>данных</w:t>
      </w:r>
      <w:proofErr w:type="spellEnd"/>
      <w:r w:rsidRPr="00D47CF8">
        <w:rPr>
          <w:rFonts w:cs="Times New Roman"/>
          <w:sz w:val="28"/>
          <w:szCs w:val="28"/>
        </w:rPr>
        <w:t xml:space="preserve"> </w:t>
      </w:r>
      <w:r w:rsidR="00F17935" w:rsidRPr="00D47CF8">
        <w:rPr>
          <w:rFonts w:cs="Times New Roman"/>
          <w:sz w:val="28"/>
          <w:szCs w:val="28"/>
          <w:lang w:val="ru-RU"/>
        </w:rPr>
        <w:t>лиц</w:t>
      </w:r>
      <w:r w:rsidRPr="00D47CF8">
        <w:rPr>
          <w:rFonts w:cs="Times New Roman"/>
          <w:sz w:val="28"/>
          <w:szCs w:val="28"/>
        </w:rPr>
        <w:t>?</w:t>
      </w:r>
    </w:p>
    <w:p w:rsidR="00566C89" w:rsidRPr="00D47CF8" w:rsidRDefault="00174D59" w:rsidP="007F10BD">
      <w:pPr>
        <w:pStyle w:val="Standard"/>
        <w:ind w:right="-143" w:firstLine="709"/>
        <w:jc w:val="both"/>
        <w:rPr>
          <w:rFonts w:cs="Times New Roman"/>
          <w:sz w:val="28"/>
          <w:szCs w:val="28"/>
          <w:lang w:val="ru-RU"/>
        </w:rPr>
      </w:pPr>
      <w:proofErr w:type="spellStart"/>
      <w:r w:rsidRPr="00D47CF8">
        <w:rPr>
          <w:rFonts w:cs="Times New Roman"/>
          <w:sz w:val="28"/>
          <w:szCs w:val="28"/>
        </w:rPr>
        <w:t>Крайне</w:t>
      </w:r>
      <w:proofErr w:type="spellEnd"/>
      <w:r w:rsidRPr="00D47CF8">
        <w:rPr>
          <w:rFonts w:cs="Times New Roman"/>
          <w:sz w:val="28"/>
          <w:szCs w:val="28"/>
        </w:rPr>
        <w:t xml:space="preserve"> </w:t>
      </w:r>
      <w:proofErr w:type="spellStart"/>
      <w:r w:rsidRPr="00D47CF8">
        <w:rPr>
          <w:rFonts w:cs="Times New Roman"/>
          <w:sz w:val="28"/>
          <w:szCs w:val="28"/>
        </w:rPr>
        <w:t>важен</w:t>
      </w:r>
      <w:proofErr w:type="spellEnd"/>
      <w:r w:rsidRPr="00D47CF8">
        <w:rPr>
          <w:rFonts w:cs="Times New Roman"/>
          <w:sz w:val="28"/>
          <w:szCs w:val="28"/>
        </w:rPr>
        <w:t xml:space="preserve"> </w:t>
      </w:r>
      <w:proofErr w:type="spellStart"/>
      <w:r w:rsidRPr="00D47CF8">
        <w:rPr>
          <w:rFonts w:cs="Times New Roman"/>
          <w:sz w:val="28"/>
          <w:szCs w:val="28"/>
        </w:rPr>
        <w:t>вопрос</w:t>
      </w:r>
      <w:proofErr w:type="spellEnd"/>
      <w:r w:rsidRPr="00D47CF8">
        <w:rPr>
          <w:rFonts w:cs="Times New Roman"/>
          <w:sz w:val="28"/>
          <w:szCs w:val="28"/>
        </w:rPr>
        <w:t xml:space="preserve"> о </w:t>
      </w:r>
      <w:proofErr w:type="spellStart"/>
      <w:r w:rsidRPr="00D47CF8">
        <w:rPr>
          <w:rFonts w:cs="Times New Roman"/>
          <w:sz w:val="28"/>
          <w:szCs w:val="28"/>
        </w:rPr>
        <w:t>том</w:t>
      </w:r>
      <w:proofErr w:type="spellEnd"/>
      <w:r w:rsidRPr="00D47CF8">
        <w:rPr>
          <w:rFonts w:cs="Times New Roman"/>
          <w:sz w:val="28"/>
          <w:szCs w:val="28"/>
        </w:rPr>
        <w:t xml:space="preserve">, в </w:t>
      </w:r>
      <w:proofErr w:type="spellStart"/>
      <w:r w:rsidRPr="00D47CF8">
        <w:rPr>
          <w:rFonts w:cs="Times New Roman"/>
          <w:sz w:val="28"/>
          <w:szCs w:val="28"/>
        </w:rPr>
        <w:t>каких</w:t>
      </w:r>
      <w:proofErr w:type="spellEnd"/>
      <w:r w:rsidRPr="00D47CF8">
        <w:rPr>
          <w:rFonts w:cs="Times New Roman"/>
          <w:sz w:val="28"/>
          <w:szCs w:val="28"/>
        </w:rPr>
        <w:t xml:space="preserve"> </w:t>
      </w:r>
      <w:proofErr w:type="spellStart"/>
      <w:r w:rsidRPr="00D47CF8">
        <w:rPr>
          <w:rFonts w:cs="Times New Roman"/>
          <w:sz w:val="28"/>
          <w:szCs w:val="28"/>
        </w:rPr>
        <w:t>случаях</w:t>
      </w:r>
      <w:proofErr w:type="spellEnd"/>
      <w:r w:rsidRPr="00D47CF8">
        <w:rPr>
          <w:rFonts w:cs="Times New Roman"/>
          <w:sz w:val="28"/>
          <w:szCs w:val="28"/>
        </w:rPr>
        <w:t xml:space="preserve"> </w:t>
      </w:r>
      <w:proofErr w:type="spellStart"/>
      <w:r w:rsidRPr="00D47CF8">
        <w:rPr>
          <w:rFonts w:cs="Times New Roman"/>
          <w:sz w:val="28"/>
          <w:szCs w:val="28"/>
        </w:rPr>
        <w:t>оперативные</w:t>
      </w:r>
      <w:proofErr w:type="spellEnd"/>
      <w:r w:rsidRPr="00D47CF8">
        <w:rPr>
          <w:rFonts w:cs="Times New Roman"/>
          <w:sz w:val="28"/>
          <w:szCs w:val="28"/>
        </w:rPr>
        <w:t xml:space="preserve"> </w:t>
      </w:r>
      <w:proofErr w:type="spellStart"/>
      <w:r w:rsidRPr="00D47CF8">
        <w:rPr>
          <w:rFonts w:cs="Times New Roman"/>
          <w:sz w:val="28"/>
          <w:szCs w:val="28"/>
        </w:rPr>
        <w:t>службы</w:t>
      </w:r>
      <w:proofErr w:type="spellEnd"/>
      <w:r w:rsidRPr="00D47CF8">
        <w:rPr>
          <w:rFonts w:cs="Times New Roman"/>
          <w:sz w:val="28"/>
          <w:szCs w:val="28"/>
        </w:rPr>
        <w:t xml:space="preserve"> </w:t>
      </w:r>
      <w:proofErr w:type="spellStart"/>
      <w:r w:rsidRPr="00D47CF8">
        <w:rPr>
          <w:rFonts w:cs="Times New Roman"/>
          <w:sz w:val="28"/>
          <w:szCs w:val="28"/>
        </w:rPr>
        <w:t>несут</w:t>
      </w:r>
      <w:proofErr w:type="spellEnd"/>
      <w:r w:rsidRPr="00D47CF8">
        <w:rPr>
          <w:rFonts w:cs="Times New Roman"/>
          <w:sz w:val="28"/>
          <w:szCs w:val="28"/>
        </w:rPr>
        <w:t xml:space="preserve"> </w:t>
      </w:r>
      <w:proofErr w:type="spellStart"/>
      <w:r w:rsidRPr="00D47CF8">
        <w:rPr>
          <w:rFonts w:cs="Times New Roman"/>
          <w:sz w:val="28"/>
          <w:szCs w:val="28"/>
        </w:rPr>
        <w:t>полноту</w:t>
      </w:r>
      <w:proofErr w:type="spellEnd"/>
      <w:r w:rsidRPr="00D47CF8">
        <w:rPr>
          <w:rFonts w:cs="Times New Roman"/>
          <w:sz w:val="28"/>
          <w:szCs w:val="28"/>
        </w:rPr>
        <w:t xml:space="preserve"> </w:t>
      </w:r>
      <w:proofErr w:type="spellStart"/>
      <w:r w:rsidRPr="00D47CF8">
        <w:rPr>
          <w:rFonts w:cs="Times New Roman"/>
          <w:sz w:val="28"/>
          <w:szCs w:val="28"/>
        </w:rPr>
        <w:t>ответственности</w:t>
      </w:r>
      <w:proofErr w:type="spellEnd"/>
      <w:r w:rsidRPr="00D47CF8">
        <w:rPr>
          <w:rFonts w:cs="Times New Roman"/>
          <w:sz w:val="28"/>
          <w:szCs w:val="28"/>
        </w:rPr>
        <w:t xml:space="preserve"> </w:t>
      </w:r>
      <w:proofErr w:type="spellStart"/>
      <w:r w:rsidRPr="00D47CF8">
        <w:rPr>
          <w:rFonts w:cs="Times New Roman"/>
          <w:sz w:val="28"/>
          <w:szCs w:val="28"/>
        </w:rPr>
        <w:t>за</w:t>
      </w:r>
      <w:proofErr w:type="spellEnd"/>
      <w:r w:rsidRPr="00D47CF8">
        <w:rPr>
          <w:rFonts w:cs="Times New Roman"/>
          <w:sz w:val="28"/>
          <w:szCs w:val="28"/>
        </w:rPr>
        <w:t xml:space="preserve"> </w:t>
      </w:r>
      <w:proofErr w:type="spellStart"/>
      <w:r w:rsidRPr="00D47CF8">
        <w:rPr>
          <w:rFonts w:cs="Times New Roman"/>
          <w:sz w:val="28"/>
          <w:szCs w:val="28"/>
        </w:rPr>
        <w:t>жизнь</w:t>
      </w:r>
      <w:proofErr w:type="spellEnd"/>
      <w:r w:rsidRPr="00D47CF8">
        <w:rPr>
          <w:rFonts w:cs="Times New Roman"/>
          <w:sz w:val="28"/>
          <w:szCs w:val="28"/>
        </w:rPr>
        <w:t xml:space="preserve"> и </w:t>
      </w:r>
      <w:proofErr w:type="spellStart"/>
      <w:r w:rsidRPr="00D47CF8">
        <w:rPr>
          <w:rFonts w:cs="Times New Roman"/>
          <w:sz w:val="28"/>
          <w:szCs w:val="28"/>
        </w:rPr>
        <w:t>здоровье</w:t>
      </w:r>
      <w:proofErr w:type="spellEnd"/>
      <w:r w:rsidRPr="00D47CF8">
        <w:rPr>
          <w:rFonts w:cs="Times New Roman"/>
          <w:sz w:val="28"/>
          <w:szCs w:val="28"/>
        </w:rPr>
        <w:t xml:space="preserve"> </w:t>
      </w:r>
      <w:proofErr w:type="spellStart"/>
      <w:r w:rsidRPr="00D47CF8">
        <w:rPr>
          <w:rFonts w:cs="Times New Roman"/>
          <w:sz w:val="28"/>
          <w:szCs w:val="28"/>
        </w:rPr>
        <w:t>содействующих</w:t>
      </w:r>
      <w:proofErr w:type="spellEnd"/>
      <w:r w:rsidRPr="00D47CF8">
        <w:rPr>
          <w:rFonts w:cs="Times New Roman"/>
          <w:sz w:val="28"/>
          <w:szCs w:val="28"/>
        </w:rPr>
        <w:t xml:space="preserve"> </w:t>
      </w:r>
      <w:proofErr w:type="spellStart"/>
      <w:r w:rsidRPr="00D47CF8">
        <w:rPr>
          <w:rFonts w:cs="Times New Roman"/>
          <w:sz w:val="28"/>
          <w:szCs w:val="28"/>
        </w:rPr>
        <w:t>лиц</w:t>
      </w:r>
      <w:proofErr w:type="spellEnd"/>
      <w:r w:rsidRPr="00D47CF8">
        <w:rPr>
          <w:rFonts w:cs="Times New Roman"/>
          <w:sz w:val="28"/>
          <w:szCs w:val="28"/>
        </w:rPr>
        <w:t xml:space="preserve">, а </w:t>
      </w:r>
      <w:proofErr w:type="spellStart"/>
      <w:r w:rsidRPr="00D47CF8">
        <w:rPr>
          <w:rFonts w:cs="Times New Roman"/>
          <w:sz w:val="28"/>
          <w:szCs w:val="28"/>
        </w:rPr>
        <w:t>когда</w:t>
      </w:r>
      <w:proofErr w:type="spellEnd"/>
      <w:r w:rsidRPr="00D47CF8">
        <w:rPr>
          <w:rFonts w:cs="Times New Roman"/>
          <w:sz w:val="28"/>
          <w:szCs w:val="28"/>
        </w:rPr>
        <w:t xml:space="preserve"> </w:t>
      </w:r>
      <w:proofErr w:type="spellStart"/>
      <w:r w:rsidRPr="00D47CF8">
        <w:rPr>
          <w:rFonts w:cs="Times New Roman"/>
          <w:sz w:val="28"/>
          <w:szCs w:val="28"/>
        </w:rPr>
        <w:t>эта</w:t>
      </w:r>
      <w:proofErr w:type="spellEnd"/>
      <w:r w:rsidRPr="00D47CF8">
        <w:rPr>
          <w:rFonts w:cs="Times New Roman"/>
          <w:sz w:val="28"/>
          <w:szCs w:val="28"/>
        </w:rPr>
        <w:t xml:space="preserve"> </w:t>
      </w:r>
      <w:proofErr w:type="spellStart"/>
      <w:r w:rsidRPr="00D47CF8">
        <w:rPr>
          <w:rFonts w:cs="Times New Roman"/>
          <w:sz w:val="28"/>
          <w:szCs w:val="28"/>
        </w:rPr>
        <w:t>ответственность</w:t>
      </w:r>
      <w:proofErr w:type="spellEnd"/>
      <w:r w:rsidRPr="00D47CF8">
        <w:rPr>
          <w:rFonts w:cs="Times New Roman"/>
          <w:sz w:val="28"/>
          <w:szCs w:val="28"/>
        </w:rPr>
        <w:t xml:space="preserve"> </w:t>
      </w:r>
      <w:proofErr w:type="spellStart"/>
      <w:r w:rsidRPr="00D47CF8">
        <w:rPr>
          <w:rFonts w:cs="Times New Roman"/>
          <w:sz w:val="28"/>
          <w:szCs w:val="28"/>
        </w:rPr>
        <w:t>лежит</w:t>
      </w:r>
      <w:proofErr w:type="spellEnd"/>
      <w:r w:rsidRPr="00D47CF8">
        <w:rPr>
          <w:rFonts w:cs="Times New Roman"/>
          <w:sz w:val="28"/>
          <w:szCs w:val="28"/>
        </w:rPr>
        <w:t xml:space="preserve"> </w:t>
      </w:r>
      <w:proofErr w:type="spellStart"/>
      <w:r w:rsidRPr="00D47CF8">
        <w:rPr>
          <w:rFonts w:cs="Times New Roman"/>
          <w:sz w:val="28"/>
          <w:szCs w:val="28"/>
        </w:rPr>
        <w:t>на</w:t>
      </w:r>
      <w:proofErr w:type="spellEnd"/>
      <w:r w:rsidRPr="00D47CF8">
        <w:rPr>
          <w:rFonts w:cs="Times New Roman"/>
          <w:sz w:val="28"/>
          <w:szCs w:val="28"/>
        </w:rPr>
        <w:t xml:space="preserve"> </w:t>
      </w:r>
      <w:proofErr w:type="spellStart"/>
      <w:r w:rsidRPr="00D47CF8">
        <w:rPr>
          <w:rFonts w:cs="Times New Roman"/>
          <w:sz w:val="28"/>
          <w:szCs w:val="28"/>
        </w:rPr>
        <w:t>всем</w:t>
      </w:r>
      <w:proofErr w:type="spellEnd"/>
      <w:r w:rsidRPr="00D47CF8">
        <w:rPr>
          <w:rFonts w:cs="Times New Roman"/>
          <w:sz w:val="28"/>
          <w:szCs w:val="28"/>
        </w:rPr>
        <w:t xml:space="preserve"> </w:t>
      </w:r>
      <w:proofErr w:type="spellStart"/>
      <w:r w:rsidRPr="00D47CF8">
        <w:rPr>
          <w:rFonts w:cs="Times New Roman"/>
          <w:sz w:val="28"/>
          <w:szCs w:val="28"/>
        </w:rPr>
        <w:t>обществе</w:t>
      </w:r>
      <w:proofErr w:type="spellEnd"/>
      <w:r w:rsidRPr="00D47CF8">
        <w:rPr>
          <w:rFonts w:cs="Times New Roman"/>
          <w:sz w:val="28"/>
          <w:szCs w:val="28"/>
        </w:rPr>
        <w:t xml:space="preserve"> и </w:t>
      </w:r>
      <w:proofErr w:type="spellStart"/>
      <w:r w:rsidRPr="00D47CF8">
        <w:rPr>
          <w:rFonts w:cs="Times New Roman"/>
          <w:sz w:val="28"/>
          <w:szCs w:val="28"/>
        </w:rPr>
        <w:t>государстве</w:t>
      </w:r>
      <w:proofErr w:type="spellEnd"/>
      <w:r w:rsidRPr="00D47CF8">
        <w:rPr>
          <w:rFonts w:cs="Times New Roman"/>
          <w:sz w:val="28"/>
          <w:szCs w:val="28"/>
        </w:rPr>
        <w:t xml:space="preserve">. </w:t>
      </w:r>
      <w:proofErr w:type="spellStart"/>
      <w:r w:rsidRPr="00D47CF8">
        <w:rPr>
          <w:rFonts w:cs="Times New Roman"/>
          <w:sz w:val="28"/>
          <w:szCs w:val="28"/>
        </w:rPr>
        <w:t>Представляется</w:t>
      </w:r>
      <w:proofErr w:type="spellEnd"/>
      <w:r w:rsidRPr="00D47CF8">
        <w:rPr>
          <w:rFonts w:cs="Times New Roman"/>
          <w:sz w:val="28"/>
          <w:szCs w:val="28"/>
        </w:rPr>
        <w:t xml:space="preserve">, </w:t>
      </w:r>
      <w:proofErr w:type="spellStart"/>
      <w:r w:rsidRPr="00D47CF8">
        <w:rPr>
          <w:rFonts w:cs="Times New Roman"/>
          <w:sz w:val="28"/>
          <w:szCs w:val="28"/>
        </w:rPr>
        <w:t>что</w:t>
      </w:r>
      <w:proofErr w:type="spellEnd"/>
      <w:r w:rsidRPr="00D47CF8">
        <w:rPr>
          <w:rFonts w:cs="Times New Roman"/>
          <w:sz w:val="28"/>
          <w:szCs w:val="28"/>
        </w:rPr>
        <w:t xml:space="preserve"> </w:t>
      </w:r>
      <w:proofErr w:type="spellStart"/>
      <w:r w:rsidRPr="00D47CF8">
        <w:rPr>
          <w:rFonts w:cs="Times New Roman"/>
          <w:sz w:val="28"/>
          <w:szCs w:val="28"/>
        </w:rPr>
        <w:t>отсутствие</w:t>
      </w:r>
      <w:proofErr w:type="spellEnd"/>
      <w:r w:rsidRPr="00D47CF8">
        <w:rPr>
          <w:rFonts w:cs="Times New Roman"/>
          <w:sz w:val="28"/>
          <w:szCs w:val="28"/>
        </w:rPr>
        <w:t xml:space="preserve"> </w:t>
      </w:r>
      <w:proofErr w:type="spellStart"/>
      <w:r w:rsidRPr="00D47CF8">
        <w:rPr>
          <w:rFonts w:cs="Times New Roman"/>
          <w:sz w:val="28"/>
          <w:szCs w:val="28"/>
        </w:rPr>
        <w:t>ясности</w:t>
      </w:r>
      <w:proofErr w:type="spellEnd"/>
      <w:r w:rsidRPr="00D47CF8">
        <w:rPr>
          <w:rFonts w:cs="Times New Roman"/>
          <w:sz w:val="28"/>
          <w:szCs w:val="28"/>
        </w:rPr>
        <w:t xml:space="preserve"> в </w:t>
      </w:r>
      <w:proofErr w:type="spellStart"/>
      <w:r w:rsidRPr="00D47CF8">
        <w:rPr>
          <w:rFonts w:cs="Times New Roman"/>
          <w:sz w:val="28"/>
          <w:szCs w:val="28"/>
        </w:rPr>
        <w:t>данных</w:t>
      </w:r>
      <w:proofErr w:type="spellEnd"/>
      <w:r w:rsidRPr="00D47CF8">
        <w:rPr>
          <w:rFonts w:cs="Times New Roman"/>
          <w:sz w:val="28"/>
          <w:szCs w:val="28"/>
        </w:rPr>
        <w:t xml:space="preserve"> </w:t>
      </w:r>
      <w:proofErr w:type="spellStart"/>
      <w:r w:rsidRPr="00D47CF8">
        <w:rPr>
          <w:rFonts w:cs="Times New Roman"/>
          <w:sz w:val="28"/>
          <w:szCs w:val="28"/>
        </w:rPr>
        <w:t>вопросах</w:t>
      </w:r>
      <w:proofErr w:type="spellEnd"/>
      <w:r w:rsidRPr="00D47CF8">
        <w:rPr>
          <w:rFonts w:cs="Times New Roman"/>
          <w:sz w:val="28"/>
          <w:szCs w:val="28"/>
        </w:rPr>
        <w:t xml:space="preserve"> </w:t>
      </w:r>
      <w:proofErr w:type="spellStart"/>
      <w:r w:rsidRPr="00D47CF8">
        <w:rPr>
          <w:rFonts w:cs="Times New Roman"/>
          <w:sz w:val="28"/>
          <w:szCs w:val="28"/>
        </w:rPr>
        <w:t>тормозит</w:t>
      </w:r>
      <w:proofErr w:type="spellEnd"/>
      <w:r w:rsidRPr="00D47CF8">
        <w:rPr>
          <w:rFonts w:cs="Times New Roman"/>
          <w:sz w:val="28"/>
          <w:szCs w:val="28"/>
        </w:rPr>
        <w:t xml:space="preserve"> </w:t>
      </w:r>
      <w:proofErr w:type="spellStart"/>
      <w:r w:rsidRPr="00D47CF8">
        <w:rPr>
          <w:rFonts w:cs="Times New Roman"/>
          <w:sz w:val="28"/>
          <w:szCs w:val="28"/>
        </w:rPr>
        <w:t>законодательное</w:t>
      </w:r>
      <w:proofErr w:type="spellEnd"/>
      <w:r w:rsidRPr="00D47CF8">
        <w:rPr>
          <w:rFonts w:cs="Times New Roman"/>
          <w:sz w:val="28"/>
          <w:szCs w:val="28"/>
        </w:rPr>
        <w:t xml:space="preserve"> </w:t>
      </w:r>
      <w:proofErr w:type="spellStart"/>
      <w:r w:rsidRPr="00D47CF8">
        <w:rPr>
          <w:rFonts w:cs="Times New Roman"/>
          <w:sz w:val="28"/>
          <w:szCs w:val="28"/>
        </w:rPr>
        <w:t>развитие</w:t>
      </w:r>
      <w:proofErr w:type="spellEnd"/>
      <w:r w:rsidRPr="00D47CF8">
        <w:rPr>
          <w:rFonts w:cs="Times New Roman"/>
          <w:sz w:val="28"/>
          <w:szCs w:val="28"/>
        </w:rPr>
        <w:t xml:space="preserve"> </w:t>
      </w:r>
      <w:proofErr w:type="spellStart"/>
      <w:r w:rsidRPr="00D47CF8">
        <w:rPr>
          <w:rFonts w:cs="Times New Roman"/>
          <w:sz w:val="28"/>
          <w:szCs w:val="28"/>
        </w:rPr>
        <w:t>институтов</w:t>
      </w:r>
      <w:proofErr w:type="spellEnd"/>
      <w:r w:rsidRPr="00D47CF8">
        <w:rPr>
          <w:rFonts w:cs="Times New Roman"/>
          <w:sz w:val="28"/>
          <w:szCs w:val="28"/>
        </w:rPr>
        <w:t xml:space="preserve"> </w:t>
      </w:r>
      <w:proofErr w:type="spellStart"/>
      <w:r w:rsidRPr="00D47CF8">
        <w:rPr>
          <w:rFonts w:cs="Times New Roman"/>
          <w:sz w:val="28"/>
          <w:szCs w:val="28"/>
        </w:rPr>
        <w:t>социально-правовых</w:t>
      </w:r>
      <w:proofErr w:type="spellEnd"/>
      <w:r w:rsidRPr="00D47CF8">
        <w:rPr>
          <w:rFonts w:cs="Times New Roman"/>
          <w:sz w:val="28"/>
          <w:szCs w:val="28"/>
        </w:rPr>
        <w:t xml:space="preserve"> </w:t>
      </w:r>
      <w:proofErr w:type="spellStart"/>
      <w:r w:rsidRPr="00D47CF8">
        <w:rPr>
          <w:rFonts w:cs="Times New Roman"/>
          <w:sz w:val="28"/>
          <w:szCs w:val="28"/>
        </w:rPr>
        <w:t>гарантий</w:t>
      </w:r>
      <w:proofErr w:type="spellEnd"/>
      <w:r w:rsidRPr="00D47CF8">
        <w:rPr>
          <w:rFonts w:cs="Times New Roman"/>
          <w:sz w:val="28"/>
          <w:szCs w:val="28"/>
        </w:rPr>
        <w:t xml:space="preserve"> и </w:t>
      </w:r>
      <w:proofErr w:type="spellStart"/>
      <w:r w:rsidRPr="00D47CF8">
        <w:rPr>
          <w:rFonts w:cs="Times New Roman"/>
          <w:sz w:val="28"/>
          <w:szCs w:val="28"/>
        </w:rPr>
        <w:t>ответственности</w:t>
      </w:r>
      <w:proofErr w:type="spellEnd"/>
      <w:r w:rsidRPr="00D47CF8">
        <w:rPr>
          <w:rFonts w:cs="Times New Roman"/>
          <w:sz w:val="28"/>
          <w:szCs w:val="28"/>
        </w:rPr>
        <w:t xml:space="preserve"> </w:t>
      </w:r>
      <w:r w:rsidR="001D0A92">
        <w:rPr>
          <w:rFonts w:cs="Times New Roman"/>
          <w:sz w:val="28"/>
          <w:szCs w:val="28"/>
          <w:lang w:val="ru-RU"/>
        </w:rPr>
        <w:t>конфиденциально сотрудничающих по контракту</w:t>
      </w:r>
      <w:r w:rsidRPr="00D47CF8">
        <w:rPr>
          <w:rFonts w:cs="Times New Roman"/>
          <w:sz w:val="28"/>
          <w:szCs w:val="28"/>
        </w:rPr>
        <w:t xml:space="preserve"> </w:t>
      </w:r>
      <w:proofErr w:type="spellStart"/>
      <w:r w:rsidRPr="00D47CF8">
        <w:rPr>
          <w:rFonts w:cs="Times New Roman"/>
          <w:sz w:val="28"/>
          <w:szCs w:val="28"/>
        </w:rPr>
        <w:t>лиц</w:t>
      </w:r>
      <w:proofErr w:type="spellEnd"/>
      <w:r w:rsidRPr="00D47CF8">
        <w:rPr>
          <w:rFonts w:cs="Times New Roman"/>
          <w:sz w:val="28"/>
          <w:szCs w:val="28"/>
        </w:rPr>
        <w:t>.</w:t>
      </w:r>
    </w:p>
    <w:p w:rsidR="005B6D79" w:rsidRPr="00D47CF8" w:rsidRDefault="00174D59" w:rsidP="007F10BD">
      <w:pPr>
        <w:pStyle w:val="Standard"/>
        <w:ind w:right="-143" w:firstLine="709"/>
        <w:jc w:val="both"/>
        <w:rPr>
          <w:rFonts w:cs="Times New Roman"/>
          <w:sz w:val="28"/>
          <w:szCs w:val="28"/>
          <w:lang w:val="ru-RU"/>
        </w:rPr>
      </w:pPr>
      <w:proofErr w:type="spellStart"/>
      <w:r w:rsidRPr="00D47CF8">
        <w:rPr>
          <w:rFonts w:cs="Times New Roman"/>
          <w:sz w:val="28"/>
          <w:szCs w:val="28"/>
        </w:rPr>
        <w:t>Само</w:t>
      </w:r>
      <w:proofErr w:type="spellEnd"/>
      <w:r w:rsidRPr="00D47CF8">
        <w:rPr>
          <w:rFonts w:cs="Times New Roman"/>
          <w:sz w:val="28"/>
          <w:szCs w:val="28"/>
        </w:rPr>
        <w:t xml:space="preserve"> </w:t>
      </w:r>
      <w:proofErr w:type="spellStart"/>
      <w:r w:rsidRPr="00D47CF8">
        <w:rPr>
          <w:rFonts w:cs="Times New Roman"/>
          <w:sz w:val="28"/>
          <w:szCs w:val="28"/>
        </w:rPr>
        <w:t>право</w:t>
      </w:r>
      <w:proofErr w:type="spellEnd"/>
      <w:r w:rsidRPr="00D47CF8">
        <w:rPr>
          <w:rFonts w:cs="Times New Roman"/>
          <w:sz w:val="28"/>
          <w:szCs w:val="28"/>
        </w:rPr>
        <w:t xml:space="preserve"> </w:t>
      </w:r>
      <w:proofErr w:type="spellStart"/>
      <w:r w:rsidRPr="00D47CF8">
        <w:rPr>
          <w:rFonts w:cs="Times New Roman"/>
          <w:sz w:val="28"/>
          <w:szCs w:val="28"/>
        </w:rPr>
        <w:t>сод</w:t>
      </w:r>
      <w:r w:rsidRPr="00D47CF8">
        <w:rPr>
          <w:rFonts w:cs="Times New Roman"/>
          <w:sz w:val="28"/>
          <w:szCs w:val="28"/>
          <w:lang w:val="ru-RU"/>
        </w:rPr>
        <w:t>ействовать</w:t>
      </w:r>
      <w:proofErr w:type="spellEnd"/>
      <w:r w:rsidRPr="00D47CF8">
        <w:rPr>
          <w:rFonts w:cs="Times New Roman"/>
          <w:sz w:val="28"/>
          <w:szCs w:val="28"/>
        </w:rPr>
        <w:t xml:space="preserve"> </w:t>
      </w:r>
      <w:proofErr w:type="spellStart"/>
      <w:r w:rsidRPr="00D47CF8">
        <w:rPr>
          <w:rFonts w:cs="Times New Roman"/>
          <w:sz w:val="28"/>
          <w:szCs w:val="28"/>
        </w:rPr>
        <w:t>решению</w:t>
      </w:r>
      <w:proofErr w:type="spellEnd"/>
      <w:r w:rsidRPr="00D47CF8">
        <w:rPr>
          <w:rFonts w:cs="Times New Roman"/>
          <w:sz w:val="28"/>
          <w:szCs w:val="28"/>
        </w:rPr>
        <w:t xml:space="preserve"> </w:t>
      </w:r>
      <w:proofErr w:type="spellStart"/>
      <w:r w:rsidRPr="00D47CF8">
        <w:rPr>
          <w:rFonts w:cs="Times New Roman"/>
          <w:sz w:val="28"/>
          <w:szCs w:val="28"/>
        </w:rPr>
        <w:t>задач</w:t>
      </w:r>
      <w:proofErr w:type="spellEnd"/>
      <w:r w:rsidRPr="00D47CF8">
        <w:rPr>
          <w:rFonts w:cs="Times New Roman"/>
          <w:sz w:val="28"/>
          <w:szCs w:val="28"/>
        </w:rPr>
        <w:t xml:space="preserve">, </w:t>
      </w:r>
      <w:proofErr w:type="spellStart"/>
      <w:r w:rsidRPr="00D47CF8">
        <w:rPr>
          <w:rFonts w:cs="Times New Roman"/>
          <w:sz w:val="28"/>
          <w:szCs w:val="28"/>
        </w:rPr>
        <w:t>определенных</w:t>
      </w:r>
      <w:proofErr w:type="spellEnd"/>
      <w:r w:rsidRPr="00D47CF8">
        <w:rPr>
          <w:rFonts w:cs="Times New Roman"/>
          <w:sz w:val="28"/>
          <w:szCs w:val="28"/>
        </w:rPr>
        <w:t xml:space="preserve"> </w:t>
      </w:r>
      <w:r w:rsidR="0078675F">
        <w:rPr>
          <w:rFonts w:cs="Times New Roman"/>
          <w:sz w:val="28"/>
          <w:szCs w:val="28"/>
          <w:lang w:val="ru-RU"/>
        </w:rPr>
        <w:t>оперативно</w:t>
      </w:r>
      <w:r w:rsidR="00C835CD">
        <w:rPr>
          <w:rFonts w:cs="Times New Roman"/>
          <w:sz w:val="28"/>
          <w:szCs w:val="28"/>
          <w:lang w:val="ru-RU"/>
        </w:rPr>
        <w:t>-</w:t>
      </w:r>
      <w:proofErr w:type="spellStart"/>
      <w:r w:rsidR="00C835CD">
        <w:rPr>
          <w:rFonts w:cs="Times New Roman"/>
          <w:sz w:val="28"/>
          <w:szCs w:val="28"/>
          <w:lang w:val="ru-RU"/>
        </w:rPr>
        <w:t>разыскным</w:t>
      </w:r>
      <w:proofErr w:type="spellEnd"/>
      <w:r w:rsidR="00C835CD">
        <w:rPr>
          <w:rFonts w:cs="Times New Roman"/>
          <w:sz w:val="28"/>
          <w:szCs w:val="28"/>
          <w:lang w:val="ru-RU"/>
        </w:rPr>
        <w:t xml:space="preserve"> законодательством</w:t>
      </w:r>
      <w:r w:rsidRPr="00D47CF8">
        <w:rPr>
          <w:rFonts w:cs="Times New Roman"/>
          <w:sz w:val="28"/>
          <w:szCs w:val="28"/>
        </w:rPr>
        <w:t xml:space="preserve">, в </w:t>
      </w:r>
      <w:proofErr w:type="spellStart"/>
      <w:r w:rsidRPr="00D47CF8">
        <w:rPr>
          <w:rFonts w:cs="Times New Roman"/>
          <w:sz w:val="28"/>
          <w:szCs w:val="28"/>
        </w:rPr>
        <w:t>силу</w:t>
      </w:r>
      <w:proofErr w:type="spellEnd"/>
      <w:r w:rsidRPr="00D47CF8">
        <w:rPr>
          <w:rFonts w:cs="Times New Roman"/>
          <w:sz w:val="28"/>
          <w:szCs w:val="28"/>
        </w:rPr>
        <w:t xml:space="preserve"> </w:t>
      </w:r>
      <w:proofErr w:type="spellStart"/>
      <w:r w:rsidRPr="00D47CF8">
        <w:rPr>
          <w:rFonts w:cs="Times New Roman"/>
          <w:sz w:val="28"/>
          <w:szCs w:val="28"/>
        </w:rPr>
        <w:t>их</w:t>
      </w:r>
      <w:proofErr w:type="spellEnd"/>
      <w:r w:rsidRPr="00D47CF8">
        <w:rPr>
          <w:rFonts w:cs="Times New Roman"/>
          <w:sz w:val="28"/>
          <w:szCs w:val="28"/>
        </w:rPr>
        <w:t xml:space="preserve"> </w:t>
      </w:r>
      <w:proofErr w:type="spellStart"/>
      <w:r w:rsidRPr="00D47CF8">
        <w:rPr>
          <w:rFonts w:cs="Times New Roman"/>
          <w:sz w:val="28"/>
          <w:szCs w:val="28"/>
        </w:rPr>
        <w:t>социальной</w:t>
      </w:r>
      <w:proofErr w:type="spellEnd"/>
      <w:r w:rsidRPr="00D47CF8">
        <w:rPr>
          <w:rFonts w:cs="Times New Roman"/>
          <w:sz w:val="28"/>
          <w:szCs w:val="28"/>
        </w:rPr>
        <w:t xml:space="preserve"> </w:t>
      </w:r>
      <w:proofErr w:type="spellStart"/>
      <w:r w:rsidRPr="00D47CF8">
        <w:rPr>
          <w:rFonts w:cs="Times New Roman"/>
          <w:sz w:val="28"/>
          <w:szCs w:val="28"/>
        </w:rPr>
        <w:t>значимости</w:t>
      </w:r>
      <w:proofErr w:type="spellEnd"/>
      <w:r w:rsidRPr="00D47CF8">
        <w:rPr>
          <w:rFonts w:cs="Times New Roman"/>
          <w:sz w:val="28"/>
          <w:szCs w:val="28"/>
        </w:rPr>
        <w:t xml:space="preserve"> </w:t>
      </w:r>
      <w:proofErr w:type="spellStart"/>
      <w:r w:rsidRPr="00D47CF8">
        <w:rPr>
          <w:rFonts w:cs="Times New Roman"/>
          <w:sz w:val="28"/>
          <w:szCs w:val="28"/>
        </w:rPr>
        <w:t>во</w:t>
      </w:r>
      <w:proofErr w:type="spellEnd"/>
      <w:r w:rsidRPr="00D47CF8">
        <w:rPr>
          <w:rFonts w:cs="Times New Roman"/>
          <w:sz w:val="28"/>
          <w:szCs w:val="28"/>
        </w:rPr>
        <w:t xml:space="preserve"> </w:t>
      </w:r>
      <w:proofErr w:type="spellStart"/>
      <w:r w:rsidRPr="00D47CF8">
        <w:rPr>
          <w:rFonts w:cs="Times New Roman"/>
          <w:sz w:val="28"/>
          <w:szCs w:val="28"/>
        </w:rPr>
        <w:t>многих</w:t>
      </w:r>
      <w:proofErr w:type="spellEnd"/>
      <w:r w:rsidRPr="00D47CF8">
        <w:rPr>
          <w:rFonts w:cs="Times New Roman"/>
          <w:sz w:val="28"/>
          <w:szCs w:val="28"/>
        </w:rPr>
        <w:t xml:space="preserve"> </w:t>
      </w:r>
      <w:proofErr w:type="spellStart"/>
      <w:r w:rsidRPr="00D47CF8">
        <w:rPr>
          <w:rFonts w:cs="Times New Roman"/>
          <w:sz w:val="28"/>
          <w:szCs w:val="28"/>
        </w:rPr>
        <w:t>случаях</w:t>
      </w:r>
      <w:proofErr w:type="spellEnd"/>
      <w:r w:rsidRPr="00D47CF8">
        <w:rPr>
          <w:rFonts w:cs="Times New Roman"/>
          <w:sz w:val="28"/>
          <w:szCs w:val="28"/>
        </w:rPr>
        <w:t xml:space="preserve"> </w:t>
      </w:r>
      <w:proofErr w:type="spellStart"/>
      <w:r w:rsidRPr="00D47CF8">
        <w:rPr>
          <w:rFonts w:cs="Times New Roman"/>
          <w:sz w:val="28"/>
          <w:szCs w:val="28"/>
        </w:rPr>
        <w:t>не</w:t>
      </w:r>
      <w:proofErr w:type="spellEnd"/>
      <w:r w:rsidRPr="00D47CF8">
        <w:rPr>
          <w:rFonts w:cs="Times New Roman"/>
          <w:sz w:val="28"/>
          <w:szCs w:val="28"/>
        </w:rPr>
        <w:t xml:space="preserve"> </w:t>
      </w:r>
      <w:proofErr w:type="spellStart"/>
      <w:r w:rsidRPr="00D47CF8">
        <w:rPr>
          <w:rFonts w:cs="Times New Roman"/>
          <w:sz w:val="28"/>
          <w:szCs w:val="28"/>
        </w:rPr>
        <w:t>требует</w:t>
      </w:r>
      <w:proofErr w:type="spellEnd"/>
      <w:r w:rsidRPr="00D47CF8">
        <w:rPr>
          <w:rFonts w:cs="Times New Roman"/>
          <w:sz w:val="28"/>
          <w:szCs w:val="28"/>
        </w:rPr>
        <w:t xml:space="preserve"> </w:t>
      </w:r>
      <w:proofErr w:type="spellStart"/>
      <w:r w:rsidRPr="00D47CF8">
        <w:rPr>
          <w:rFonts w:cs="Times New Roman"/>
          <w:sz w:val="28"/>
          <w:szCs w:val="28"/>
        </w:rPr>
        <w:t>одобрения</w:t>
      </w:r>
      <w:proofErr w:type="spellEnd"/>
      <w:r w:rsidRPr="00D47CF8">
        <w:rPr>
          <w:rFonts w:cs="Times New Roman"/>
          <w:sz w:val="28"/>
          <w:szCs w:val="28"/>
        </w:rPr>
        <w:t xml:space="preserve"> </w:t>
      </w:r>
      <w:proofErr w:type="spellStart"/>
      <w:r w:rsidRPr="00D47CF8">
        <w:rPr>
          <w:rFonts w:cs="Times New Roman"/>
          <w:sz w:val="28"/>
          <w:szCs w:val="28"/>
        </w:rPr>
        <w:t>или</w:t>
      </w:r>
      <w:proofErr w:type="spellEnd"/>
      <w:r w:rsidRPr="00D47CF8">
        <w:rPr>
          <w:rFonts w:cs="Times New Roman"/>
          <w:sz w:val="28"/>
          <w:szCs w:val="28"/>
        </w:rPr>
        <w:t xml:space="preserve"> </w:t>
      </w:r>
      <w:proofErr w:type="spellStart"/>
      <w:r w:rsidRPr="00D47CF8">
        <w:rPr>
          <w:rFonts w:cs="Times New Roman"/>
          <w:sz w:val="28"/>
          <w:szCs w:val="28"/>
        </w:rPr>
        <w:t>согласия</w:t>
      </w:r>
      <w:proofErr w:type="spellEnd"/>
      <w:r w:rsidRPr="00D47CF8">
        <w:rPr>
          <w:rFonts w:cs="Times New Roman"/>
          <w:sz w:val="28"/>
          <w:szCs w:val="28"/>
        </w:rPr>
        <w:t xml:space="preserve"> </w:t>
      </w:r>
      <w:proofErr w:type="spellStart"/>
      <w:r w:rsidRPr="00D47CF8">
        <w:rPr>
          <w:rFonts w:cs="Times New Roman"/>
          <w:sz w:val="28"/>
          <w:szCs w:val="28"/>
        </w:rPr>
        <w:t>оперативного</w:t>
      </w:r>
      <w:proofErr w:type="spellEnd"/>
      <w:r w:rsidRPr="00D47CF8">
        <w:rPr>
          <w:rFonts w:cs="Times New Roman"/>
          <w:sz w:val="28"/>
          <w:szCs w:val="28"/>
        </w:rPr>
        <w:t xml:space="preserve"> </w:t>
      </w:r>
      <w:proofErr w:type="spellStart"/>
      <w:r w:rsidRPr="00D47CF8">
        <w:rPr>
          <w:rFonts w:cs="Times New Roman"/>
          <w:sz w:val="28"/>
          <w:szCs w:val="28"/>
        </w:rPr>
        <w:t>сотрудника</w:t>
      </w:r>
      <w:proofErr w:type="spellEnd"/>
      <w:r w:rsidRPr="00D47CF8">
        <w:rPr>
          <w:rFonts w:cs="Times New Roman"/>
          <w:sz w:val="28"/>
          <w:szCs w:val="28"/>
        </w:rPr>
        <w:t xml:space="preserve">. </w:t>
      </w:r>
      <w:proofErr w:type="spellStart"/>
      <w:r w:rsidRPr="00D47CF8">
        <w:rPr>
          <w:rFonts w:cs="Times New Roman"/>
          <w:sz w:val="28"/>
          <w:szCs w:val="28"/>
        </w:rPr>
        <w:t>Передаваемая</w:t>
      </w:r>
      <w:proofErr w:type="spellEnd"/>
      <w:r w:rsidRPr="00D47CF8">
        <w:rPr>
          <w:rFonts w:cs="Times New Roman"/>
          <w:sz w:val="28"/>
          <w:szCs w:val="28"/>
        </w:rPr>
        <w:t xml:space="preserve"> </w:t>
      </w:r>
      <w:proofErr w:type="spellStart"/>
      <w:r w:rsidRPr="00D47CF8">
        <w:rPr>
          <w:rFonts w:cs="Times New Roman"/>
          <w:sz w:val="28"/>
          <w:szCs w:val="28"/>
        </w:rPr>
        <w:t>негласно</w:t>
      </w:r>
      <w:proofErr w:type="spellEnd"/>
      <w:r w:rsidRPr="00D47CF8">
        <w:rPr>
          <w:rFonts w:cs="Times New Roman"/>
          <w:sz w:val="28"/>
          <w:szCs w:val="28"/>
        </w:rPr>
        <w:t xml:space="preserve">, </w:t>
      </w:r>
      <w:proofErr w:type="spellStart"/>
      <w:r w:rsidRPr="00D47CF8">
        <w:rPr>
          <w:rFonts w:cs="Times New Roman"/>
          <w:sz w:val="28"/>
          <w:szCs w:val="28"/>
        </w:rPr>
        <w:t>анонимно</w:t>
      </w:r>
      <w:proofErr w:type="spellEnd"/>
      <w:r w:rsidRPr="00D47CF8">
        <w:rPr>
          <w:rFonts w:cs="Times New Roman"/>
          <w:sz w:val="28"/>
          <w:szCs w:val="28"/>
        </w:rPr>
        <w:t xml:space="preserve"> </w:t>
      </w:r>
      <w:proofErr w:type="spellStart"/>
      <w:r w:rsidRPr="00D47CF8">
        <w:rPr>
          <w:rFonts w:cs="Times New Roman"/>
          <w:sz w:val="28"/>
          <w:szCs w:val="28"/>
        </w:rPr>
        <w:t>или</w:t>
      </w:r>
      <w:proofErr w:type="spellEnd"/>
      <w:r w:rsidRPr="00D47CF8">
        <w:rPr>
          <w:rFonts w:cs="Times New Roman"/>
          <w:sz w:val="28"/>
          <w:szCs w:val="28"/>
        </w:rPr>
        <w:t xml:space="preserve">  </w:t>
      </w:r>
      <w:r w:rsidRPr="00D47CF8">
        <w:rPr>
          <w:rFonts w:cs="Times New Roman"/>
          <w:sz w:val="28"/>
          <w:szCs w:val="28"/>
          <w:lang w:val="ru-RU"/>
        </w:rPr>
        <w:t>иным способом</w:t>
      </w:r>
      <w:r w:rsidRPr="00D47CF8">
        <w:rPr>
          <w:rFonts w:cs="Times New Roman"/>
          <w:sz w:val="28"/>
          <w:szCs w:val="28"/>
        </w:rPr>
        <w:t xml:space="preserve"> </w:t>
      </w:r>
      <w:proofErr w:type="spellStart"/>
      <w:r w:rsidRPr="00D47CF8">
        <w:rPr>
          <w:rFonts w:cs="Times New Roman"/>
          <w:sz w:val="28"/>
          <w:szCs w:val="28"/>
        </w:rPr>
        <w:t>информация</w:t>
      </w:r>
      <w:proofErr w:type="spellEnd"/>
      <w:r w:rsidRPr="00D47CF8">
        <w:rPr>
          <w:rFonts w:cs="Times New Roman"/>
          <w:sz w:val="28"/>
          <w:szCs w:val="28"/>
        </w:rPr>
        <w:t xml:space="preserve"> о </w:t>
      </w:r>
      <w:proofErr w:type="spellStart"/>
      <w:r w:rsidRPr="00D47CF8">
        <w:rPr>
          <w:rFonts w:cs="Times New Roman"/>
          <w:sz w:val="28"/>
          <w:szCs w:val="28"/>
        </w:rPr>
        <w:t>преступлениях</w:t>
      </w:r>
      <w:proofErr w:type="spellEnd"/>
      <w:r w:rsidRPr="00D47CF8">
        <w:rPr>
          <w:rFonts w:cs="Times New Roman"/>
          <w:sz w:val="28"/>
          <w:szCs w:val="28"/>
        </w:rPr>
        <w:t xml:space="preserve"> и </w:t>
      </w:r>
      <w:proofErr w:type="spellStart"/>
      <w:r w:rsidRPr="00D47CF8">
        <w:rPr>
          <w:rFonts w:cs="Times New Roman"/>
          <w:sz w:val="28"/>
          <w:szCs w:val="28"/>
        </w:rPr>
        <w:t>лицах</w:t>
      </w:r>
      <w:proofErr w:type="spellEnd"/>
      <w:r w:rsidRPr="00D47CF8">
        <w:rPr>
          <w:rFonts w:cs="Times New Roman"/>
          <w:sz w:val="28"/>
          <w:szCs w:val="28"/>
        </w:rPr>
        <w:t xml:space="preserve">, </w:t>
      </w:r>
      <w:proofErr w:type="spellStart"/>
      <w:r w:rsidRPr="00D47CF8">
        <w:rPr>
          <w:rFonts w:cs="Times New Roman"/>
          <w:sz w:val="28"/>
          <w:szCs w:val="28"/>
        </w:rPr>
        <w:t>их</w:t>
      </w:r>
      <w:proofErr w:type="spellEnd"/>
      <w:r w:rsidRPr="00D47CF8">
        <w:rPr>
          <w:rFonts w:cs="Times New Roman"/>
          <w:sz w:val="28"/>
          <w:szCs w:val="28"/>
        </w:rPr>
        <w:t xml:space="preserve"> </w:t>
      </w:r>
      <w:proofErr w:type="spellStart"/>
      <w:r w:rsidRPr="00D47CF8">
        <w:rPr>
          <w:rFonts w:cs="Times New Roman"/>
          <w:sz w:val="28"/>
          <w:szCs w:val="28"/>
        </w:rPr>
        <w:t>совершающих</w:t>
      </w:r>
      <w:proofErr w:type="spellEnd"/>
      <w:r w:rsidRPr="00D47CF8">
        <w:rPr>
          <w:rFonts w:cs="Times New Roman"/>
          <w:sz w:val="28"/>
          <w:szCs w:val="28"/>
        </w:rPr>
        <w:t xml:space="preserve">, </w:t>
      </w:r>
      <w:proofErr w:type="spellStart"/>
      <w:r w:rsidRPr="00D47CF8">
        <w:rPr>
          <w:rFonts w:cs="Times New Roman"/>
          <w:sz w:val="28"/>
          <w:szCs w:val="28"/>
        </w:rPr>
        <w:t>как</w:t>
      </w:r>
      <w:proofErr w:type="spellEnd"/>
      <w:r w:rsidRPr="00D47CF8">
        <w:rPr>
          <w:rFonts w:cs="Times New Roman"/>
          <w:sz w:val="28"/>
          <w:szCs w:val="28"/>
        </w:rPr>
        <w:t xml:space="preserve"> </w:t>
      </w:r>
      <w:proofErr w:type="spellStart"/>
      <w:r w:rsidRPr="00D47CF8">
        <w:rPr>
          <w:rFonts w:cs="Times New Roman"/>
          <w:sz w:val="28"/>
          <w:szCs w:val="28"/>
        </w:rPr>
        <w:t>правило</w:t>
      </w:r>
      <w:proofErr w:type="spellEnd"/>
      <w:r w:rsidRPr="00D47CF8">
        <w:rPr>
          <w:rFonts w:cs="Times New Roman"/>
          <w:sz w:val="28"/>
          <w:szCs w:val="28"/>
        </w:rPr>
        <w:t xml:space="preserve">, </w:t>
      </w:r>
      <w:proofErr w:type="spellStart"/>
      <w:r w:rsidRPr="00D47CF8">
        <w:rPr>
          <w:rFonts w:cs="Times New Roman"/>
          <w:sz w:val="28"/>
          <w:szCs w:val="28"/>
        </w:rPr>
        <w:t>подлежит</w:t>
      </w:r>
      <w:proofErr w:type="spellEnd"/>
      <w:r w:rsidRPr="00D47CF8">
        <w:rPr>
          <w:rFonts w:cs="Times New Roman"/>
          <w:sz w:val="28"/>
          <w:szCs w:val="28"/>
        </w:rPr>
        <w:t xml:space="preserve"> </w:t>
      </w:r>
      <w:proofErr w:type="spellStart"/>
      <w:r w:rsidRPr="00D47CF8">
        <w:rPr>
          <w:rFonts w:cs="Times New Roman"/>
          <w:sz w:val="28"/>
          <w:szCs w:val="28"/>
        </w:rPr>
        <w:t>обязательному</w:t>
      </w:r>
      <w:proofErr w:type="spellEnd"/>
      <w:r w:rsidRPr="00D47CF8">
        <w:rPr>
          <w:rFonts w:cs="Times New Roman"/>
          <w:sz w:val="28"/>
          <w:szCs w:val="28"/>
        </w:rPr>
        <w:t xml:space="preserve"> </w:t>
      </w:r>
      <w:proofErr w:type="spellStart"/>
      <w:r w:rsidRPr="00D47CF8">
        <w:rPr>
          <w:rFonts w:cs="Times New Roman"/>
          <w:sz w:val="28"/>
          <w:szCs w:val="28"/>
        </w:rPr>
        <w:t>соответствующему</w:t>
      </w:r>
      <w:proofErr w:type="spellEnd"/>
      <w:r w:rsidRPr="00D47CF8">
        <w:rPr>
          <w:rFonts w:cs="Times New Roman"/>
          <w:sz w:val="28"/>
          <w:szCs w:val="28"/>
        </w:rPr>
        <w:t xml:space="preserve"> </w:t>
      </w:r>
      <w:proofErr w:type="spellStart"/>
      <w:r w:rsidRPr="00D47CF8">
        <w:rPr>
          <w:rFonts w:cs="Times New Roman"/>
          <w:sz w:val="28"/>
          <w:szCs w:val="28"/>
        </w:rPr>
        <w:t>оформлению</w:t>
      </w:r>
      <w:proofErr w:type="spellEnd"/>
      <w:r w:rsidRPr="00D47CF8">
        <w:rPr>
          <w:rFonts w:cs="Times New Roman"/>
          <w:sz w:val="28"/>
          <w:szCs w:val="28"/>
        </w:rPr>
        <w:t xml:space="preserve"> и </w:t>
      </w:r>
      <w:proofErr w:type="spellStart"/>
      <w:r w:rsidRPr="00D47CF8">
        <w:rPr>
          <w:rFonts w:cs="Times New Roman"/>
          <w:sz w:val="28"/>
          <w:szCs w:val="28"/>
        </w:rPr>
        <w:t>проверке</w:t>
      </w:r>
      <w:proofErr w:type="spellEnd"/>
      <w:r w:rsidRPr="00D47CF8">
        <w:rPr>
          <w:rFonts w:cs="Times New Roman"/>
          <w:sz w:val="28"/>
          <w:szCs w:val="28"/>
        </w:rPr>
        <w:t xml:space="preserve"> </w:t>
      </w:r>
      <w:proofErr w:type="spellStart"/>
      <w:r w:rsidRPr="00D47CF8">
        <w:rPr>
          <w:rFonts w:cs="Times New Roman"/>
          <w:sz w:val="28"/>
          <w:szCs w:val="28"/>
        </w:rPr>
        <w:t>оперативным</w:t>
      </w:r>
      <w:proofErr w:type="spellEnd"/>
      <w:r w:rsidRPr="00D47CF8">
        <w:rPr>
          <w:rFonts w:cs="Times New Roman"/>
          <w:sz w:val="28"/>
          <w:szCs w:val="28"/>
        </w:rPr>
        <w:t xml:space="preserve"> </w:t>
      </w:r>
      <w:proofErr w:type="spellStart"/>
      <w:r w:rsidRPr="00D47CF8">
        <w:rPr>
          <w:rFonts w:cs="Times New Roman"/>
          <w:sz w:val="28"/>
          <w:szCs w:val="28"/>
        </w:rPr>
        <w:t>сотрудником</w:t>
      </w:r>
      <w:proofErr w:type="spellEnd"/>
      <w:r w:rsidRPr="00D47CF8">
        <w:rPr>
          <w:rFonts w:cs="Times New Roman"/>
          <w:sz w:val="28"/>
          <w:szCs w:val="28"/>
          <w:lang w:val="ru-RU"/>
        </w:rPr>
        <w:t xml:space="preserve"> (и </w:t>
      </w:r>
      <w:proofErr w:type="spellStart"/>
      <w:r w:rsidRPr="00D47CF8">
        <w:rPr>
          <w:rFonts w:cs="Times New Roman"/>
          <w:sz w:val="28"/>
          <w:szCs w:val="28"/>
        </w:rPr>
        <w:t>это</w:t>
      </w:r>
      <w:proofErr w:type="spellEnd"/>
      <w:r w:rsidRPr="00D47CF8">
        <w:rPr>
          <w:rFonts w:cs="Times New Roman"/>
          <w:sz w:val="28"/>
          <w:szCs w:val="28"/>
        </w:rPr>
        <w:t xml:space="preserve"> </w:t>
      </w:r>
      <w:proofErr w:type="spellStart"/>
      <w:r w:rsidRPr="00D47CF8">
        <w:rPr>
          <w:rFonts w:cs="Times New Roman"/>
          <w:sz w:val="28"/>
          <w:szCs w:val="28"/>
        </w:rPr>
        <w:t>не</w:t>
      </w:r>
      <w:proofErr w:type="spellEnd"/>
      <w:r w:rsidRPr="00D47CF8">
        <w:rPr>
          <w:rFonts w:cs="Times New Roman"/>
          <w:sz w:val="28"/>
          <w:szCs w:val="28"/>
        </w:rPr>
        <w:t xml:space="preserve"> </w:t>
      </w:r>
      <w:proofErr w:type="spellStart"/>
      <w:r w:rsidRPr="00D47CF8">
        <w:rPr>
          <w:rFonts w:cs="Times New Roman"/>
          <w:sz w:val="28"/>
          <w:szCs w:val="28"/>
        </w:rPr>
        <w:t>право</w:t>
      </w:r>
      <w:proofErr w:type="spellEnd"/>
      <w:r w:rsidRPr="00D47CF8">
        <w:rPr>
          <w:rFonts w:cs="Times New Roman"/>
          <w:sz w:val="28"/>
          <w:szCs w:val="28"/>
        </w:rPr>
        <w:t xml:space="preserve">, а </w:t>
      </w:r>
      <w:proofErr w:type="spellStart"/>
      <w:r w:rsidRPr="00D47CF8">
        <w:rPr>
          <w:rFonts w:cs="Times New Roman"/>
          <w:sz w:val="28"/>
          <w:szCs w:val="28"/>
        </w:rPr>
        <w:t>его</w:t>
      </w:r>
      <w:proofErr w:type="spellEnd"/>
      <w:r w:rsidRPr="00D47CF8">
        <w:rPr>
          <w:rFonts w:cs="Times New Roman"/>
          <w:sz w:val="28"/>
          <w:szCs w:val="28"/>
        </w:rPr>
        <w:t xml:space="preserve"> </w:t>
      </w:r>
      <w:proofErr w:type="spellStart"/>
      <w:r w:rsidRPr="00D47CF8">
        <w:rPr>
          <w:rFonts w:cs="Times New Roman"/>
          <w:sz w:val="28"/>
          <w:szCs w:val="28"/>
        </w:rPr>
        <w:t>обязанность</w:t>
      </w:r>
      <w:proofErr w:type="spellEnd"/>
      <w:r w:rsidRPr="00D47CF8">
        <w:rPr>
          <w:rFonts w:cs="Times New Roman"/>
          <w:sz w:val="28"/>
          <w:szCs w:val="28"/>
          <w:lang w:val="ru-RU"/>
        </w:rPr>
        <w:t>)</w:t>
      </w:r>
      <w:r w:rsidRPr="00D47CF8">
        <w:rPr>
          <w:rFonts w:cs="Times New Roman"/>
          <w:sz w:val="28"/>
          <w:szCs w:val="28"/>
        </w:rPr>
        <w:t xml:space="preserve">. </w:t>
      </w:r>
      <w:proofErr w:type="spellStart"/>
      <w:r w:rsidRPr="00D47CF8">
        <w:rPr>
          <w:rFonts w:cs="Times New Roman"/>
          <w:sz w:val="28"/>
          <w:szCs w:val="28"/>
        </w:rPr>
        <w:t>Лицо</w:t>
      </w:r>
      <w:proofErr w:type="spellEnd"/>
      <w:r w:rsidRPr="00D47CF8">
        <w:rPr>
          <w:rFonts w:cs="Times New Roman"/>
          <w:sz w:val="28"/>
          <w:szCs w:val="28"/>
        </w:rPr>
        <w:t xml:space="preserve"> </w:t>
      </w:r>
      <w:proofErr w:type="spellStart"/>
      <w:r w:rsidRPr="00D47CF8">
        <w:rPr>
          <w:rFonts w:cs="Times New Roman"/>
          <w:sz w:val="28"/>
          <w:szCs w:val="28"/>
        </w:rPr>
        <w:t>нередко</w:t>
      </w:r>
      <w:proofErr w:type="spellEnd"/>
      <w:r w:rsidRPr="00D47CF8">
        <w:rPr>
          <w:rFonts w:cs="Times New Roman"/>
          <w:sz w:val="28"/>
          <w:szCs w:val="28"/>
        </w:rPr>
        <w:t xml:space="preserve"> </w:t>
      </w:r>
      <w:proofErr w:type="spellStart"/>
      <w:r w:rsidRPr="00D47CF8">
        <w:rPr>
          <w:rFonts w:cs="Times New Roman"/>
          <w:sz w:val="28"/>
          <w:szCs w:val="28"/>
        </w:rPr>
        <w:t>по</w:t>
      </w:r>
      <w:proofErr w:type="spellEnd"/>
      <w:r w:rsidRPr="00D47CF8">
        <w:rPr>
          <w:rFonts w:cs="Times New Roman"/>
          <w:sz w:val="28"/>
          <w:szCs w:val="28"/>
        </w:rPr>
        <w:t xml:space="preserve"> </w:t>
      </w:r>
      <w:proofErr w:type="spellStart"/>
      <w:r w:rsidRPr="00D47CF8">
        <w:rPr>
          <w:rFonts w:cs="Times New Roman"/>
          <w:sz w:val="28"/>
          <w:szCs w:val="28"/>
        </w:rPr>
        <w:t>своей</w:t>
      </w:r>
      <w:proofErr w:type="spellEnd"/>
      <w:r w:rsidRPr="00D47CF8">
        <w:rPr>
          <w:rFonts w:cs="Times New Roman"/>
          <w:sz w:val="28"/>
          <w:szCs w:val="28"/>
        </w:rPr>
        <w:t xml:space="preserve"> </w:t>
      </w:r>
      <w:proofErr w:type="spellStart"/>
      <w:r w:rsidRPr="00D47CF8">
        <w:rPr>
          <w:rFonts w:cs="Times New Roman"/>
          <w:sz w:val="28"/>
          <w:szCs w:val="28"/>
        </w:rPr>
        <w:t>инициативе</w:t>
      </w:r>
      <w:proofErr w:type="spellEnd"/>
      <w:r w:rsidRPr="00D47CF8">
        <w:rPr>
          <w:rFonts w:cs="Times New Roman"/>
          <w:sz w:val="28"/>
          <w:szCs w:val="28"/>
        </w:rPr>
        <w:t xml:space="preserve"> </w:t>
      </w:r>
      <w:proofErr w:type="spellStart"/>
      <w:r w:rsidRPr="00D47CF8">
        <w:rPr>
          <w:rFonts w:cs="Times New Roman"/>
          <w:sz w:val="28"/>
          <w:szCs w:val="28"/>
        </w:rPr>
        <w:t>пробует</w:t>
      </w:r>
      <w:proofErr w:type="spellEnd"/>
      <w:r w:rsidRPr="00D47CF8">
        <w:rPr>
          <w:rFonts w:cs="Times New Roman"/>
          <w:sz w:val="28"/>
          <w:szCs w:val="28"/>
        </w:rPr>
        <w:t xml:space="preserve"> </w:t>
      </w:r>
      <w:proofErr w:type="spellStart"/>
      <w:r w:rsidRPr="00D47CF8">
        <w:rPr>
          <w:rFonts w:cs="Times New Roman"/>
          <w:sz w:val="28"/>
          <w:szCs w:val="28"/>
        </w:rPr>
        <w:t>предотвратить</w:t>
      </w:r>
      <w:proofErr w:type="spellEnd"/>
      <w:r w:rsidRPr="00D47CF8">
        <w:rPr>
          <w:rFonts w:cs="Times New Roman"/>
          <w:sz w:val="28"/>
          <w:szCs w:val="28"/>
        </w:rPr>
        <w:t xml:space="preserve"> </w:t>
      </w:r>
      <w:proofErr w:type="spellStart"/>
      <w:r w:rsidRPr="00D47CF8">
        <w:rPr>
          <w:rFonts w:cs="Times New Roman"/>
          <w:sz w:val="28"/>
          <w:szCs w:val="28"/>
        </w:rPr>
        <w:t>преступление</w:t>
      </w:r>
      <w:proofErr w:type="spellEnd"/>
      <w:r w:rsidRPr="00D47CF8">
        <w:rPr>
          <w:rFonts w:cs="Times New Roman"/>
          <w:sz w:val="28"/>
          <w:szCs w:val="28"/>
        </w:rPr>
        <w:t xml:space="preserve">, </w:t>
      </w:r>
      <w:proofErr w:type="spellStart"/>
      <w:r w:rsidRPr="00D47CF8">
        <w:rPr>
          <w:rFonts w:cs="Times New Roman"/>
          <w:sz w:val="28"/>
          <w:szCs w:val="28"/>
        </w:rPr>
        <w:t>оповестить</w:t>
      </w:r>
      <w:proofErr w:type="spellEnd"/>
      <w:r w:rsidRPr="00D47CF8">
        <w:rPr>
          <w:rFonts w:cs="Times New Roman"/>
          <w:sz w:val="28"/>
          <w:szCs w:val="28"/>
        </w:rPr>
        <w:t xml:space="preserve"> </w:t>
      </w:r>
      <w:proofErr w:type="spellStart"/>
      <w:r w:rsidRPr="00D47CF8">
        <w:rPr>
          <w:rFonts w:cs="Times New Roman"/>
          <w:sz w:val="28"/>
          <w:szCs w:val="28"/>
        </w:rPr>
        <w:t>органы</w:t>
      </w:r>
      <w:proofErr w:type="spellEnd"/>
      <w:r w:rsidRPr="00D47CF8">
        <w:rPr>
          <w:rFonts w:cs="Times New Roman"/>
          <w:sz w:val="28"/>
          <w:szCs w:val="28"/>
        </w:rPr>
        <w:t xml:space="preserve">, </w:t>
      </w:r>
      <w:proofErr w:type="spellStart"/>
      <w:r w:rsidRPr="00D47CF8">
        <w:rPr>
          <w:rFonts w:cs="Times New Roman"/>
          <w:sz w:val="28"/>
          <w:szCs w:val="28"/>
        </w:rPr>
        <w:t>осуществляющие</w:t>
      </w:r>
      <w:proofErr w:type="spellEnd"/>
      <w:r w:rsidRPr="00D47CF8">
        <w:rPr>
          <w:rFonts w:cs="Times New Roman"/>
          <w:sz w:val="28"/>
          <w:szCs w:val="28"/>
        </w:rPr>
        <w:t xml:space="preserve"> ОРД, </w:t>
      </w:r>
      <w:proofErr w:type="spellStart"/>
      <w:r w:rsidRPr="00D47CF8">
        <w:rPr>
          <w:rFonts w:cs="Times New Roman"/>
          <w:sz w:val="28"/>
          <w:szCs w:val="28"/>
        </w:rPr>
        <w:t>об</w:t>
      </w:r>
      <w:proofErr w:type="spellEnd"/>
      <w:r w:rsidRPr="00D47CF8">
        <w:rPr>
          <w:rFonts w:cs="Times New Roman"/>
          <w:sz w:val="28"/>
          <w:szCs w:val="28"/>
        </w:rPr>
        <w:t xml:space="preserve"> </w:t>
      </w:r>
      <w:proofErr w:type="spellStart"/>
      <w:r w:rsidRPr="00D47CF8">
        <w:rPr>
          <w:rFonts w:cs="Times New Roman"/>
          <w:sz w:val="28"/>
          <w:szCs w:val="28"/>
        </w:rPr>
        <w:t>известных</w:t>
      </w:r>
      <w:proofErr w:type="spellEnd"/>
      <w:r w:rsidRPr="00D47CF8">
        <w:rPr>
          <w:rFonts w:cs="Times New Roman"/>
          <w:sz w:val="28"/>
          <w:szCs w:val="28"/>
        </w:rPr>
        <w:t xml:space="preserve"> </w:t>
      </w:r>
      <w:proofErr w:type="spellStart"/>
      <w:r w:rsidRPr="00D47CF8">
        <w:rPr>
          <w:rFonts w:cs="Times New Roman"/>
          <w:sz w:val="28"/>
          <w:szCs w:val="28"/>
        </w:rPr>
        <w:t>ему</w:t>
      </w:r>
      <w:proofErr w:type="spellEnd"/>
      <w:r w:rsidRPr="00D47CF8">
        <w:rPr>
          <w:rFonts w:cs="Times New Roman"/>
          <w:sz w:val="28"/>
          <w:szCs w:val="28"/>
        </w:rPr>
        <w:t xml:space="preserve"> </w:t>
      </w:r>
      <w:proofErr w:type="spellStart"/>
      <w:r w:rsidRPr="00D47CF8">
        <w:rPr>
          <w:rFonts w:cs="Times New Roman"/>
          <w:sz w:val="28"/>
          <w:szCs w:val="28"/>
        </w:rPr>
        <w:t>сведениях</w:t>
      </w:r>
      <w:proofErr w:type="spellEnd"/>
      <w:r w:rsidRPr="00D47CF8">
        <w:rPr>
          <w:rFonts w:cs="Times New Roman"/>
          <w:sz w:val="28"/>
          <w:szCs w:val="28"/>
        </w:rPr>
        <w:t xml:space="preserve">, </w:t>
      </w:r>
      <w:proofErr w:type="spellStart"/>
      <w:r w:rsidRPr="00D47CF8">
        <w:rPr>
          <w:rFonts w:cs="Times New Roman"/>
          <w:sz w:val="28"/>
          <w:szCs w:val="28"/>
        </w:rPr>
        <w:t>своевременная</w:t>
      </w:r>
      <w:proofErr w:type="spellEnd"/>
      <w:r w:rsidRPr="00D47CF8">
        <w:rPr>
          <w:rFonts w:cs="Times New Roman"/>
          <w:sz w:val="28"/>
          <w:szCs w:val="28"/>
        </w:rPr>
        <w:t xml:space="preserve"> </w:t>
      </w:r>
      <w:proofErr w:type="spellStart"/>
      <w:r w:rsidRPr="00D47CF8">
        <w:rPr>
          <w:rFonts w:cs="Times New Roman"/>
          <w:sz w:val="28"/>
          <w:szCs w:val="28"/>
        </w:rPr>
        <w:t>передача</w:t>
      </w:r>
      <w:proofErr w:type="spellEnd"/>
      <w:r w:rsidRPr="00D47CF8">
        <w:rPr>
          <w:rFonts w:cs="Times New Roman"/>
          <w:sz w:val="28"/>
          <w:szCs w:val="28"/>
        </w:rPr>
        <w:t xml:space="preserve"> </w:t>
      </w:r>
      <w:proofErr w:type="spellStart"/>
      <w:r w:rsidRPr="00D47CF8">
        <w:rPr>
          <w:rFonts w:cs="Times New Roman"/>
          <w:sz w:val="28"/>
          <w:szCs w:val="28"/>
        </w:rPr>
        <w:t>которых</w:t>
      </w:r>
      <w:proofErr w:type="spellEnd"/>
      <w:r w:rsidRPr="00D47CF8">
        <w:rPr>
          <w:rFonts w:cs="Times New Roman"/>
          <w:sz w:val="28"/>
          <w:szCs w:val="28"/>
        </w:rPr>
        <w:t xml:space="preserve"> в </w:t>
      </w:r>
      <w:proofErr w:type="spellStart"/>
      <w:r w:rsidRPr="00D47CF8">
        <w:rPr>
          <w:rFonts w:cs="Times New Roman"/>
          <w:sz w:val="28"/>
          <w:szCs w:val="28"/>
        </w:rPr>
        <w:t>компетентные</w:t>
      </w:r>
      <w:proofErr w:type="spellEnd"/>
      <w:r w:rsidRPr="00D47CF8">
        <w:rPr>
          <w:rFonts w:cs="Times New Roman"/>
          <w:sz w:val="28"/>
          <w:szCs w:val="28"/>
        </w:rPr>
        <w:t xml:space="preserve"> </w:t>
      </w:r>
      <w:proofErr w:type="spellStart"/>
      <w:r w:rsidRPr="00D47CF8">
        <w:rPr>
          <w:rFonts w:cs="Times New Roman"/>
          <w:sz w:val="28"/>
          <w:szCs w:val="28"/>
        </w:rPr>
        <w:t>органы</w:t>
      </w:r>
      <w:proofErr w:type="spellEnd"/>
      <w:r w:rsidRPr="00D47CF8">
        <w:rPr>
          <w:rFonts w:cs="Times New Roman"/>
          <w:sz w:val="28"/>
          <w:szCs w:val="28"/>
        </w:rPr>
        <w:t xml:space="preserve"> </w:t>
      </w:r>
      <w:proofErr w:type="spellStart"/>
      <w:r w:rsidRPr="00D47CF8">
        <w:rPr>
          <w:rFonts w:cs="Times New Roman"/>
          <w:sz w:val="28"/>
          <w:szCs w:val="28"/>
        </w:rPr>
        <w:t>способствует</w:t>
      </w:r>
      <w:proofErr w:type="spellEnd"/>
      <w:r w:rsidRPr="00D47CF8">
        <w:rPr>
          <w:rFonts w:cs="Times New Roman"/>
          <w:sz w:val="28"/>
          <w:szCs w:val="28"/>
        </w:rPr>
        <w:t xml:space="preserve"> </w:t>
      </w:r>
      <w:proofErr w:type="spellStart"/>
      <w:r w:rsidRPr="00D47CF8">
        <w:rPr>
          <w:rFonts w:cs="Times New Roman"/>
          <w:sz w:val="28"/>
          <w:szCs w:val="28"/>
        </w:rPr>
        <w:t>борьбе</w:t>
      </w:r>
      <w:proofErr w:type="spellEnd"/>
      <w:r w:rsidRPr="00D47CF8">
        <w:rPr>
          <w:rFonts w:cs="Times New Roman"/>
          <w:sz w:val="28"/>
          <w:szCs w:val="28"/>
        </w:rPr>
        <w:t xml:space="preserve"> с </w:t>
      </w:r>
      <w:proofErr w:type="spellStart"/>
      <w:r w:rsidRPr="00D47CF8">
        <w:rPr>
          <w:rFonts w:cs="Times New Roman"/>
          <w:sz w:val="28"/>
          <w:szCs w:val="28"/>
        </w:rPr>
        <w:t>преступностью</w:t>
      </w:r>
      <w:proofErr w:type="spellEnd"/>
      <w:r w:rsidRPr="00D47CF8">
        <w:rPr>
          <w:rFonts w:cs="Times New Roman"/>
          <w:sz w:val="28"/>
          <w:szCs w:val="28"/>
        </w:rPr>
        <w:t xml:space="preserve">. </w:t>
      </w:r>
    </w:p>
    <w:p w:rsidR="00E57BB4" w:rsidRPr="00D47CF8" w:rsidRDefault="00174D59" w:rsidP="007F10BD">
      <w:pPr>
        <w:pStyle w:val="Standard"/>
        <w:ind w:right="-143" w:firstLine="708"/>
        <w:jc w:val="both"/>
        <w:rPr>
          <w:rFonts w:cs="Times New Roman"/>
          <w:sz w:val="28"/>
          <w:szCs w:val="28"/>
        </w:rPr>
      </w:pPr>
      <w:proofErr w:type="spellStart"/>
      <w:r w:rsidRPr="00D47CF8">
        <w:rPr>
          <w:rFonts w:cs="Times New Roman"/>
          <w:sz w:val="28"/>
          <w:szCs w:val="28"/>
        </w:rPr>
        <w:t>Понятие</w:t>
      </w:r>
      <w:proofErr w:type="spellEnd"/>
      <w:r w:rsidRPr="00D47CF8">
        <w:rPr>
          <w:rFonts w:cs="Times New Roman"/>
          <w:sz w:val="28"/>
          <w:szCs w:val="28"/>
        </w:rPr>
        <w:t xml:space="preserve"> </w:t>
      </w:r>
      <w:proofErr w:type="spellStart"/>
      <w:r w:rsidRPr="00D47CF8">
        <w:rPr>
          <w:rFonts w:cs="Times New Roman"/>
          <w:sz w:val="28"/>
          <w:szCs w:val="28"/>
        </w:rPr>
        <w:t>конфиденциального</w:t>
      </w:r>
      <w:proofErr w:type="spellEnd"/>
      <w:r w:rsidRPr="00D47CF8">
        <w:rPr>
          <w:rFonts w:cs="Times New Roman"/>
          <w:sz w:val="28"/>
          <w:szCs w:val="28"/>
        </w:rPr>
        <w:t xml:space="preserve"> </w:t>
      </w:r>
      <w:proofErr w:type="spellStart"/>
      <w:r w:rsidRPr="00D47CF8">
        <w:rPr>
          <w:rFonts w:cs="Times New Roman"/>
          <w:sz w:val="28"/>
          <w:szCs w:val="28"/>
        </w:rPr>
        <w:t>содействия</w:t>
      </w:r>
      <w:proofErr w:type="spellEnd"/>
      <w:r w:rsidRPr="00D47CF8">
        <w:rPr>
          <w:rFonts w:cs="Times New Roman"/>
          <w:sz w:val="28"/>
          <w:szCs w:val="28"/>
          <w:lang w:val="ru-RU"/>
        </w:rPr>
        <w:t xml:space="preserve"> можно</w:t>
      </w:r>
      <w:r w:rsidRPr="00D47CF8">
        <w:rPr>
          <w:rFonts w:cs="Times New Roman"/>
          <w:sz w:val="28"/>
          <w:szCs w:val="28"/>
        </w:rPr>
        <w:t xml:space="preserve"> </w:t>
      </w:r>
      <w:r w:rsidR="00CA0D39" w:rsidRPr="00D47CF8">
        <w:rPr>
          <w:rFonts w:cs="Times New Roman"/>
          <w:sz w:val="28"/>
          <w:szCs w:val="28"/>
          <w:lang w:val="ru-RU"/>
        </w:rPr>
        <w:t>определить как</w:t>
      </w:r>
      <w:r w:rsidRPr="00D47CF8">
        <w:rPr>
          <w:rFonts w:cs="Times New Roman"/>
          <w:sz w:val="28"/>
          <w:szCs w:val="28"/>
          <w:lang w:val="ru-RU"/>
        </w:rPr>
        <w:t xml:space="preserve"> </w:t>
      </w:r>
      <w:proofErr w:type="spellStart"/>
      <w:r w:rsidRPr="00D47CF8">
        <w:rPr>
          <w:rFonts w:cs="Times New Roman"/>
          <w:sz w:val="28"/>
          <w:szCs w:val="28"/>
        </w:rPr>
        <w:t>регулируемое</w:t>
      </w:r>
      <w:proofErr w:type="spellEnd"/>
      <w:r w:rsidRPr="00D47CF8">
        <w:rPr>
          <w:rFonts w:cs="Times New Roman"/>
          <w:sz w:val="28"/>
          <w:szCs w:val="28"/>
        </w:rPr>
        <w:t xml:space="preserve"> </w:t>
      </w:r>
      <w:proofErr w:type="spellStart"/>
      <w:r w:rsidRPr="00D47CF8">
        <w:rPr>
          <w:rFonts w:cs="Times New Roman"/>
          <w:sz w:val="28"/>
          <w:szCs w:val="28"/>
        </w:rPr>
        <w:t>законом</w:t>
      </w:r>
      <w:proofErr w:type="spellEnd"/>
      <w:r w:rsidRPr="00D47CF8">
        <w:rPr>
          <w:rFonts w:cs="Times New Roman"/>
          <w:sz w:val="28"/>
          <w:szCs w:val="28"/>
        </w:rPr>
        <w:t xml:space="preserve"> и </w:t>
      </w:r>
      <w:proofErr w:type="spellStart"/>
      <w:r w:rsidRPr="00D47CF8">
        <w:rPr>
          <w:rFonts w:cs="Times New Roman"/>
          <w:sz w:val="28"/>
          <w:szCs w:val="28"/>
        </w:rPr>
        <w:t>подзаконными</w:t>
      </w:r>
      <w:proofErr w:type="spellEnd"/>
      <w:r w:rsidRPr="00D47CF8">
        <w:rPr>
          <w:rFonts w:cs="Times New Roman"/>
          <w:sz w:val="28"/>
          <w:szCs w:val="28"/>
        </w:rPr>
        <w:t xml:space="preserve"> </w:t>
      </w:r>
      <w:proofErr w:type="spellStart"/>
      <w:r w:rsidRPr="00D47CF8">
        <w:rPr>
          <w:rFonts w:cs="Times New Roman"/>
          <w:sz w:val="28"/>
          <w:szCs w:val="28"/>
        </w:rPr>
        <w:t>актами</w:t>
      </w:r>
      <w:proofErr w:type="spellEnd"/>
      <w:r w:rsidRPr="00D47CF8">
        <w:rPr>
          <w:rFonts w:cs="Times New Roman"/>
          <w:sz w:val="28"/>
          <w:szCs w:val="28"/>
        </w:rPr>
        <w:t xml:space="preserve">, </w:t>
      </w:r>
      <w:proofErr w:type="spellStart"/>
      <w:r w:rsidRPr="00D47CF8">
        <w:rPr>
          <w:rFonts w:cs="Times New Roman"/>
          <w:sz w:val="28"/>
          <w:szCs w:val="28"/>
        </w:rPr>
        <w:t>охраняемое</w:t>
      </w:r>
      <w:proofErr w:type="spellEnd"/>
      <w:r w:rsidRPr="00D47CF8">
        <w:rPr>
          <w:rFonts w:cs="Times New Roman"/>
          <w:sz w:val="28"/>
          <w:szCs w:val="28"/>
        </w:rPr>
        <w:t xml:space="preserve"> </w:t>
      </w:r>
      <w:proofErr w:type="spellStart"/>
      <w:r w:rsidRPr="00D47CF8">
        <w:rPr>
          <w:rFonts w:cs="Times New Roman"/>
          <w:sz w:val="28"/>
          <w:szCs w:val="28"/>
        </w:rPr>
        <w:t>государством</w:t>
      </w:r>
      <w:proofErr w:type="spellEnd"/>
      <w:r w:rsidRPr="00D47CF8">
        <w:rPr>
          <w:rFonts w:cs="Times New Roman"/>
          <w:sz w:val="28"/>
          <w:szCs w:val="28"/>
        </w:rPr>
        <w:t xml:space="preserve"> </w:t>
      </w:r>
      <w:proofErr w:type="spellStart"/>
      <w:r w:rsidRPr="00D47CF8">
        <w:rPr>
          <w:rFonts w:cs="Times New Roman"/>
          <w:sz w:val="28"/>
          <w:szCs w:val="28"/>
        </w:rPr>
        <w:t>конфиденциальное</w:t>
      </w:r>
      <w:proofErr w:type="spellEnd"/>
      <w:r w:rsidRPr="00D47CF8">
        <w:rPr>
          <w:rFonts w:cs="Times New Roman"/>
          <w:sz w:val="28"/>
          <w:szCs w:val="28"/>
        </w:rPr>
        <w:t xml:space="preserve"> </w:t>
      </w:r>
      <w:proofErr w:type="spellStart"/>
      <w:r w:rsidRPr="00D47CF8">
        <w:rPr>
          <w:rFonts w:cs="Times New Roman"/>
          <w:sz w:val="28"/>
          <w:szCs w:val="28"/>
        </w:rPr>
        <w:t>взаимодействие</w:t>
      </w:r>
      <w:proofErr w:type="spellEnd"/>
      <w:r w:rsidRPr="00D47CF8">
        <w:rPr>
          <w:rFonts w:cs="Times New Roman"/>
          <w:sz w:val="28"/>
          <w:szCs w:val="28"/>
        </w:rPr>
        <w:t xml:space="preserve"> </w:t>
      </w:r>
      <w:proofErr w:type="spellStart"/>
      <w:r w:rsidRPr="00D47CF8">
        <w:rPr>
          <w:rFonts w:cs="Times New Roman"/>
          <w:sz w:val="28"/>
          <w:szCs w:val="28"/>
        </w:rPr>
        <w:t>органа</w:t>
      </w:r>
      <w:proofErr w:type="spellEnd"/>
      <w:r w:rsidRPr="00D47CF8">
        <w:rPr>
          <w:rFonts w:cs="Times New Roman"/>
          <w:sz w:val="28"/>
          <w:szCs w:val="28"/>
        </w:rPr>
        <w:t xml:space="preserve">, </w:t>
      </w:r>
      <w:proofErr w:type="spellStart"/>
      <w:r w:rsidRPr="00D47CF8">
        <w:rPr>
          <w:rFonts w:cs="Times New Roman"/>
          <w:sz w:val="28"/>
          <w:szCs w:val="28"/>
        </w:rPr>
        <w:t>осуществляющего</w:t>
      </w:r>
      <w:proofErr w:type="spellEnd"/>
      <w:r w:rsidRPr="00D47CF8">
        <w:rPr>
          <w:rFonts w:cs="Times New Roman"/>
          <w:sz w:val="28"/>
          <w:szCs w:val="28"/>
        </w:rPr>
        <w:t xml:space="preserve"> </w:t>
      </w:r>
      <w:r w:rsidRPr="00D47CF8">
        <w:rPr>
          <w:rFonts w:cs="Times New Roman"/>
          <w:sz w:val="28"/>
          <w:szCs w:val="28"/>
          <w:lang w:val="ru-RU"/>
        </w:rPr>
        <w:t>ОРД</w:t>
      </w:r>
      <w:r w:rsidRPr="00D47CF8">
        <w:rPr>
          <w:rFonts w:cs="Times New Roman"/>
          <w:sz w:val="28"/>
          <w:szCs w:val="28"/>
        </w:rPr>
        <w:t xml:space="preserve">, с </w:t>
      </w:r>
      <w:proofErr w:type="spellStart"/>
      <w:r w:rsidRPr="00D47CF8">
        <w:rPr>
          <w:rFonts w:cs="Times New Roman"/>
          <w:sz w:val="28"/>
          <w:szCs w:val="28"/>
        </w:rPr>
        <w:t>лицом</w:t>
      </w:r>
      <w:proofErr w:type="spellEnd"/>
      <w:r w:rsidRPr="00D47CF8">
        <w:rPr>
          <w:rFonts w:cs="Times New Roman"/>
          <w:sz w:val="28"/>
          <w:szCs w:val="28"/>
        </w:rPr>
        <w:t xml:space="preserve">, </w:t>
      </w:r>
      <w:proofErr w:type="spellStart"/>
      <w:r w:rsidRPr="00D47CF8">
        <w:rPr>
          <w:rFonts w:cs="Times New Roman"/>
          <w:sz w:val="28"/>
          <w:szCs w:val="28"/>
        </w:rPr>
        <w:t>которое</w:t>
      </w:r>
      <w:proofErr w:type="spellEnd"/>
      <w:r w:rsidRPr="00D47CF8">
        <w:rPr>
          <w:rFonts w:cs="Times New Roman"/>
          <w:sz w:val="28"/>
          <w:szCs w:val="28"/>
        </w:rPr>
        <w:t xml:space="preserve"> </w:t>
      </w:r>
      <w:proofErr w:type="spellStart"/>
      <w:r w:rsidRPr="00D47CF8">
        <w:rPr>
          <w:rFonts w:cs="Times New Roman"/>
          <w:sz w:val="28"/>
          <w:szCs w:val="28"/>
        </w:rPr>
        <w:t>добровольно</w:t>
      </w:r>
      <w:proofErr w:type="spellEnd"/>
      <w:r w:rsidRPr="00D47CF8">
        <w:rPr>
          <w:rFonts w:cs="Times New Roman"/>
          <w:sz w:val="28"/>
          <w:szCs w:val="28"/>
        </w:rPr>
        <w:t xml:space="preserve"> и </w:t>
      </w:r>
      <w:proofErr w:type="spellStart"/>
      <w:r w:rsidRPr="00D47CF8">
        <w:rPr>
          <w:rFonts w:cs="Times New Roman"/>
          <w:sz w:val="28"/>
          <w:szCs w:val="28"/>
        </w:rPr>
        <w:t>правомерно</w:t>
      </w:r>
      <w:proofErr w:type="spellEnd"/>
      <w:r w:rsidRPr="00D47CF8">
        <w:rPr>
          <w:rFonts w:cs="Times New Roman"/>
          <w:sz w:val="28"/>
          <w:szCs w:val="28"/>
        </w:rPr>
        <w:t xml:space="preserve"> </w:t>
      </w:r>
      <w:proofErr w:type="spellStart"/>
      <w:r w:rsidRPr="00D47CF8">
        <w:rPr>
          <w:rFonts w:cs="Times New Roman"/>
          <w:sz w:val="28"/>
          <w:szCs w:val="28"/>
        </w:rPr>
        <w:t>способствует</w:t>
      </w:r>
      <w:proofErr w:type="spellEnd"/>
      <w:r w:rsidRPr="00D47CF8">
        <w:rPr>
          <w:rFonts w:cs="Times New Roman"/>
          <w:sz w:val="28"/>
          <w:szCs w:val="28"/>
        </w:rPr>
        <w:t xml:space="preserve"> </w:t>
      </w:r>
      <w:proofErr w:type="spellStart"/>
      <w:r w:rsidRPr="00D47CF8">
        <w:rPr>
          <w:rFonts w:cs="Times New Roman"/>
          <w:sz w:val="28"/>
          <w:szCs w:val="28"/>
        </w:rPr>
        <w:t>защите</w:t>
      </w:r>
      <w:proofErr w:type="spellEnd"/>
      <w:r w:rsidRPr="00D47CF8">
        <w:rPr>
          <w:rFonts w:cs="Times New Roman"/>
          <w:sz w:val="28"/>
          <w:szCs w:val="28"/>
        </w:rPr>
        <w:t xml:space="preserve"> </w:t>
      </w:r>
      <w:proofErr w:type="spellStart"/>
      <w:r w:rsidRPr="00D47CF8">
        <w:rPr>
          <w:rFonts w:cs="Times New Roman"/>
          <w:sz w:val="28"/>
          <w:szCs w:val="28"/>
        </w:rPr>
        <w:t>прав</w:t>
      </w:r>
      <w:proofErr w:type="spellEnd"/>
      <w:r w:rsidRPr="00D47CF8">
        <w:rPr>
          <w:rFonts w:cs="Times New Roman"/>
          <w:sz w:val="28"/>
          <w:szCs w:val="28"/>
        </w:rPr>
        <w:t xml:space="preserve"> и </w:t>
      </w:r>
      <w:proofErr w:type="spellStart"/>
      <w:r w:rsidRPr="00D47CF8">
        <w:rPr>
          <w:rFonts w:cs="Times New Roman"/>
          <w:sz w:val="28"/>
          <w:szCs w:val="28"/>
        </w:rPr>
        <w:t>свобод</w:t>
      </w:r>
      <w:proofErr w:type="spellEnd"/>
      <w:r w:rsidRPr="00D47CF8">
        <w:rPr>
          <w:rFonts w:cs="Times New Roman"/>
          <w:sz w:val="28"/>
          <w:szCs w:val="28"/>
        </w:rPr>
        <w:t xml:space="preserve"> </w:t>
      </w:r>
      <w:proofErr w:type="spellStart"/>
      <w:r w:rsidRPr="00D47CF8">
        <w:rPr>
          <w:rFonts w:cs="Times New Roman"/>
          <w:sz w:val="28"/>
          <w:szCs w:val="28"/>
        </w:rPr>
        <w:t>человека</w:t>
      </w:r>
      <w:proofErr w:type="spellEnd"/>
      <w:r w:rsidRPr="00D47CF8">
        <w:rPr>
          <w:rFonts w:cs="Times New Roman"/>
          <w:sz w:val="28"/>
          <w:szCs w:val="28"/>
        </w:rPr>
        <w:t xml:space="preserve"> и </w:t>
      </w:r>
      <w:proofErr w:type="spellStart"/>
      <w:r w:rsidRPr="00D47CF8">
        <w:rPr>
          <w:rFonts w:cs="Times New Roman"/>
          <w:sz w:val="28"/>
          <w:szCs w:val="28"/>
        </w:rPr>
        <w:t>гражданина</w:t>
      </w:r>
      <w:proofErr w:type="spellEnd"/>
      <w:r w:rsidRPr="00D47CF8">
        <w:rPr>
          <w:rFonts w:cs="Times New Roman"/>
          <w:sz w:val="28"/>
          <w:szCs w:val="28"/>
        </w:rPr>
        <w:t xml:space="preserve">, </w:t>
      </w:r>
      <w:proofErr w:type="spellStart"/>
      <w:r w:rsidRPr="00D47CF8">
        <w:rPr>
          <w:rFonts w:cs="Times New Roman"/>
          <w:sz w:val="28"/>
          <w:szCs w:val="28"/>
        </w:rPr>
        <w:t>материальных</w:t>
      </w:r>
      <w:proofErr w:type="spellEnd"/>
      <w:r w:rsidRPr="00D47CF8">
        <w:rPr>
          <w:rFonts w:cs="Times New Roman"/>
          <w:sz w:val="28"/>
          <w:szCs w:val="28"/>
        </w:rPr>
        <w:t xml:space="preserve"> и </w:t>
      </w:r>
      <w:proofErr w:type="spellStart"/>
      <w:r w:rsidRPr="00D47CF8">
        <w:rPr>
          <w:rFonts w:cs="Times New Roman"/>
          <w:sz w:val="28"/>
          <w:szCs w:val="28"/>
        </w:rPr>
        <w:t>духовных</w:t>
      </w:r>
      <w:proofErr w:type="spellEnd"/>
      <w:r w:rsidRPr="00D47CF8">
        <w:rPr>
          <w:rFonts w:cs="Times New Roman"/>
          <w:sz w:val="28"/>
          <w:szCs w:val="28"/>
        </w:rPr>
        <w:t xml:space="preserve"> </w:t>
      </w:r>
      <w:proofErr w:type="spellStart"/>
      <w:r w:rsidRPr="00D47CF8">
        <w:rPr>
          <w:rFonts w:cs="Times New Roman"/>
          <w:sz w:val="28"/>
          <w:szCs w:val="28"/>
        </w:rPr>
        <w:t>ценностей</w:t>
      </w:r>
      <w:proofErr w:type="spellEnd"/>
      <w:r w:rsidRPr="00D47CF8">
        <w:rPr>
          <w:rFonts w:cs="Times New Roman"/>
          <w:sz w:val="28"/>
          <w:szCs w:val="28"/>
        </w:rPr>
        <w:t xml:space="preserve"> </w:t>
      </w:r>
      <w:proofErr w:type="spellStart"/>
      <w:r w:rsidRPr="00D47CF8">
        <w:rPr>
          <w:rFonts w:cs="Times New Roman"/>
          <w:sz w:val="28"/>
          <w:szCs w:val="28"/>
        </w:rPr>
        <w:t>общества</w:t>
      </w:r>
      <w:proofErr w:type="spellEnd"/>
      <w:r w:rsidRPr="00D47CF8">
        <w:rPr>
          <w:rFonts w:cs="Times New Roman"/>
          <w:sz w:val="28"/>
          <w:szCs w:val="28"/>
        </w:rPr>
        <w:t xml:space="preserve">, </w:t>
      </w:r>
      <w:proofErr w:type="spellStart"/>
      <w:r w:rsidRPr="00D47CF8">
        <w:rPr>
          <w:rFonts w:cs="Times New Roman"/>
          <w:sz w:val="28"/>
          <w:szCs w:val="28"/>
        </w:rPr>
        <w:t>конституционного</w:t>
      </w:r>
      <w:proofErr w:type="spellEnd"/>
      <w:r w:rsidRPr="00D47CF8">
        <w:rPr>
          <w:rFonts w:cs="Times New Roman"/>
          <w:sz w:val="28"/>
          <w:szCs w:val="28"/>
        </w:rPr>
        <w:t xml:space="preserve"> </w:t>
      </w:r>
      <w:proofErr w:type="spellStart"/>
      <w:r w:rsidRPr="00D47CF8">
        <w:rPr>
          <w:rFonts w:cs="Times New Roman"/>
          <w:sz w:val="28"/>
          <w:szCs w:val="28"/>
        </w:rPr>
        <w:t>строя</w:t>
      </w:r>
      <w:proofErr w:type="spellEnd"/>
      <w:r w:rsidRPr="00D47CF8">
        <w:rPr>
          <w:rFonts w:cs="Times New Roman"/>
          <w:sz w:val="28"/>
          <w:szCs w:val="28"/>
        </w:rPr>
        <w:t xml:space="preserve">, </w:t>
      </w:r>
      <w:proofErr w:type="spellStart"/>
      <w:r w:rsidRPr="00D47CF8">
        <w:rPr>
          <w:rFonts w:cs="Times New Roman"/>
          <w:sz w:val="28"/>
          <w:szCs w:val="28"/>
        </w:rPr>
        <w:t>суверенитета</w:t>
      </w:r>
      <w:proofErr w:type="spellEnd"/>
      <w:r w:rsidRPr="00D47CF8">
        <w:rPr>
          <w:rFonts w:cs="Times New Roman"/>
          <w:sz w:val="28"/>
          <w:szCs w:val="28"/>
        </w:rPr>
        <w:t xml:space="preserve"> и </w:t>
      </w:r>
      <w:proofErr w:type="spellStart"/>
      <w:r w:rsidRPr="00D47CF8">
        <w:rPr>
          <w:rFonts w:cs="Times New Roman"/>
          <w:sz w:val="28"/>
          <w:szCs w:val="28"/>
        </w:rPr>
        <w:t>территориальной</w:t>
      </w:r>
      <w:proofErr w:type="spellEnd"/>
      <w:r w:rsidRPr="00D47CF8">
        <w:rPr>
          <w:rFonts w:cs="Times New Roman"/>
          <w:sz w:val="28"/>
          <w:szCs w:val="28"/>
        </w:rPr>
        <w:t xml:space="preserve"> </w:t>
      </w:r>
      <w:proofErr w:type="spellStart"/>
      <w:r w:rsidRPr="00D47CF8">
        <w:rPr>
          <w:rFonts w:cs="Times New Roman"/>
          <w:sz w:val="28"/>
          <w:szCs w:val="28"/>
        </w:rPr>
        <w:t>целостности</w:t>
      </w:r>
      <w:proofErr w:type="spellEnd"/>
      <w:r w:rsidRPr="00D47CF8">
        <w:rPr>
          <w:rFonts w:cs="Times New Roman"/>
          <w:sz w:val="28"/>
          <w:szCs w:val="28"/>
        </w:rPr>
        <w:t xml:space="preserve"> </w:t>
      </w:r>
      <w:proofErr w:type="spellStart"/>
      <w:r w:rsidRPr="00D47CF8">
        <w:rPr>
          <w:rFonts w:cs="Times New Roman"/>
          <w:sz w:val="28"/>
          <w:szCs w:val="28"/>
        </w:rPr>
        <w:t>государства</w:t>
      </w:r>
      <w:proofErr w:type="spellEnd"/>
      <w:r w:rsidRPr="00D47CF8">
        <w:rPr>
          <w:rFonts w:cs="Times New Roman"/>
          <w:sz w:val="28"/>
          <w:szCs w:val="28"/>
        </w:rPr>
        <w:t>.</w:t>
      </w:r>
    </w:p>
    <w:p w:rsidR="00F14A5E" w:rsidRPr="00D47CF8" w:rsidRDefault="00174D59" w:rsidP="007F10BD">
      <w:pPr>
        <w:pStyle w:val="Standard"/>
        <w:ind w:right="-143" w:firstLine="709"/>
        <w:jc w:val="both"/>
        <w:rPr>
          <w:rFonts w:cs="Times New Roman"/>
          <w:sz w:val="28"/>
          <w:szCs w:val="28"/>
          <w:lang w:val="ru-RU"/>
        </w:rPr>
      </w:pPr>
      <w:proofErr w:type="spellStart"/>
      <w:r w:rsidRPr="00D47CF8">
        <w:rPr>
          <w:rFonts w:cs="Times New Roman"/>
          <w:sz w:val="28"/>
          <w:szCs w:val="28"/>
        </w:rPr>
        <w:t>Сравнительный</w:t>
      </w:r>
      <w:proofErr w:type="spellEnd"/>
      <w:r w:rsidRPr="00D47CF8">
        <w:rPr>
          <w:rFonts w:cs="Times New Roman"/>
          <w:sz w:val="28"/>
          <w:szCs w:val="28"/>
        </w:rPr>
        <w:t xml:space="preserve"> </w:t>
      </w:r>
      <w:proofErr w:type="spellStart"/>
      <w:r w:rsidRPr="00D47CF8">
        <w:rPr>
          <w:rFonts w:cs="Times New Roman"/>
          <w:sz w:val="28"/>
          <w:szCs w:val="28"/>
        </w:rPr>
        <w:t>анализ</w:t>
      </w:r>
      <w:proofErr w:type="spellEnd"/>
      <w:r w:rsidRPr="00D47CF8">
        <w:rPr>
          <w:rFonts w:cs="Times New Roman"/>
          <w:sz w:val="28"/>
          <w:szCs w:val="28"/>
        </w:rPr>
        <w:t xml:space="preserve"> </w:t>
      </w:r>
      <w:proofErr w:type="spellStart"/>
      <w:r w:rsidRPr="00D47CF8">
        <w:rPr>
          <w:rFonts w:cs="Times New Roman"/>
          <w:sz w:val="28"/>
          <w:szCs w:val="28"/>
        </w:rPr>
        <w:t>двух</w:t>
      </w:r>
      <w:proofErr w:type="spellEnd"/>
      <w:r w:rsidRPr="00D47CF8">
        <w:rPr>
          <w:rFonts w:cs="Times New Roman"/>
          <w:sz w:val="28"/>
          <w:szCs w:val="28"/>
        </w:rPr>
        <w:t xml:space="preserve"> </w:t>
      </w:r>
      <w:proofErr w:type="spellStart"/>
      <w:r w:rsidRPr="00D47CF8">
        <w:rPr>
          <w:rFonts w:cs="Times New Roman"/>
          <w:sz w:val="28"/>
          <w:szCs w:val="28"/>
        </w:rPr>
        <w:t>категорий</w:t>
      </w:r>
      <w:proofErr w:type="spellEnd"/>
      <w:r w:rsidR="007A27E7">
        <w:rPr>
          <w:rFonts w:cs="Times New Roman"/>
          <w:sz w:val="28"/>
          <w:szCs w:val="28"/>
          <w:lang w:val="ru-RU"/>
        </w:rPr>
        <w:t xml:space="preserve"> – </w:t>
      </w:r>
      <w:r w:rsidRPr="00D47CF8">
        <w:rPr>
          <w:rFonts w:cs="Times New Roman"/>
          <w:sz w:val="28"/>
          <w:szCs w:val="28"/>
        </w:rPr>
        <w:t>«</w:t>
      </w:r>
      <w:proofErr w:type="spellStart"/>
      <w:r w:rsidRPr="00D47CF8">
        <w:rPr>
          <w:rFonts w:cs="Times New Roman"/>
          <w:sz w:val="28"/>
          <w:szCs w:val="28"/>
        </w:rPr>
        <w:t>содействие</w:t>
      </w:r>
      <w:proofErr w:type="spellEnd"/>
      <w:r w:rsidRPr="00D47CF8">
        <w:rPr>
          <w:rFonts w:cs="Times New Roman"/>
          <w:sz w:val="28"/>
          <w:szCs w:val="28"/>
        </w:rPr>
        <w:t>» и «</w:t>
      </w:r>
      <w:proofErr w:type="spellStart"/>
      <w:r w:rsidRPr="00D47CF8">
        <w:rPr>
          <w:rFonts w:cs="Times New Roman"/>
          <w:sz w:val="28"/>
          <w:szCs w:val="28"/>
        </w:rPr>
        <w:t>сотрудничест</w:t>
      </w:r>
      <w:proofErr w:type="spellEnd"/>
      <w:r w:rsidRPr="00D47CF8">
        <w:rPr>
          <w:rFonts w:cs="Times New Roman"/>
          <w:sz w:val="28"/>
          <w:szCs w:val="28"/>
          <w:lang w:val="ru-RU"/>
        </w:rPr>
        <w:t>в</w:t>
      </w:r>
      <w:r w:rsidRPr="00D47CF8">
        <w:rPr>
          <w:rFonts w:cs="Times New Roman"/>
          <w:sz w:val="28"/>
          <w:szCs w:val="28"/>
        </w:rPr>
        <w:t xml:space="preserve">о» </w:t>
      </w:r>
      <w:proofErr w:type="spellStart"/>
      <w:r w:rsidRPr="00D47CF8">
        <w:rPr>
          <w:rFonts w:cs="Times New Roman"/>
          <w:sz w:val="28"/>
          <w:szCs w:val="28"/>
        </w:rPr>
        <w:t>показывает</w:t>
      </w:r>
      <w:proofErr w:type="spellEnd"/>
      <w:r w:rsidRPr="00D47CF8">
        <w:rPr>
          <w:rFonts w:cs="Times New Roman"/>
          <w:sz w:val="28"/>
          <w:szCs w:val="28"/>
        </w:rPr>
        <w:t xml:space="preserve"> </w:t>
      </w:r>
      <w:r w:rsidRPr="00D47CF8">
        <w:rPr>
          <w:rFonts w:cs="Times New Roman"/>
          <w:sz w:val="28"/>
          <w:szCs w:val="28"/>
          <w:lang w:val="ru-RU"/>
        </w:rPr>
        <w:t xml:space="preserve">их </w:t>
      </w:r>
      <w:proofErr w:type="spellStart"/>
      <w:r w:rsidRPr="00D47CF8">
        <w:rPr>
          <w:rFonts w:cs="Times New Roman"/>
          <w:sz w:val="28"/>
          <w:szCs w:val="28"/>
        </w:rPr>
        <w:t>тесную</w:t>
      </w:r>
      <w:proofErr w:type="spellEnd"/>
      <w:r w:rsidRPr="00D47CF8">
        <w:rPr>
          <w:rFonts w:cs="Times New Roman"/>
          <w:sz w:val="28"/>
          <w:szCs w:val="28"/>
        </w:rPr>
        <w:t xml:space="preserve"> </w:t>
      </w:r>
      <w:proofErr w:type="spellStart"/>
      <w:r w:rsidRPr="00D47CF8">
        <w:rPr>
          <w:rFonts w:cs="Times New Roman"/>
          <w:sz w:val="28"/>
          <w:szCs w:val="28"/>
        </w:rPr>
        <w:t>взаимосвязь</w:t>
      </w:r>
      <w:proofErr w:type="spellEnd"/>
      <w:r w:rsidRPr="00D47CF8">
        <w:rPr>
          <w:rFonts w:cs="Times New Roman"/>
          <w:sz w:val="28"/>
          <w:szCs w:val="28"/>
        </w:rPr>
        <w:t xml:space="preserve">, </w:t>
      </w:r>
      <w:proofErr w:type="spellStart"/>
      <w:r w:rsidRPr="00D47CF8">
        <w:rPr>
          <w:rFonts w:cs="Times New Roman"/>
          <w:sz w:val="28"/>
          <w:szCs w:val="28"/>
        </w:rPr>
        <w:t>которую</w:t>
      </w:r>
      <w:proofErr w:type="spellEnd"/>
      <w:r w:rsidRPr="00D47CF8">
        <w:rPr>
          <w:rFonts w:cs="Times New Roman"/>
          <w:sz w:val="28"/>
          <w:szCs w:val="28"/>
        </w:rPr>
        <w:t xml:space="preserve"> </w:t>
      </w:r>
      <w:proofErr w:type="spellStart"/>
      <w:r w:rsidRPr="00D47CF8">
        <w:rPr>
          <w:rFonts w:cs="Times New Roman"/>
          <w:sz w:val="28"/>
          <w:szCs w:val="28"/>
        </w:rPr>
        <w:t>можно</w:t>
      </w:r>
      <w:proofErr w:type="spellEnd"/>
      <w:r w:rsidRPr="00D47CF8">
        <w:rPr>
          <w:rFonts w:cs="Times New Roman"/>
          <w:sz w:val="28"/>
          <w:szCs w:val="28"/>
        </w:rPr>
        <w:t xml:space="preserve"> п</w:t>
      </w:r>
      <w:proofErr w:type="spellStart"/>
      <w:r w:rsidRPr="00D47CF8">
        <w:rPr>
          <w:rFonts w:cs="Times New Roman"/>
          <w:sz w:val="28"/>
          <w:szCs w:val="28"/>
          <w:lang w:val="ru-RU"/>
        </w:rPr>
        <w:t>родемонстрировать</w:t>
      </w:r>
      <w:proofErr w:type="spellEnd"/>
      <w:r w:rsidRPr="00D47CF8">
        <w:rPr>
          <w:rFonts w:cs="Times New Roman"/>
          <w:sz w:val="28"/>
          <w:szCs w:val="28"/>
        </w:rPr>
        <w:t xml:space="preserve"> </w:t>
      </w:r>
      <w:proofErr w:type="spellStart"/>
      <w:r w:rsidRPr="00D47CF8">
        <w:rPr>
          <w:rFonts w:cs="Times New Roman"/>
          <w:sz w:val="28"/>
          <w:szCs w:val="28"/>
        </w:rPr>
        <w:t>одним</w:t>
      </w:r>
      <w:proofErr w:type="spellEnd"/>
      <w:r w:rsidRPr="00D47CF8">
        <w:rPr>
          <w:rFonts w:cs="Times New Roman"/>
          <w:sz w:val="28"/>
          <w:szCs w:val="28"/>
        </w:rPr>
        <w:t xml:space="preserve"> </w:t>
      </w:r>
      <w:proofErr w:type="spellStart"/>
      <w:r w:rsidRPr="00D47CF8">
        <w:rPr>
          <w:rFonts w:cs="Times New Roman"/>
          <w:sz w:val="28"/>
          <w:szCs w:val="28"/>
        </w:rPr>
        <w:t>примером</w:t>
      </w:r>
      <w:proofErr w:type="spellEnd"/>
      <w:r w:rsidRPr="00D47CF8">
        <w:rPr>
          <w:rFonts w:cs="Times New Roman"/>
          <w:sz w:val="28"/>
          <w:szCs w:val="28"/>
        </w:rPr>
        <w:t xml:space="preserve">. </w:t>
      </w:r>
      <w:proofErr w:type="spellStart"/>
      <w:r w:rsidRPr="00D47CF8">
        <w:rPr>
          <w:rFonts w:cs="Times New Roman"/>
          <w:sz w:val="28"/>
          <w:szCs w:val="28"/>
        </w:rPr>
        <w:t>Так</w:t>
      </w:r>
      <w:proofErr w:type="spellEnd"/>
      <w:r w:rsidRPr="00D47CF8">
        <w:rPr>
          <w:rFonts w:cs="Times New Roman"/>
          <w:sz w:val="28"/>
          <w:szCs w:val="28"/>
          <w:lang w:val="ru-RU"/>
        </w:rPr>
        <w:t>,</w:t>
      </w:r>
      <w:r w:rsidRPr="00D47CF8">
        <w:rPr>
          <w:rFonts w:cs="Times New Roman"/>
          <w:sz w:val="28"/>
          <w:szCs w:val="28"/>
        </w:rPr>
        <w:t xml:space="preserve"> </w:t>
      </w:r>
      <w:proofErr w:type="spellStart"/>
      <w:r w:rsidRPr="00D47CF8">
        <w:rPr>
          <w:rFonts w:cs="Times New Roman"/>
          <w:sz w:val="28"/>
          <w:szCs w:val="28"/>
        </w:rPr>
        <w:t>установлению</w:t>
      </w:r>
      <w:proofErr w:type="spellEnd"/>
      <w:r w:rsidRPr="00D47CF8">
        <w:rPr>
          <w:rFonts w:cs="Times New Roman"/>
          <w:sz w:val="28"/>
          <w:szCs w:val="28"/>
        </w:rPr>
        <w:t xml:space="preserve"> </w:t>
      </w:r>
      <w:proofErr w:type="spellStart"/>
      <w:r w:rsidRPr="00D47CF8">
        <w:rPr>
          <w:rFonts w:cs="Times New Roman"/>
          <w:sz w:val="28"/>
          <w:szCs w:val="28"/>
        </w:rPr>
        <w:t>отношений</w:t>
      </w:r>
      <w:proofErr w:type="spellEnd"/>
      <w:r w:rsidRPr="00D47CF8">
        <w:rPr>
          <w:rFonts w:cs="Times New Roman"/>
          <w:sz w:val="28"/>
          <w:szCs w:val="28"/>
        </w:rPr>
        <w:t xml:space="preserve"> </w:t>
      </w:r>
      <w:proofErr w:type="spellStart"/>
      <w:r w:rsidRPr="00D47CF8">
        <w:rPr>
          <w:rFonts w:cs="Times New Roman"/>
          <w:sz w:val="28"/>
          <w:szCs w:val="28"/>
        </w:rPr>
        <w:t>сотрудничества</w:t>
      </w:r>
      <w:proofErr w:type="spellEnd"/>
      <w:r w:rsidRPr="00D47CF8">
        <w:rPr>
          <w:rFonts w:cs="Times New Roman"/>
          <w:sz w:val="28"/>
          <w:szCs w:val="28"/>
          <w:lang w:val="ru-RU"/>
        </w:rPr>
        <w:t>,</w:t>
      </w:r>
      <w:r w:rsidRPr="00D47CF8">
        <w:rPr>
          <w:rFonts w:cs="Times New Roman"/>
          <w:sz w:val="28"/>
          <w:szCs w:val="28"/>
        </w:rPr>
        <w:t xml:space="preserve"> </w:t>
      </w:r>
      <w:proofErr w:type="spellStart"/>
      <w:r w:rsidRPr="00D47CF8">
        <w:rPr>
          <w:rFonts w:cs="Times New Roman"/>
          <w:sz w:val="28"/>
          <w:szCs w:val="28"/>
        </w:rPr>
        <w:t>как</w:t>
      </w:r>
      <w:proofErr w:type="spellEnd"/>
      <w:r w:rsidRPr="00D47CF8">
        <w:rPr>
          <w:rFonts w:cs="Times New Roman"/>
          <w:sz w:val="28"/>
          <w:szCs w:val="28"/>
        </w:rPr>
        <w:t xml:space="preserve"> </w:t>
      </w:r>
      <w:proofErr w:type="spellStart"/>
      <w:r w:rsidRPr="00D47CF8">
        <w:rPr>
          <w:rFonts w:cs="Times New Roman"/>
          <w:sz w:val="28"/>
          <w:szCs w:val="28"/>
        </w:rPr>
        <w:t>правило</w:t>
      </w:r>
      <w:proofErr w:type="spellEnd"/>
      <w:r w:rsidRPr="00D47CF8">
        <w:rPr>
          <w:rFonts w:cs="Times New Roman"/>
          <w:sz w:val="28"/>
          <w:szCs w:val="28"/>
          <w:lang w:val="ru-RU"/>
        </w:rPr>
        <w:t>,</w:t>
      </w:r>
      <w:r w:rsidRPr="00D47CF8">
        <w:rPr>
          <w:rFonts w:cs="Times New Roman"/>
          <w:sz w:val="28"/>
          <w:szCs w:val="28"/>
        </w:rPr>
        <w:t xml:space="preserve"> </w:t>
      </w:r>
      <w:proofErr w:type="spellStart"/>
      <w:r w:rsidRPr="00D47CF8">
        <w:rPr>
          <w:rFonts w:cs="Times New Roman"/>
          <w:sz w:val="28"/>
          <w:szCs w:val="28"/>
        </w:rPr>
        <w:t>предшестует</w:t>
      </w:r>
      <w:proofErr w:type="spellEnd"/>
      <w:r w:rsidRPr="00D47CF8">
        <w:rPr>
          <w:rFonts w:cs="Times New Roman"/>
          <w:sz w:val="28"/>
          <w:szCs w:val="28"/>
        </w:rPr>
        <w:t xml:space="preserve"> </w:t>
      </w:r>
      <w:proofErr w:type="spellStart"/>
      <w:r w:rsidRPr="00D47CF8">
        <w:rPr>
          <w:rFonts w:cs="Times New Roman"/>
          <w:sz w:val="28"/>
          <w:szCs w:val="28"/>
        </w:rPr>
        <w:t>содействие</w:t>
      </w:r>
      <w:proofErr w:type="spellEnd"/>
      <w:r w:rsidRPr="00D47CF8">
        <w:rPr>
          <w:rFonts w:cs="Times New Roman"/>
          <w:sz w:val="28"/>
          <w:szCs w:val="28"/>
        </w:rPr>
        <w:t xml:space="preserve"> </w:t>
      </w:r>
      <w:proofErr w:type="spellStart"/>
      <w:r w:rsidRPr="00D47CF8">
        <w:rPr>
          <w:rFonts w:cs="Times New Roman"/>
          <w:sz w:val="28"/>
          <w:szCs w:val="28"/>
        </w:rPr>
        <w:t>лица</w:t>
      </w:r>
      <w:proofErr w:type="spellEnd"/>
      <w:r w:rsidRPr="00D47CF8">
        <w:rPr>
          <w:rFonts w:cs="Times New Roman"/>
          <w:sz w:val="28"/>
          <w:szCs w:val="28"/>
        </w:rPr>
        <w:t xml:space="preserve"> </w:t>
      </w:r>
      <w:proofErr w:type="spellStart"/>
      <w:r w:rsidRPr="00D47CF8">
        <w:rPr>
          <w:rFonts w:cs="Times New Roman"/>
          <w:sz w:val="28"/>
          <w:szCs w:val="28"/>
        </w:rPr>
        <w:t>органу</w:t>
      </w:r>
      <w:proofErr w:type="spellEnd"/>
      <w:r w:rsidRPr="00D47CF8">
        <w:rPr>
          <w:rFonts w:cs="Times New Roman"/>
          <w:sz w:val="28"/>
          <w:szCs w:val="28"/>
          <w:lang w:val="ru-RU"/>
        </w:rPr>
        <w:t>,</w:t>
      </w:r>
      <w:r w:rsidRPr="00D47CF8">
        <w:rPr>
          <w:rFonts w:cs="Times New Roman"/>
          <w:sz w:val="28"/>
          <w:szCs w:val="28"/>
        </w:rPr>
        <w:t xml:space="preserve"> </w:t>
      </w:r>
      <w:proofErr w:type="spellStart"/>
      <w:r w:rsidRPr="00D47CF8">
        <w:rPr>
          <w:rFonts w:cs="Times New Roman"/>
          <w:sz w:val="28"/>
          <w:szCs w:val="28"/>
        </w:rPr>
        <w:t>осуществляющему</w:t>
      </w:r>
      <w:proofErr w:type="spellEnd"/>
      <w:r w:rsidRPr="00D47CF8">
        <w:rPr>
          <w:rFonts w:cs="Times New Roman"/>
          <w:sz w:val="28"/>
          <w:szCs w:val="28"/>
        </w:rPr>
        <w:t xml:space="preserve"> ОРД, </w:t>
      </w:r>
      <w:r w:rsidRPr="00D47CF8">
        <w:rPr>
          <w:rFonts w:cs="Times New Roman"/>
          <w:sz w:val="28"/>
          <w:szCs w:val="28"/>
          <w:lang w:val="ru-RU"/>
        </w:rPr>
        <w:t>а</w:t>
      </w:r>
      <w:r w:rsidRPr="00D47CF8">
        <w:rPr>
          <w:rFonts w:cs="Times New Roman"/>
          <w:sz w:val="28"/>
          <w:szCs w:val="28"/>
        </w:rPr>
        <w:t xml:space="preserve"> </w:t>
      </w:r>
      <w:proofErr w:type="spellStart"/>
      <w:r w:rsidRPr="00D47CF8">
        <w:rPr>
          <w:rFonts w:cs="Times New Roman"/>
          <w:sz w:val="28"/>
          <w:szCs w:val="28"/>
        </w:rPr>
        <w:t>прекращение</w:t>
      </w:r>
      <w:proofErr w:type="spellEnd"/>
      <w:r w:rsidRPr="00D47CF8">
        <w:rPr>
          <w:rFonts w:cs="Times New Roman"/>
          <w:sz w:val="28"/>
          <w:szCs w:val="28"/>
        </w:rPr>
        <w:t xml:space="preserve"> </w:t>
      </w:r>
      <w:proofErr w:type="spellStart"/>
      <w:r w:rsidRPr="00D47CF8">
        <w:rPr>
          <w:rFonts w:cs="Times New Roman"/>
          <w:sz w:val="28"/>
          <w:szCs w:val="28"/>
        </w:rPr>
        <w:t>отношений</w:t>
      </w:r>
      <w:proofErr w:type="spellEnd"/>
      <w:r w:rsidRPr="00D47CF8">
        <w:rPr>
          <w:rFonts w:cs="Times New Roman"/>
          <w:sz w:val="28"/>
          <w:szCs w:val="28"/>
        </w:rPr>
        <w:t xml:space="preserve"> </w:t>
      </w:r>
      <w:proofErr w:type="spellStart"/>
      <w:r w:rsidRPr="00D47CF8">
        <w:rPr>
          <w:rFonts w:cs="Times New Roman"/>
          <w:sz w:val="28"/>
          <w:szCs w:val="28"/>
        </w:rPr>
        <w:t>сотрудничества</w:t>
      </w:r>
      <w:proofErr w:type="spellEnd"/>
      <w:r w:rsidRPr="00D47CF8">
        <w:rPr>
          <w:rFonts w:cs="Times New Roman"/>
          <w:sz w:val="28"/>
          <w:szCs w:val="28"/>
        </w:rPr>
        <w:t xml:space="preserve"> </w:t>
      </w:r>
      <w:proofErr w:type="spellStart"/>
      <w:r w:rsidRPr="00D47CF8">
        <w:rPr>
          <w:rFonts w:cs="Times New Roman"/>
          <w:sz w:val="28"/>
          <w:szCs w:val="28"/>
        </w:rPr>
        <w:t>по</w:t>
      </w:r>
      <w:proofErr w:type="spellEnd"/>
      <w:r w:rsidRPr="00D47CF8">
        <w:rPr>
          <w:rFonts w:cs="Times New Roman"/>
          <w:sz w:val="28"/>
          <w:szCs w:val="28"/>
        </w:rPr>
        <w:t xml:space="preserve"> </w:t>
      </w:r>
      <w:proofErr w:type="spellStart"/>
      <w:r w:rsidRPr="00D47CF8">
        <w:rPr>
          <w:rFonts w:cs="Times New Roman"/>
          <w:sz w:val="28"/>
          <w:szCs w:val="28"/>
        </w:rPr>
        <w:t>некомпрометирующим</w:t>
      </w:r>
      <w:proofErr w:type="spellEnd"/>
      <w:r w:rsidRPr="00D47CF8">
        <w:rPr>
          <w:rFonts w:cs="Times New Roman"/>
          <w:sz w:val="28"/>
          <w:szCs w:val="28"/>
        </w:rPr>
        <w:t xml:space="preserve"> </w:t>
      </w:r>
      <w:proofErr w:type="spellStart"/>
      <w:r w:rsidRPr="00D47CF8">
        <w:rPr>
          <w:rFonts w:cs="Times New Roman"/>
          <w:sz w:val="28"/>
          <w:szCs w:val="28"/>
        </w:rPr>
        <w:t>основаниям</w:t>
      </w:r>
      <w:proofErr w:type="spellEnd"/>
      <w:r w:rsidRPr="00D47CF8">
        <w:rPr>
          <w:rFonts w:cs="Times New Roman"/>
          <w:sz w:val="28"/>
          <w:szCs w:val="28"/>
        </w:rPr>
        <w:t xml:space="preserve"> </w:t>
      </w:r>
      <w:proofErr w:type="spellStart"/>
      <w:r w:rsidRPr="00D47CF8">
        <w:rPr>
          <w:rFonts w:cs="Times New Roman"/>
          <w:sz w:val="28"/>
          <w:szCs w:val="28"/>
        </w:rPr>
        <w:t>предусматривает</w:t>
      </w:r>
      <w:proofErr w:type="spellEnd"/>
      <w:r w:rsidRPr="00D47CF8">
        <w:rPr>
          <w:rFonts w:cs="Times New Roman"/>
          <w:sz w:val="28"/>
          <w:szCs w:val="28"/>
        </w:rPr>
        <w:t xml:space="preserve"> </w:t>
      </w:r>
      <w:proofErr w:type="spellStart"/>
      <w:r w:rsidRPr="00D47CF8">
        <w:rPr>
          <w:rFonts w:cs="Times New Roman"/>
          <w:sz w:val="28"/>
          <w:szCs w:val="28"/>
        </w:rPr>
        <w:t>возможность</w:t>
      </w:r>
      <w:proofErr w:type="spellEnd"/>
      <w:r w:rsidRPr="00D47CF8">
        <w:rPr>
          <w:rFonts w:cs="Times New Roman"/>
          <w:sz w:val="28"/>
          <w:szCs w:val="28"/>
        </w:rPr>
        <w:t xml:space="preserve"> </w:t>
      </w:r>
      <w:proofErr w:type="spellStart"/>
      <w:r w:rsidRPr="00D47CF8">
        <w:rPr>
          <w:rFonts w:cs="Times New Roman"/>
          <w:sz w:val="28"/>
          <w:szCs w:val="28"/>
        </w:rPr>
        <w:t>поддерживать</w:t>
      </w:r>
      <w:proofErr w:type="spellEnd"/>
      <w:r w:rsidRPr="00D47CF8">
        <w:rPr>
          <w:rFonts w:cs="Times New Roman"/>
          <w:sz w:val="28"/>
          <w:szCs w:val="28"/>
        </w:rPr>
        <w:t xml:space="preserve"> с </w:t>
      </w:r>
      <w:r w:rsidRPr="00D47CF8">
        <w:rPr>
          <w:rFonts w:cs="Times New Roman"/>
          <w:sz w:val="28"/>
          <w:szCs w:val="28"/>
          <w:lang w:val="ru-RU"/>
        </w:rPr>
        <w:t>ним</w:t>
      </w:r>
      <w:r w:rsidRPr="00D47CF8">
        <w:rPr>
          <w:rFonts w:cs="Times New Roman"/>
          <w:sz w:val="28"/>
          <w:szCs w:val="28"/>
        </w:rPr>
        <w:t xml:space="preserve"> </w:t>
      </w:r>
      <w:proofErr w:type="spellStart"/>
      <w:r w:rsidRPr="00D47CF8">
        <w:rPr>
          <w:rFonts w:cs="Times New Roman"/>
          <w:sz w:val="28"/>
          <w:szCs w:val="28"/>
        </w:rPr>
        <w:t>связь</w:t>
      </w:r>
      <w:proofErr w:type="spellEnd"/>
      <w:r w:rsidRPr="00D47CF8">
        <w:rPr>
          <w:rFonts w:cs="Times New Roman"/>
          <w:sz w:val="28"/>
          <w:szCs w:val="28"/>
        </w:rPr>
        <w:t xml:space="preserve"> </w:t>
      </w:r>
      <w:proofErr w:type="spellStart"/>
      <w:r w:rsidRPr="00D47CF8">
        <w:rPr>
          <w:rFonts w:cs="Times New Roman"/>
          <w:sz w:val="28"/>
          <w:szCs w:val="28"/>
        </w:rPr>
        <w:t>как</w:t>
      </w:r>
      <w:proofErr w:type="spellEnd"/>
      <w:r w:rsidRPr="00D47CF8">
        <w:rPr>
          <w:rFonts w:cs="Times New Roman"/>
          <w:sz w:val="28"/>
          <w:szCs w:val="28"/>
        </w:rPr>
        <w:t xml:space="preserve"> с </w:t>
      </w:r>
      <w:proofErr w:type="spellStart"/>
      <w:r w:rsidRPr="00D47CF8">
        <w:rPr>
          <w:rFonts w:cs="Times New Roman"/>
          <w:sz w:val="28"/>
          <w:szCs w:val="28"/>
        </w:rPr>
        <w:t>лицом</w:t>
      </w:r>
      <w:proofErr w:type="spellEnd"/>
      <w:r w:rsidRPr="00D47CF8">
        <w:rPr>
          <w:rFonts w:cs="Times New Roman"/>
          <w:sz w:val="28"/>
          <w:szCs w:val="28"/>
          <w:lang w:val="ru-RU"/>
        </w:rPr>
        <w:t>,</w:t>
      </w:r>
      <w:r w:rsidRPr="00D47CF8">
        <w:rPr>
          <w:rFonts w:cs="Times New Roman"/>
          <w:sz w:val="28"/>
          <w:szCs w:val="28"/>
        </w:rPr>
        <w:t xml:space="preserve"> </w:t>
      </w:r>
      <w:proofErr w:type="spellStart"/>
      <w:r w:rsidRPr="00D47CF8">
        <w:rPr>
          <w:rFonts w:cs="Times New Roman"/>
          <w:sz w:val="28"/>
          <w:szCs w:val="28"/>
        </w:rPr>
        <w:t>потенциально</w:t>
      </w:r>
      <w:proofErr w:type="spellEnd"/>
      <w:r w:rsidRPr="00D47CF8">
        <w:rPr>
          <w:rFonts w:cs="Times New Roman"/>
          <w:sz w:val="28"/>
          <w:szCs w:val="28"/>
        </w:rPr>
        <w:t xml:space="preserve"> </w:t>
      </w:r>
      <w:proofErr w:type="spellStart"/>
      <w:r w:rsidRPr="00D47CF8">
        <w:rPr>
          <w:rFonts w:cs="Times New Roman"/>
          <w:sz w:val="28"/>
          <w:szCs w:val="28"/>
        </w:rPr>
        <w:t>способным</w:t>
      </w:r>
      <w:proofErr w:type="spellEnd"/>
      <w:r w:rsidRPr="00D47CF8">
        <w:rPr>
          <w:rFonts w:cs="Times New Roman"/>
          <w:sz w:val="28"/>
          <w:szCs w:val="28"/>
        </w:rPr>
        <w:t xml:space="preserve"> </w:t>
      </w:r>
      <w:r w:rsidRPr="00D47CF8">
        <w:rPr>
          <w:rFonts w:cs="Times New Roman"/>
          <w:sz w:val="28"/>
          <w:szCs w:val="28"/>
          <w:lang w:val="ru-RU"/>
        </w:rPr>
        <w:t>помогать</w:t>
      </w:r>
      <w:r w:rsidRPr="00D47CF8">
        <w:rPr>
          <w:rFonts w:cs="Times New Roman"/>
          <w:sz w:val="28"/>
          <w:szCs w:val="28"/>
        </w:rPr>
        <w:t xml:space="preserve"> </w:t>
      </w:r>
      <w:proofErr w:type="spellStart"/>
      <w:r w:rsidRPr="00D47CF8">
        <w:rPr>
          <w:rFonts w:cs="Times New Roman"/>
          <w:sz w:val="28"/>
          <w:szCs w:val="28"/>
        </w:rPr>
        <w:t>оперативным</w:t>
      </w:r>
      <w:proofErr w:type="spellEnd"/>
      <w:r w:rsidRPr="00D47CF8">
        <w:rPr>
          <w:rFonts w:cs="Times New Roman"/>
          <w:sz w:val="28"/>
          <w:szCs w:val="28"/>
        </w:rPr>
        <w:t xml:space="preserve"> </w:t>
      </w:r>
      <w:proofErr w:type="spellStart"/>
      <w:r w:rsidRPr="00D47CF8">
        <w:rPr>
          <w:rFonts w:cs="Times New Roman"/>
          <w:sz w:val="28"/>
          <w:szCs w:val="28"/>
        </w:rPr>
        <w:t>подразделениям</w:t>
      </w:r>
      <w:proofErr w:type="spellEnd"/>
      <w:r w:rsidRPr="00D47CF8">
        <w:rPr>
          <w:rFonts w:cs="Times New Roman"/>
          <w:sz w:val="28"/>
          <w:szCs w:val="28"/>
          <w:lang w:val="ru-RU"/>
        </w:rPr>
        <w:t xml:space="preserve"> в решении их задач</w:t>
      </w:r>
      <w:r w:rsidRPr="00D47CF8">
        <w:rPr>
          <w:rFonts w:cs="Times New Roman"/>
          <w:sz w:val="28"/>
          <w:szCs w:val="28"/>
        </w:rPr>
        <w:t>.</w:t>
      </w:r>
    </w:p>
    <w:p w:rsidR="00174D59" w:rsidRPr="00D47CF8" w:rsidRDefault="00F14A5E" w:rsidP="007F10BD">
      <w:pPr>
        <w:pStyle w:val="Standard"/>
        <w:ind w:right="-143" w:firstLine="709"/>
        <w:jc w:val="both"/>
        <w:rPr>
          <w:rFonts w:cs="Times New Roman"/>
          <w:sz w:val="28"/>
          <w:szCs w:val="28"/>
          <w:lang w:val="ru-RU"/>
        </w:rPr>
      </w:pPr>
      <w:r w:rsidRPr="00D47CF8">
        <w:rPr>
          <w:rFonts w:cs="Times New Roman"/>
          <w:sz w:val="28"/>
          <w:szCs w:val="28"/>
          <w:lang w:val="ru-RU"/>
        </w:rPr>
        <w:t>Законы</w:t>
      </w:r>
      <w:r w:rsidR="00174D59" w:rsidRPr="00D47CF8">
        <w:rPr>
          <w:rFonts w:cs="Times New Roman"/>
          <w:sz w:val="28"/>
          <w:szCs w:val="28"/>
          <w:lang w:val="ru-RU"/>
        </w:rPr>
        <w:t xml:space="preserve"> </w:t>
      </w:r>
      <w:proofErr w:type="gramStart"/>
      <w:r w:rsidR="00174D59" w:rsidRPr="00D47CF8">
        <w:rPr>
          <w:rFonts w:cs="Times New Roman"/>
          <w:sz w:val="28"/>
          <w:szCs w:val="28"/>
          <w:lang w:val="ru-RU"/>
        </w:rPr>
        <w:t>об</w:t>
      </w:r>
      <w:proofErr w:type="gramEnd"/>
      <w:r w:rsidR="00174D59" w:rsidRPr="00D47CF8">
        <w:rPr>
          <w:rFonts w:cs="Times New Roman"/>
          <w:sz w:val="28"/>
          <w:szCs w:val="28"/>
          <w:lang w:val="ru-RU"/>
        </w:rPr>
        <w:t xml:space="preserve"> </w:t>
      </w:r>
      <w:proofErr w:type="gramStart"/>
      <w:r w:rsidR="00174D59" w:rsidRPr="00D47CF8">
        <w:rPr>
          <w:rFonts w:cs="Times New Roman"/>
          <w:sz w:val="28"/>
          <w:szCs w:val="28"/>
          <w:lang w:val="ru-RU"/>
        </w:rPr>
        <w:t>ОРД</w:t>
      </w:r>
      <w:proofErr w:type="gramEnd"/>
      <w:r w:rsidR="00174D59" w:rsidRPr="00D47CF8">
        <w:rPr>
          <w:rFonts w:cs="Times New Roman"/>
          <w:sz w:val="28"/>
          <w:szCs w:val="28"/>
        </w:rPr>
        <w:t xml:space="preserve"> </w:t>
      </w:r>
      <w:proofErr w:type="spellStart"/>
      <w:r w:rsidR="00174D59" w:rsidRPr="00D47CF8">
        <w:rPr>
          <w:rFonts w:cs="Times New Roman"/>
          <w:sz w:val="28"/>
          <w:szCs w:val="28"/>
        </w:rPr>
        <w:t>закрепил</w:t>
      </w:r>
      <w:proofErr w:type="spellEnd"/>
      <w:r w:rsidRPr="00D47CF8">
        <w:rPr>
          <w:rFonts w:cs="Times New Roman"/>
          <w:sz w:val="28"/>
          <w:szCs w:val="28"/>
          <w:lang w:val="ru-RU"/>
        </w:rPr>
        <w:t>и</w:t>
      </w:r>
      <w:r w:rsidR="00174D59" w:rsidRPr="00D47CF8">
        <w:rPr>
          <w:rFonts w:cs="Times New Roman"/>
          <w:sz w:val="28"/>
          <w:szCs w:val="28"/>
        </w:rPr>
        <w:t xml:space="preserve"> </w:t>
      </w:r>
      <w:proofErr w:type="spellStart"/>
      <w:r w:rsidR="00174D59" w:rsidRPr="00D47CF8">
        <w:rPr>
          <w:rFonts w:cs="Times New Roman"/>
          <w:sz w:val="28"/>
          <w:szCs w:val="28"/>
        </w:rPr>
        <w:t>возможность</w:t>
      </w:r>
      <w:proofErr w:type="spellEnd"/>
      <w:r w:rsidR="00174D59" w:rsidRPr="00D47CF8">
        <w:rPr>
          <w:rFonts w:cs="Times New Roman"/>
          <w:sz w:val="28"/>
          <w:szCs w:val="28"/>
        </w:rPr>
        <w:t xml:space="preserve"> </w:t>
      </w:r>
      <w:proofErr w:type="spellStart"/>
      <w:r w:rsidR="00174D59" w:rsidRPr="00D47CF8">
        <w:rPr>
          <w:rFonts w:cs="Times New Roman"/>
          <w:sz w:val="28"/>
          <w:szCs w:val="28"/>
        </w:rPr>
        <w:t>граждан</w:t>
      </w:r>
      <w:proofErr w:type="spellEnd"/>
      <w:r w:rsidR="00174D59" w:rsidRPr="00D47CF8">
        <w:rPr>
          <w:rFonts w:cs="Times New Roman"/>
          <w:sz w:val="28"/>
          <w:szCs w:val="28"/>
        </w:rPr>
        <w:t xml:space="preserve"> </w:t>
      </w:r>
      <w:proofErr w:type="spellStart"/>
      <w:r w:rsidR="00174D59" w:rsidRPr="00D47CF8">
        <w:rPr>
          <w:rFonts w:cs="Times New Roman"/>
          <w:sz w:val="28"/>
          <w:szCs w:val="28"/>
        </w:rPr>
        <w:t>гласно</w:t>
      </w:r>
      <w:proofErr w:type="spellEnd"/>
      <w:r w:rsidR="00174D59" w:rsidRPr="00D47CF8">
        <w:rPr>
          <w:rFonts w:cs="Times New Roman"/>
          <w:sz w:val="28"/>
          <w:szCs w:val="28"/>
        </w:rPr>
        <w:t xml:space="preserve"> и </w:t>
      </w:r>
      <w:proofErr w:type="spellStart"/>
      <w:r w:rsidR="00174D59" w:rsidRPr="00D47CF8">
        <w:rPr>
          <w:rFonts w:cs="Times New Roman"/>
          <w:sz w:val="28"/>
          <w:szCs w:val="28"/>
        </w:rPr>
        <w:t>негласно</w:t>
      </w:r>
      <w:proofErr w:type="spellEnd"/>
      <w:r w:rsidR="00174D59" w:rsidRPr="00D47CF8">
        <w:rPr>
          <w:rFonts w:cs="Times New Roman"/>
          <w:sz w:val="28"/>
          <w:szCs w:val="28"/>
        </w:rPr>
        <w:t xml:space="preserve"> </w:t>
      </w:r>
      <w:proofErr w:type="spellStart"/>
      <w:r w:rsidR="00174D59" w:rsidRPr="00D47CF8">
        <w:rPr>
          <w:rFonts w:cs="Times New Roman"/>
          <w:sz w:val="28"/>
          <w:szCs w:val="28"/>
        </w:rPr>
        <w:t>участвовать</w:t>
      </w:r>
      <w:proofErr w:type="spellEnd"/>
      <w:r w:rsidR="00174D59" w:rsidRPr="00D47CF8">
        <w:rPr>
          <w:rFonts w:cs="Times New Roman"/>
          <w:sz w:val="28"/>
          <w:szCs w:val="28"/>
        </w:rPr>
        <w:t xml:space="preserve"> </w:t>
      </w:r>
      <w:proofErr w:type="spellStart"/>
      <w:r w:rsidR="00174D59" w:rsidRPr="00D47CF8">
        <w:rPr>
          <w:rFonts w:cs="Times New Roman"/>
          <w:sz w:val="28"/>
          <w:szCs w:val="28"/>
        </w:rPr>
        <w:t>вместе</w:t>
      </w:r>
      <w:proofErr w:type="spellEnd"/>
      <w:r w:rsidR="00174D59" w:rsidRPr="00D47CF8">
        <w:rPr>
          <w:rFonts w:cs="Times New Roman"/>
          <w:sz w:val="28"/>
          <w:szCs w:val="28"/>
        </w:rPr>
        <w:t xml:space="preserve"> с </w:t>
      </w:r>
      <w:proofErr w:type="spellStart"/>
      <w:r w:rsidR="00174D59" w:rsidRPr="00D47CF8">
        <w:rPr>
          <w:rFonts w:cs="Times New Roman"/>
          <w:sz w:val="28"/>
          <w:szCs w:val="28"/>
        </w:rPr>
        <w:t>оперативными</w:t>
      </w:r>
      <w:proofErr w:type="spellEnd"/>
      <w:r w:rsidR="00174D59" w:rsidRPr="00D47CF8">
        <w:rPr>
          <w:rFonts w:cs="Times New Roman"/>
          <w:sz w:val="28"/>
          <w:szCs w:val="28"/>
        </w:rPr>
        <w:t xml:space="preserve"> </w:t>
      </w:r>
      <w:proofErr w:type="spellStart"/>
      <w:r w:rsidR="00174D59" w:rsidRPr="00D47CF8">
        <w:rPr>
          <w:rFonts w:cs="Times New Roman"/>
          <w:sz w:val="28"/>
          <w:szCs w:val="28"/>
        </w:rPr>
        <w:t>подразделениями</w:t>
      </w:r>
      <w:proofErr w:type="spellEnd"/>
      <w:r w:rsidR="00174D59" w:rsidRPr="00D47CF8">
        <w:rPr>
          <w:rFonts w:cs="Times New Roman"/>
          <w:sz w:val="28"/>
          <w:szCs w:val="28"/>
        </w:rPr>
        <w:t xml:space="preserve"> </w:t>
      </w:r>
      <w:proofErr w:type="spellStart"/>
      <w:r w:rsidR="00174D59" w:rsidRPr="00D47CF8">
        <w:rPr>
          <w:rFonts w:cs="Times New Roman"/>
          <w:sz w:val="28"/>
          <w:szCs w:val="28"/>
        </w:rPr>
        <w:t>органов</w:t>
      </w:r>
      <w:proofErr w:type="spellEnd"/>
      <w:r w:rsidR="00174D59" w:rsidRPr="00D47CF8">
        <w:rPr>
          <w:rFonts w:cs="Times New Roman"/>
          <w:sz w:val="28"/>
          <w:szCs w:val="28"/>
          <w:lang w:val="ru-RU"/>
        </w:rPr>
        <w:t>,</w:t>
      </w:r>
      <w:r w:rsidR="00174D59" w:rsidRPr="00D47CF8">
        <w:rPr>
          <w:rFonts w:cs="Times New Roman"/>
          <w:sz w:val="28"/>
          <w:szCs w:val="28"/>
        </w:rPr>
        <w:t xml:space="preserve"> </w:t>
      </w:r>
      <w:proofErr w:type="spellStart"/>
      <w:r w:rsidR="00174D59" w:rsidRPr="00D47CF8">
        <w:rPr>
          <w:rFonts w:cs="Times New Roman"/>
          <w:sz w:val="28"/>
          <w:szCs w:val="28"/>
        </w:rPr>
        <w:t>осуществляющих</w:t>
      </w:r>
      <w:proofErr w:type="spellEnd"/>
      <w:r w:rsidR="00174D59" w:rsidRPr="00D47CF8">
        <w:rPr>
          <w:rFonts w:cs="Times New Roman"/>
          <w:sz w:val="28"/>
          <w:szCs w:val="28"/>
        </w:rPr>
        <w:t xml:space="preserve"> ОРД</w:t>
      </w:r>
      <w:r w:rsidR="00174D59" w:rsidRPr="00D47CF8">
        <w:rPr>
          <w:rFonts w:cs="Times New Roman"/>
          <w:sz w:val="28"/>
          <w:szCs w:val="28"/>
          <w:lang w:val="ru-RU"/>
        </w:rPr>
        <w:t>,</w:t>
      </w:r>
      <w:r w:rsidR="00174D59" w:rsidRPr="00D47CF8">
        <w:rPr>
          <w:rFonts w:cs="Times New Roman"/>
          <w:sz w:val="28"/>
          <w:szCs w:val="28"/>
        </w:rPr>
        <w:t xml:space="preserve"> в </w:t>
      </w:r>
      <w:proofErr w:type="spellStart"/>
      <w:r w:rsidR="00174D59" w:rsidRPr="00D47CF8">
        <w:rPr>
          <w:rFonts w:cs="Times New Roman"/>
          <w:sz w:val="28"/>
          <w:szCs w:val="28"/>
        </w:rPr>
        <w:t>противодействии</w:t>
      </w:r>
      <w:proofErr w:type="spellEnd"/>
      <w:r w:rsidR="00174D59" w:rsidRPr="00D47CF8">
        <w:rPr>
          <w:rFonts w:cs="Times New Roman"/>
          <w:sz w:val="28"/>
          <w:szCs w:val="28"/>
        </w:rPr>
        <w:t xml:space="preserve"> </w:t>
      </w:r>
      <w:proofErr w:type="spellStart"/>
      <w:r w:rsidR="00174D59" w:rsidRPr="00D47CF8">
        <w:rPr>
          <w:rFonts w:cs="Times New Roman"/>
          <w:sz w:val="28"/>
          <w:szCs w:val="28"/>
        </w:rPr>
        <w:t>преступным</w:t>
      </w:r>
      <w:proofErr w:type="spellEnd"/>
      <w:r w:rsidR="00174D59" w:rsidRPr="00D47CF8">
        <w:rPr>
          <w:rFonts w:cs="Times New Roman"/>
          <w:sz w:val="28"/>
          <w:szCs w:val="28"/>
        </w:rPr>
        <w:t xml:space="preserve"> </w:t>
      </w:r>
      <w:proofErr w:type="spellStart"/>
      <w:r w:rsidR="00174D59" w:rsidRPr="00D47CF8">
        <w:rPr>
          <w:rFonts w:cs="Times New Roman"/>
          <w:sz w:val="28"/>
          <w:szCs w:val="28"/>
        </w:rPr>
        <w:t>посягательствам</w:t>
      </w:r>
      <w:proofErr w:type="spellEnd"/>
      <w:r w:rsidR="00174D59" w:rsidRPr="00D47CF8">
        <w:rPr>
          <w:rFonts w:cs="Times New Roman"/>
          <w:sz w:val="28"/>
          <w:szCs w:val="28"/>
        </w:rPr>
        <w:t xml:space="preserve"> </w:t>
      </w:r>
      <w:proofErr w:type="spellStart"/>
      <w:r w:rsidR="00174D59" w:rsidRPr="00D47CF8">
        <w:rPr>
          <w:rFonts w:cs="Times New Roman"/>
          <w:sz w:val="28"/>
          <w:szCs w:val="28"/>
        </w:rPr>
        <w:t>на</w:t>
      </w:r>
      <w:proofErr w:type="spellEnd"/>
      <w:r w:rsidR="00174D59" w:rsidRPr="00D47CF8">
        <w:rPr>
          <w:rFonts w:cs="Times New Roman"/>
          <w:sz w:val="28"/>
          <w:szCs w:val="28"/>
        </w:rPr>
        <w:t xml:space="preserve"> </w:t>
      </w:r>
      <w:proofErr w:type="spellStart"/>
      <w:r w:rsidR="00174D59" w:rsidRPr="00D47CF8">
        <w:rPr>
          <w:rFonts w:cs="Times New Roman"/>
          <w:sz w:val="28"/>
          <w:szCs w:val="28"/>
        </w:rPr>
        <w:t>охраняемые</w:t>
      </w:r>
      <w:proofErr w:type="spellEnd"/>
      <w:r w:rsidR="00174D59" w:rsidRPr="00D47CF8">
        <w:rPr>
          <w:rFonts w:cs="Times New Roman"/>
          <w:sz w:val="28"/>
          <w:szCs w:val="28"/>
        </w:rPr>
        <w:t xml:space="preserve"> </w:t>
      </w:r>
      <w:proofErr w:type="spellStart"/>
      <w:r w:rsidR="00174D59" w:rsidRPr="00D47CF8">
        <w:rPr>
          <w:rFonts w:cs="Times New Roman"/>
          <w:sz w:val="28"/>
          <w:szCs w:val="28"/>
        </w:rPr>
        <w:t>уголовным</w:t>
      </w:r>
      <w:proofErr w:type="spellEnd"/>
      <w:r w:rsidR="00174D59" w:rsidRPr="00D47CF8">
        <w:rPr>
          <w:rFonts w:cs="Times New Roman"/>
          <w:sz w:val="28"/>
          <w:szCs w:val="28"/>
        </w:rPr>
        <w:t xml:space="preserve"> </w:t>
      </w:r>
      <w:proofErr w:type="spellStart"/>
      <w:r w:rsidR="00174D59" w:rsidRPr="00D47CF8">
        <w:rPr>
          <w:rFonts w:cs="Times New Roman"/>
          <w:sz w:val="28"/>
          <w:szCs w:val="28"/>
        </w:rPr>
        <w:t>законом</w:t>
      </w:r>
      <w:proofErr w:type="spellEnd"/>
      <w:r w:rsidR="00174D59" w:rsidRPr="00D47CF8">
        <w:rPr>
          <w:rFonts w:cs="Times New Roman"/>
          <w:sz w:val="28"/>
          <w:szCs w:val="28"/>
        </w:rPr>
        <w:t xml:space="preserve"> </w:t>
      </w:r>
      <w:proofErr w:type="spellStart"/>
      <w:r w:rsidR="00174D59" w:rsidRPr="00D47CF8">
        <w:rPr>
          <w:rFonts w:cs="Times New Roman"/>
          <w:sz w:val="28"/>
          <w:szCs w:val="28"/>
        </w:rPr>
        <w:t>объекты</w:t>
      </w:r>
      <w:proofErr w:type="spellEnd"/>
      <w:r w:rsidR="00174D59" w:rsidRPr="00D47CF8">
        <w:rPr>
          <w:rFonts w:cs="Times New Roman"/>
          <w:sz w:val="28"/>
          <w:szCs w:val="28"/>
        </w:rPr>
        <w:t xml:space="preserve">. </w:t>
      </w:r>
      <w:proofErr w:type="spellStart"/>
      <w:r w:rsidR="00174D59" w:rsidRPr="00D47CF8">
        <w:rPr>
          <w:rFonts w:cs="Times New Roman"/>
          <w:sz w:val="28"/>
          <w:szCs w:val="28"/>
        </w:rPr>
        <w:t>При</w:t>
      </w:r>
      <w:proofErr w:type="spellEnd"/>
      <w:r w:rsidR="00174D59" w:rsidRPr="00D47CF8">
        <w:rPr>
          <w:rFonts w:cs="Times New Roman"/>
          <w:sz w:val="28"/>
          <w:szCs w:val="28"/>
        </w:rPr>
        <w:t xml:space="preserve"> </w:t>
      </w:r>
      <w:proofErr w:type="spellStart"/>
      <w:r w:rsidR="00174D59" w:rsidRPr="00D47CF8">
        <w:rPr>
          <w:rFonts w:cs="Times New Roman"/>
          <w:sz w:val="28"/>
          <w:szCs w:val="28"/>
        </w:rPr>
        <w:t>этом</w:t>
      </w:r>
      <w:proofErr w:type="spellEnd"/>
      <w:r w:rsidR="00174D59" w:rsidRPr="00D47CF8">
        <w:rPr>
          <w:rFonts w:cs="Times New Roman"/>
          <w:sz w:val="28"/>
          <w:szCs w:val="28"/>
        </w:rPr>
        <w:t xml:space="preserve"> </w:t>
      </w:r>
      <w:proofErr w:type="spellStart"/>
      <w:r w:rsidR="00174D59" w:rsidRPr="00D47CF8">
        <w:rPr>
          <w:rFonts w:cs="Times New Roman"/>
          <w:sz w:val="28"/>
          <w:szCs w:val="28"/>
        </w:rPr>
        <w:t>не</w:t>
      </w:r>
      <w:proofErr w:type="spellEnd"/>
      <w:r w:rsidR="00174D59" w:rsidRPr="00D47CF8">
        <w:rPr>
          <w:rFonts w:cs="Times New Roman"/>
          <w:sz w:val="28"/>
          <w:szCs w:val="28"/>
        </w:rPr>
        <w:t xml:space="preserve"> </w:t>
      </w:r>
      <w:proofErr w:type="spellStart"/>
      <w:r w:rsidR="00174D59" w:rsidRPr="00D47CF8">
        <w:rPr>
          <w:rFonts w:cs="Times New Roman"/>
          <w:sz w:val="28"/>
          <w:szCs w:val="28"/>
        </w:rPr>
        <w:t>только</w:t>
      </w:r>
      <w:proofErr w:type="spellEnd"/>
      <w:r w:rsidR="00174D59" w:rsidRPr="00D47CF8">
        <w:rPr>
          <w:rFonts w:cs="Times New Roman"/>
          <w:sz w:val="28"/>
          <w:szCs w:val="28"/>
        </w:rPr>
        <w:t xml:space="preserve"> </w:t>
      </w:r>
      <w:proofErr w:type="spellStart"/>
      <w:r w:rsidR="00174D59" w:rsidRPr="00D47CF8">
        <w:rPr>
          <w:rFonts w:cs="Times New Roman"/>
          <w:sz w:val="28"/>
          <w:szCs w:val="28"/>
        </w:rPr>
        <w:t>обеспечивает</w:t>
      </w:r>
      <w:r w:rsidRPr="00D47CF8">
        <w:rPr>
          <w:rFonts w:cs="Times New Roman"/>
          <w:sz w:val="28"/>
          <w:szCs w:val="28"/>
          <w:lang w:val="ru-RU"/>
        </w:rPr>
        <w:t>ся</w:t>
      </w:r>
      <w:proofErr w:type="spellEnd"/>
      <w:r w:rsidR="00174D59" w:rsidRPr="00D47CF8">
        <w:rPr>
          <w:rFonts w:cs="Times New Roman"/>
          <w:sz w:val="28"/>
          <w:szCs w:val="28"/>
        </w:rPr>
        <w:t xml:space="preserve"> </w:t>
      </w:r>
      <w:proofErr w:type="spellStart"/>
      <w:r w:rsidR="00174D59" w:rsidRPr="00D47CF8">
        <w:rPr>
          <w:rFonts w:cs="Times New Roman"/>
          <w:sz w:val="28"/>
          <w:szCs w:val="28"/>
        </w:rPr>
        <w:t>право</w:t>
      </w:r>
      <w:proofErr w:type="spellEnd"/>
      <w:r w:rsidR="00174D59" w:rsidRPr="00D47CF8">
        <w:rPr>
          <w:rFonts w:cs="Times New Roman"/>
          <w:sz w:val="28"/>
          <w:szCs w:val="28"/>
        </w:rPr>
        <w:t xml:space="preserve"> </w:t>
      </w:r>
      <w:proofErr w:type="spellStart"/>
      <w:r w:rsidR="00174D59" w:rsidRPr="00D47CF8">
        <w:rPr>
          <w:rFonts w:cs="Times New Roman"/>
          <w:sz w:val="28"/>
          <w:szCs w:val="28"/>
        </w:rPr>
        <w:t>на</w:t>
      </w:r>
      <w:proofErr w:type="spellEnd"/>
      <w:r w:rsidR="00174D59" w:rsidRPr="00D47CF8">
        <w:rPr>
          <w:rFonts w:cs="Times New Roman"/>
          <w:sz w:val="28"/>
          <w:szCs w:val="28"/>
        </w:rPr>
        <w:t xml:space="preserve"> </w:t>
      </w:r>
      <w:proofErr w:type="spellStart"/>
      <w:r w:rsidR="00174D59" w:rsidRPr="00D47CF8">
        <w:rPr>
          <w:rFonts w:cs="Times New Roman"/>
          <w:sz w:val="28"/>
          <w:szCs w:val="28"/>
        </w:rPr>
        <w:t>конф</w:t>
      </w:r>
      <w:proofErr w:type="spellEnd"/>
      <w:r w:rsidR="00174D59" w:rsidRPr="00D47CF8">
        <w:rPr>
          <w:rFonts w:cs="Times New Roman"/>
          <w:sz w:val="28"/>
          <w:szCs w:val="28"/>
          <w:lang w:val="ru-RU"/>
        </w:rPr>
        <w:t>и</w:t>
      </w:r>
      <w:proofErr w:type="spellStart"/>
      <w:r w:rsidR="00174D59" w:rsidRPr="00D47CF8">
        <w:rPr>
          <w:rFonts w:cs="Times New Roman"/>
          <w:sz w:val="28"/>
          <w:szCs w:val="28"/>
        </w:rPr>
        <w:t>денциальность</w:t>
      </w:r>
      <w:proofErr w:type="spellEnd"/>
      <w:r w:rsidR="00174D59" w:rsidRPr="00D47CF8">
        <w:rPr>
          <w:rFonts w:cs="Times New Roman"/>
          <w:sz w:val="28"/>
          <w:szCs w:val="28"/>
        </w:rPr>
        <w:t xml:space="preserve"> </w:t>
      </w:r>
      <w:proofErr w:type="spellStart"/>
      <w:r w:rsidR="00174D59" w:rsidRPr="00D47CF8">
        <w:rPr>
          <w:rFonts w:cs="Times New Roman"/>
          <w:sz w:val="28"/>
          <w:szCs w:val="28"/>
        </w:rPr>
        <w:t>содействия</w:t>
      </w:r>
      <w:proofErr w:type="spellEnd"/>
      <w:r w:rsidR="00174D59" w:rsidRPr="00D47CF8">
        <w:rPr>
          <w:rFonts w:cs="Times New Roman"/>
          <w:sz w:val="28"/>
          <w:szCs w:val="28"/>
        </w:rPr>
        <w:t xml:space="preserve"> и </w:t>
      </w:r>
      <w:proofErr w:type="spellStart"/>
      <w:r w:rsidR="00174D59" w:rsidRPr="00D47CF8">
        <w:rPr>
          <w:rFonts w:cs="Times New Roman"/>
          <w:sz w:val="28"/>
          <w:szCs w:val="28"/>
        </w:rPr>
        <w:t>сотрудничества</w:t>
      </w:r>
      <w:proofErr w:type="spellEnd"/>
      <w:r w:rsidR="00174D59" w:rsidRPr="00D47CF8">
        <w:rPr>
          <w:rFonts w:cs="Times New Roman"/>
          <w:sz w:val="28"/>
          <w:szCs w:val="28"/>
        </w:rPr>
        <w:t xml:space="preserve">, </w:t>
      </w:r>
      <w:proofErr w:type="spellStart"/>
      <w:r w:rsidR="00174D59" w:rsidRPr="00D47CF8">
        <w:rPr>
          <w:rFonts w:cs="Times New Roman"/>
          <w:sz w:val="28"/>
          <w:szCs w:val="28"/>
        </w:rPr>
        <w:t>но</w:t>
      </w:r>
      <w:proofErr w:type="spellEnd"/>
      <w:r w:rsidR="00174D59" w:rsidRPr="00D47CF8">
        <w:rPr>
          <w:rFonts w:cs="Times New Roman"/>
          <w:sz w:val="28"/>
          <w:szCs w:val="28"/>
        </w:rPr>
        <w:t xml:space="preserve"> </w:t>
      </w:r>
      <w:r w:rsidR="00174D59" w:rsidRPr="00D47CF8">
        <w:rPr>
          <w:rFonts w:cs="Times New Roman"/>
          <w:sz w:val="28"/>
          <w:szCs w:val="28"/>
          <w:lang w:val="ru-RU"/>
        </w:rPr>
        <w:t xml:space="preserve">и </w:t>
      </w:r>
      <w:proofErr w:type="spellStart"/>
      <w:r w:rsidR="00174D59" w:rsidRPr="00D47CF8">
        <w:rPr>
          <w:rFonts w:cs="Times New Roman"/>
          <w:sz w:val="28"/>
          <w:szCs w:val="28"/>
        </w:rPr>
        <w:t>устанавливает</w:t>
      </w:r>
      <w:r w:rsidRPr="00D47CF8">
        <w:rPr>
          <w:rFonts w:cs="Times New Roman"/>
          <w:sz w:val="28"/>
          <w:szCs w:val="28"/>
          <w:lang w:val="ru-RU"/>
        </w:rPr>
        <w:t>ся</w:t>
      </w:r>
      <w:proofErr w:type="spellEnd"/>
      <w:r w:rsidR="00174D59" w:rsidRPr="00D47CF8">
        <w:rPr>
          <w:rFonts w:cs="Times New Roman"/>
          <w:sz w:val="28"/>
          <w:szCs w:val="28"/>
        </w:rPr>
        <w:t xml:space="preserve"> </w:t>
      </w:r>
      <w:proofErr w:type="spellStart"/>
      <w:r w:rsidR="00174D59" w:rsidRPr="00D47CF8">
        <w:rPr>
          <w:rFonts w:cs="Times New Roman"/>
          <w:sz w:val="28"/>
          <w:szCs w:val="28"/>
        </w:rPr>
        <w:t>возможность</w:t>
      </w:r>
      <w:proofErr w:type="spellEnd"/>
      <w:r w:rsidR="00174D59" w:rsidRPr="00D47CF8">
        <w:rPr>
          <w:rFonts w:cs="Times New Roman"/>
          <w:sz w:val="28"/>
          <w:szCs w:val="28"/>
        </w:rPr>
        <w:t xml:space="preserve"> </w:t>
      </w:r>
      <w:proofErr w:type="spellStart"/>
      <w:r w:rsidR="00174D59" w:rsidRPr="00D47CF8">
        <w:rPr>
          <w:rFonts w:cs="Times New Roman"/>
          <w:sz w:val="28"/>
          <w:szCs w:val="28"/>
        </w:rPr>
        <w:t>для</w:t>
      </w:r>
      <w:proofErr w:type="spellEnd"/>
      <w:r w:rsidR="00174D59" w:rsidRPr="00D47CF8">
        <w:rPr>
          <w:rFonts w:cs="Times New Roman"/>
          <w:sz w:val="28"/>
          <w:szCs w:val="28"/>
        </w:rPr>
        <w:t xml:space="preserve"> </w:t>
      </w:r>
      <w:proofErr w:type="spellStart"/>
      <w:r w:rsidR="00174D59" w:rsidRPr="00D47CF8">
        <w:rPr>
          <w:rFonts w:cs="Times New Roman"/>
          <w:sz w:val="28"/>
          <w:szCs w:val="28"/>
        </w:rPr>
        <w:t>лиц</w:t>
      </w:r>
      <w:proofErr w:type="spellEnd"/>
      <w:r w:rsidR="00174D59" w:rsidRPr="00D47CF8">
        <w:rPr>
          <w:rFonts w:cs="Times New Roman"/>
          <w:sz w:val="28"/>
          <w:szCs w:val="28"/>
        </w:rPr>
        <w:t xml:space="preserve"> </w:t>
      </w:r>
      <w:proofErr w:type="spellStart"/>
      <w:r w:rsidR="00174D59" w:rsidRPr="00D47CF8">
        <w:rPr>
          <w:rFonts w:cs="Times New Roman"/>
          <w:sz w:val="28"/>
          <w:szCs w:val="28"/>
        </w:rPr>
        <w:t>сотрудничать</w:t>
      </w:r>
      <w:proofErr w:type="spellEnd"/>
      <w:r w:rsidR="00174D59" w:rsidRPr="00D47CF8">
        <w:rPr>
          <w:rFonts w:cs="Times New Roman"/>
          <w:sz w:val="28"/>
          <w:szCs w:val="28"/>
        </w:rPr>
        <w:t xml:space="preserve"> </w:t>
      </w:r>
      <w:r w:rsidRPr="00D47CF8">
        <w:rPr>
          <w:rFonts w:cs="Times New Roman"/>
          <w:sz w:val="28"/>
          <w:szCs w:val="28"/>
        </w:rPr>
        <w:t xml:space="preserve">с </w:t>
      </w:r>
      <w:proofErr w:type="spellStart"/>
      <w:r w:rsidRPr="00D47CF8">
        <w:rPr>
          <w:rFonts w:cs="Times New Roman"/>
          <w:sz w:val="28"/>
          <w:szCs w:val="28"/>
        </w:rPr>
        <w:t>оперативными</w:t>
      </w:r>
      <w:proofErr w:type="spellEnd"/>
      <w:r w:rsidRPr="00D47CF8">
        <w:rPr>
          <w:rFonts w:cs="Times New Roman"/>
          <w:sz w:val="28"/>
          <w:szCs w:val="28"/>
        </w:rPr>
        <w:t xml:space="preserve"> </w:t>
      </w:r>
      <w:proofErr w:type="spellStart"/>
      <w:r w:rsidRPr="00D47CF8">
        <w:rPr>
          <w:rFonts w:cs="Times New Roman"/>
          <w:sz w:val="28"/>
          <w:szCs w:val="28"/>
        </w:rPr>
        <w:t>подразделениями</w:t>
      </w:r>
      <w:proofErr w:type="spellEnd"/>
      <w:r w:rsidRPr="00D47CF8">
        <w:rPr>
          <w:rFonts w:cs="Times New Roman"/>
          <w:sz w:val="28"/>
          <w:szCs w:val="28"/>
        </w:rPr>
        <w:t xml:space="preserve"> </w:t>
      </w:r>
      <w:r w:rsidRPr="00D47CF8">
        <w:rPr>
          <w:rFonts w:cs="Times New Roman"/>
          <w:sz w:val="28"/>
          <w:szCs w:val="28"/>
          <w:lang w:val="ru-RU"/>
        </w:rPr>
        <w:t>по контракту</w:t>
      </w:r>
      <w:r w:rsidR="00174D59" w:rsidRPr="00D47CF8">
        <w:rPr>
          <w:rFonts w:cs="Times New Roman"/>
          <w:sz w:val="28"/>
          <w:szCs w:val="28"/>
        </w:rPr>
        <w:t xml:space="preserve"> </w:t>
      </w:r>
      <w:proofErr w:type="spellStart"/>
      <w:r w:rsidR="00174D59" w:rsidRPr="00D47CF8">
        <w:rPr>
          <w:rFonts w:cs="Times New Roman"/>
          <w:sz w:val="28"/>
          <w:szCs w:val="28"/>
        </w:rPr>
        <w:t>на</w:t>
      </w:r>
      <w:proofErr w:type="spellEnd"/>
      <w:r w:rsidR="00174D59" w:rsidRPr="00D47CF8">
        <w:rPr>
          <w:rFonts w:cs="Times New Roman"/>
          <w:sz w:val="28"/>
          <w:szCs w:val="28"/>
        </w:rPr>
        <w:t xml:space="preserve"> </w:t>
      </w:r>
      <w:proofErr w:type="spellStart"/>
      <w:r w:rsidR="00174D59" w:rsidRPr="00D47CF8">
        <w:rPr>
          <w:rFonts w:cs="Times New Roman"/>
          <w:sz w:val="28"/>
          <w:szCs w:val="28"/>
        </w:rPr>
        <w:t>профессиональной</w:t>
      </w:r>
      <w:proofErr w:type="spellEnd"/>
      <w:r w:rsidR="00174D59" w:rsidRPr="00D47CF8">
        <w:rPr>
          <w:rFonts w:cs="Times New Roman"/>
          <w:sz w:val="28"/>
          <w:szCs w:val="28"/>
        </w:rPr>
        <w:t xml:space="preserve"> </w:t>
      </w:r>
      <w:proofErr w:type="spellStart"/>
      <w:r w:rsidR="00174D59" w:rsidRPr="00D47CF8">
        <w:rPr>
          <w:rFonts w:cs="Times New Roman"/>
          <w:sz w:val="28"/>
          <w:szCs w:val="28"/>
        </w:rPr>
        <w:t>основе</w:t>
      </w:r>
      <w:proofErr w:type="spellEnd"/>
      <w:r w:rsidR="00174D59" w:rsidRPr="00D47CF8">
        <w:rPr>
          <w:rFonts w:cs="Times New Roman"/>
          <w:sz w:val="28"/>
          <w:szCs w:val="28"/>
        </w:rPr>
        <w:t>.</w:t>
      </w:r>
      <w:r w:rsidR="00174D59" w:rsidRPr="00D47CF8">
        <w:rPr>
          <w:rFonts w:cs="Times New Roman"/>
          <w:sz w:val="28"/>
          <w:szCs w:val="28"/>
          <w:lang w:val="ru-RU"/>
        </w:rPr>
        <w:t xml:space="preserve"> </w:t>
      </w:r>
      <w:r w:rsidRPr="00D47CF8">
        <w:rPr>
          <w:rFonts w:cs="Times New Roman"/>
          <w:sz w:val="28"/>
          <w:szCs w:val="28"/>
          <w:lang w:val="ru-RU"/>
        </w:rPr>
        <w:t>П</w:t>
      </w:r>
      <w:proofErr w:type="spellStart"/>
      <w:r w:rsidR="00174D59" w:rsidRPr="00D47CF8">
        <w:rPr>
          <w:rFonts w:cs="Times New Roman"/>
          <w:sz w:val="28"/>
          <w:szCs w:val="28"/>
        </w:rPr>
        <w:t>редусмотрена</w:t>
      </w:r>
      <w:proofErr w:type="spellEnd"/>
      <w:r w:rsidRPr="00D47CF8">
        <w:rPr>
          <w:rFonts w:cs="Times New Roman"/>
          <w:sz w:val="28"/>
          <w:szCs w:val="28"/>
          <w:lang w:val="ru-RU"/>
        </w:rPr>
        <w:t xml:space="preserve"> соответствующая</w:t>
      </w:r>
      <w:r w:rsidR="00174D59" w:rsidRPr="00D47CF8">
        <w:rPr>
          <w:rFonts w:cs="Times New Roman"/>
          <w:sz w:val="28"/>
          <w:szCs w:val="28"/>
        </w:rPr>
        <w:t xml:space="preserve"> </w:t>
      </w:r>
      <w:proofErr w:type="spellStart"/>
      <w:r w:rsidR="00174D59" w:rsidRPr="00D47CF8">
        <w:rPr>
          <w:rFonts w:cs="Times New Roman"/>
          <w:sz w:val="28"/>
          <w:szCs w:val="28"/>
        </w:rPr>
        <w:t>система</w:t>
      </w:r>
      <w:proofErr w:type="spellEnd"/>
      <w:r w:rsidR="00174D59" w:rsidRPr="00D47CF8">
        <w:rPr>
          <w:rFonts w:cs="Times New Roman"/>
          <w:sz w:val="28"/>
          <w:szCs w:val="28"/>
        </w:rPr>
        <w:t xml:space="preserve"> </w:t>
      </w:r>
      <w:proofErr w:type="spellStart"/>
      <w:r w:rsidR="00174D59" w:rsidRPr="00D47CF8">
        <w:rPr>
          <w:rFonts w:cs="Times New Roman"/>
          <w:sz w:val="28"/>
          <w:szCs w:val="28"/>
        </w:rPr>
        <w:t>социально-правовой</w:t>
      </w:r>
      <w:proofErr w:type="spellEnd"/>
      <w:r w:rsidR="00174D59" w:rsidRPr="00D47CF8">
        <w:rPr>
          <w:rFonts w:cs="Times New Roman"/>
          <w:sz w:val="28"/>
          <w:szCs w:val="28"/>
        </w:rPr>
        <w:t xml:space="preserve"> </w:t>
      </w:r>
      <w:proofErr w:type="spellStart"/>
      <w:r w:rsidR="00174D59" w:rsidRPr="00D47CF8">
        <w:rPr>
          <w:rFonts w:cs="Times New Roman"/>
          <w:sz w:val="28"/>
          <w:szCs w:val="28"/>
        </w:rPr>
        <w:t>защиты</w:t>
      </w:r>
      <w:proofErr w:type="spellEnd"/>
      <w:r w:rsidR="00174D59" w:rsidRPr="00D47CF8">
        <w:rPr>
          <w:rFonts w:cs="Times New Roman"/>
          <w:sz w:val="28"/>
          <w:szCs w:val="28"/>
        </w:rPr>
        <w:t xml:space="preserve"> </w:t>
      </w:r>
      <w:proofErr w:type="spellStart"/>
      <w:r w:rsidR="00174D59" w:rsidRPr="00D47CF8">
        <w:rPr>
          <w:rFonts w:cs="Times New Roman"/>
          <w:sz w:val="28"/>
          <w:szCs w:val="28"/>
        </w:rPr>
        <w:t>данных</w:t>
      </w:r>
      <w:proofErr w:type="spellEnd"/>
      <w:r w:rsidR="00174D59" w:rsidRPr="00D47CF8">
        <w:rPr>
          <w:rFonts w:cs="Times New Roman"/>
          <w:sz w:val="28"/>
          <w:szCs w:val="28"/>
        </w:rPr>
        <w:t xml:space="preserve"> </w:t>
      </w:r>
      <w:proofErr w:type="spellStart"/>
      <w:r w:rsidR="00174D59" w:rsidRPr="00D47CF8">
        <w:rPr>
          <w:rFonts w:cs="Times New Roman"/>
          <w:sz w:val="28"/>
          <w:szCs w:val="28"/>
        </w:rPr>
        <w:t>лиц</w:t>
      </w:r>
      <w:proofErr w:type="spellEnd"/>
      <w:r w:rsidR="00B70CF4" w:rsidRPr="00D47CF8">
        <w:rPr>
          <w:rFonts w:cs="Times New Roman"/>
          <w:sz w:val="28"/>
          <w:szCs w:val="28"/>
          <w:lang w:val="ru-RU"/>
        </w:rPr>
        <w:t>, включая пенсионное обеспечение</w:t>
      </w:r>
      <w:r w:rsidR="00174D59" w:rsidRPr="00D47CF8">
        <w:rPr>
          <w:rFonts w:cs="Times New Roman"/>
          <w:sz w:val="28"/>
          <w:szCs w:val="28"/>
        </w:rPr>
        <w:t>.</w:t>
      </w:r>
    </w:p>
    <w:p w:rsidR="00F14A5E" w:rsidRPr="00D47CF8" w:rsidRDefault="003C1B41" w:rsidP="007F10BD">
      <w:pPr>
        <w:pStyle w:val="Standard"/>
        <w:ind w:right="-143" w:firstLine="709"/>
        <w:jc w:val="both"/>
        <w:rPr>
          <w:rFonts w:cs="Times New Roman"/>
          <w:sz w:val="28"/>
          <w:szCs w:val="28"/>
          <w:lang w:val="ru-RU"/>
        </w:rPr>
      </w:pPr>
      <w:r w:rsidRPr="00D47CF8">
        <w:rPr>
          <w:rFonts w:cs="Times New Roman"/>
          <w:sz w:val="28"/>
          <w:szCs w:val="28"/>
          <w:lang w:val="ru-RU"/>
        </w:rPr>
        <w:t xml:space="preserve">Вместе с тем во всех законах </w:t>
      </w:r>
      <w:proofErr w:type="gramStart"/>
      <w:r w:rsidRPr="00D47CF8">
        <w:rPr>
          <w:rFonts w:cs="Times New Roman"/>
          <w:sz w:val="28"/>
          <w:szCs w:val="28"/>
          <w:lang w:val="ru-RU"/>
        </w:rPr>
        <w:t>об</w:t>
      </w:r>
      <w:proofErr w:type="gramEnd"/>
      <w:r w:rsidRPr="00D47CF8">
        <w:rPr>
          <w:rFonts w:cs="Times New Roman"/>
          <w:sz w:val="28"/>
          <w:szCs w:val="28"/>
          <w:lang w:val="ru-RU"/>
        </w:rPr>
        <w:t xml:space="preserve"> </w:t>
      </w:r>
      <w:proofErr w:type="gramStart"/>
      <w:r w:rsidRPr="00D47CF8">
        <w:rPr>
          <w:rFonts w:cs="Times New Roman"/>
          <w:sz w:val="28"/>
          <w:szCs w:val="28"/>
          <w:lang w:val="ru-RU"/>
        </w:rPr>
        <w:t>ОРД</w:t>
      </w:r>
      <w:proofErr w:type="gramEnd"/>
      <w:r w:rsidRPr="00D47CF8">
        <w:rPr>
          <w:rFonts w:cs="Times New Roman"/>
          <w:sz w:val="28"/>
          <w:szCs w:val="28"/>
          <w:lang w:val="ru-RU"/>
        </w:rPr>
        <w:t xml:space="preserve"> государств</w:t>
      </w:r>
      <w:r w:rsidR="008C3C0C">
        <w:rPr>
          <w:rFonts w:cs="Times New Roman"/>
          <w:sz w:val="28"/>
          <w:szCs w:val="28"/>
          <w:lang w:val="ru-RU"/>
        </w:rPr>
        <w:t xml:space="preserve"> – </w:t>
      </w:r>
      <w:r w:rsidRPr="00D47CF8">
        <w:rPr>
          <w:rFonts w:cs="Times New Roman"/>
          <w:sz w:val="28"/>
          <w:szCs w:val="28"/>
          <w:lang w:val="ru-RU"/>
        </w:rPr>
        <w:t xml:space="preserve">членов </w:t>
      </w:r>
      <w:r w:rsidR="00C62E68">
        <w:rPr>
          <w:rFonts w:cs="Times New Roman"/>
          <w:sz w:val="28"/>
          <w:szCs w:val="28"/>
          <w:lang w:val="ru-RU"/>
        </w:rPr>
        <w:t xml:space="preserve">ОДКБ </w:t>
      </w:r>
      <w:r w:rsidRPr="00D47CF8">
        <w:rPr>
          <w:rFonts w:cs="Times New Roman"/>
          <w:sz w:val="28"/>
          <w:szCs w:val="28"/>
          <w:lang w:val="ru-RU"/>
        </w:rPr>
        <w:t xml:space="preserve">наблюдается определенная терминологическая путаница в части оперирования понятиями содействия и сотрудничества, которые фактически используются как синонимы. Такой подход представляется юридически неверным, </w:t>
      </w:r>
      <w:r w:rsidRPr="00D47CF8">
        <w:rPr>
          <w:rFonts w:cs="Times New Roman"/>
          <w:sz w:val="28"/>
          <w:szCs w:val="28"/>
          <w:lang w:val="ru-RU"/>
        </w:rPr>
        <w:lastRenderedPageBreak/>
        <w:t xml:space="preserve">поскольку, как это следует из </w:t>
      </w:r>
      <w:proofErr w:type="gramStart"/>
      <w:r w:rsidRPr="00D47CF8">
        <w:rPr>
          <w:rFonts w:cs="Times New Roman"/>
          <w:sz w:val="28"/>
          <w:szCs w:val="28"/>
          <w:lang w:val="ru-RU"/>
        </w:rPr>
        <w:t>вышеизложенного</w:t>
      </w:r>
      <w:proofErr w:type="gramEnd"/>
      <w:r w:rsidRPr="00D47CF8">
        <w:rPr>
          <w:rFonts w:cs="Times New Roman"/>
          <w:sz w:val="28"/>
          <w:szCs w:val="28"/>
          <w:lang w:val="ru-RU"/>
        </w:rPr>
        <w:t xml:space="preserve">, рассматриваемые термины несут различное правовое содержание. В этом аспекте исключением является Закон </w:t>
      </w:r>
      <w:r w:rsidR="00AD63AB" w:rsidRPr="00D47CF8">
        <w:rPr>
          <w:rFonts w:cs="Times New Roman"/>
          <w:sz w:val="28"/>
          <w:szCs w:val="28"/>
          <w:lang w:val="ru-RU"/>
        </w:rPr>
        <w:t>Республики Армения</w:t>
      </w:r>
      <w:r w:rsidR="00AD63AB">
        <w:rPr>
          <w:rFonts w:cs="Times New Roman"/>
          <w:sz w:val="28"/>
          <w:szCs w:val="28"/>
          <w:lang w:val="ru-RU"/>
        </w:rPr>
        <w:t xml:space="preserve"> </w:t>
      </w:r>
      <w:r w:rsidR="00C835CD">
        <w:rPr>
          <w:rFonts w:cs="Times New Roman"/>
          <w:sz w:val="28"/>
          <w:szCs w:val="28"/>
          <w:lang w:val="ru-RU"/>
        </w:rPr>
        <w:t>«Об оперативно-розыскной деятельности»</w:t>
      </w:r>
      <w:r w:rsidRPr="00D47CF8">
        <w:rPr>
          <w:rFonts w:cs="Times New Roman"/>
          <w:sz w:val="28"/>
          <w:szCs w:val="28"/>
          <w:lang w:val="ru-RU"/>
        </w:rPr>
        <w:t>, который в статьях 12 и 13 четко придерживается термина «сотрудничество» и производных от него словосочетаний.</w:t>
      </w:r>
    </w:p>
    <w:p w:rsidR="00E740D8" w:rsidRPr="00D47CF8" w:rsidRDefault="00087992" w:rsidP="007F10BD">
      <w:pPr>
        <w:ind w:right="-143" w:firstLine="708"/>
        <w:jc w:val="both"/>
        <w:rPr>
          <w:sz w:val="28"/>
          <w:szCs w:val="28"/>
        </w:rPr>
      </w:pPr>
      <w:r>
        <w:rPr>
          <w:sz w:val="28"/>
          <w:szCs w:val="28"/>
        </w:rPr>
        <w:t>В статье</w:t>
      </w:r>
      <w:r w:rsidR="00E740D8" w:rsidRPr="00D47CF8">
        <w:rPr>
          <w:sz w:val="28"/>
          <w:szCs w:val="28"/>
        </w:rPr>
        <w:t xml:space="preserve"> 2 Закона </w:t>
      </w:r>
      <w:r w:rsidR="00C835CD">
        <w:rPr>
          <w:sz w:val="28"/>
          <w:szCs w:val="28"/>
        </w:rPr>
        <w:t>«Об оперативно-розыскной деятельности»</w:t>
      </w:r>
      <w:r w:rsidR="00E740D8" w:rsidRPr="00D47CF8">
        <w:rPr>
          <w:sz w:val="28"/>
          <w:szCs w:val="28"/>
        </w:rPr>
        <w:t xml:space="preserve"> Кыргызской Республики закреплен термин «конфидент», определяемый как «физическое лицо, вступившее на основаниях и в порядке, предусмотренных законодательством об оперативно-розыскной деятельности, в отношения конспиративного сотрудничества с оперативно-розыскным органом (в лице его представителя</w:t>
      </w:r>
      <w:r w:rsidR="00AD63AB">
        <w:rPr>
          <w:sz w:val="28"/>
          <w:szCs w:val="28"/>
        </w:rPr>
        <w:t>–</w:t>
      </w:r>
      <w:r w:rsidR="00E740D8" w:rsidRPr="00D47CF8">
        <w:rPr>
          <w:sz w:val="28"/>
          <w:szCs w:val="28"/>
        </w:rPr>
        <w:t xml:space="preserve">оперативника)». То есть конфидент – это негласный сотрудник. Однако в статьях 20 и 21 этого же </w:t>
      </w:r>
      <w:r w:rsidR="00AD63AB">
        <w:rPr>
          <w:sz w:val="28"/>
          <w:szCs w:val="28"/>
        </w:rPr>
        <w:t>з</w:t>
      </w:r>
      <w:r w:rsidR="00E740D8" w:rsidRPr="00D47CF8">
        <w:rPr>
          <w:sz w:val="28"/>
          <w:szCs w:val="28"/>
        </w:rPr>
        <w:t>акона, посвященных вопросам содействия, понятия «сотрудничество» и «содействия» фактически используются как синонимы.</w:t>
      </w:r>
    </w:p>
    <w:p w:rsidR="00087992" w:rsidRDefault="00E740D8" w:rsidP="007F10BD">
      <w:pPr>
        <w:ind w:right="-143" w:firstLine="708"/>
        <w:jc w:val="both"/>
        <w:rPr>
          <w:rStyle w:val="s0"/>
        </w:rPr>
      </w:pPr>
      <w:r w:rsidRPr="00D47CF8">
        <w:rPr>
          <w:sz w:val="28"/>
          <w:szCs w:val="28"/>
        </w:rPr>
        <w:t xml:space="preserve">В Законе </w:t>
      </w:r>
      <w:r w:rsidR="00C835CD">
        <w:rPr>
          <w:sz w:val="28"/>
          <w:szCs w:val="28"/>
        </w:rPr>
        <w:t>«Об оперативно-розыскной деятельности»</w:t>
      </w:r>
      <w:r w:rsidRPr="00D47CF8">
        <w:rPr>
          <w:sz w:val="28"/>
          <w:szCs w:val="28"/>
        </w:rPr>
        <w:t xml:space="preserve"> Республики Казахстан используется термин «</w:t>
      </w:r>
      <w:r w:rsidRPr="00D47CF8">
        <w:rPr>
          <w:rStyle w:val="s0"/>
        </w:rPr>
        <w:t xml:space="preserve">конфиденциальные помощники», означающий физических лиц, достигших </w:t>
      </w:r>
      <w:r w:rsidR="00AD63AB">
        <w:rPr>
          <w:rStyle w:val="s0"/>
        </w:rPr>
        <w:t>18-</w:t>
      </w:r>
      <w:r w:rsidRPr="00D47CF8">
        <w:rPr>
          <w:rStyle w:val="s0"/>
        </w:rPr>
        <w:t>летнего возраста, дееспособных, которые дали согласие сотрудничать на конфиденциальной основе (в том числе и по контракту) с органом, осуществляющим оперативно-</w:t>
      </w:r>
      <w:proofErr w:type="spellStart"/>
      <w:r w:rsidRPr="00D47CF8">
        <w:rPr>
          <w:rStyle w:val="s0"/>
        </w:rPr>
        <w:t>р</w:t>
      </w:r>
      <w:r w:rsidR="00AD63AB">
        <w:rPr>
          <w:rStyle w:val="s0"/>
        </w:rPr>
        <w:t>а</w:t>
      </w:r>
      <w:r w:rsidRPr="00D47CF8">
        <w:rPr>
          <w:rStyle w:val="s0"/>
        </w:rPr>
        <w:t>зыскную</w:t>
      </w:r>
      <w:proofErr w:type="spellEnd"/>
      <w:r w:rsidRPr="00D47CF8">
        <w:rPr>
          <w:rStyle w:val="s0"/>
        </w:rPr>
        <w:t xml:space="preserve"> деятельность, а равно сотрудничавшие ранее по своем</w:t>
      </w:r>
      <w:r w:rsidR="00087992">
        <w:rPr>
          <w:rStyle w:val="s0"/>
        </w:rPr>
        <w:t>у согласию с данным органом (статья</w:t>
      </w:r>
      <w:r w:rsidRPr="00D47CF8">
        <w:rPr>
          <w:rStyle w:val="s0"/>
        </w:rPr>
        <w:t xml:space="preserve"> 1). </w:t>
      </w:r>
    </w:p>
    <w:p w:rsidR="00C54BD3" w:rsidRPr="00D47CF8" w:rsidRDefault="00C54BD3" w:rsidP="007F10BD">
      <w:pPr>
        <w:ind w:right="-143" w:firstLine="708"/>
        <w:jc w:val="both"/>
        <w:rPr>
          <w:rStyle w:val="s0"/>
        </w:rPr>
      </w:pPr>
      <w:r>
        <w:rPr>
          <w:rStyle w:val="s0"/>
        </w:rPr>
        <w:t xml:space="preserve">В новой редакции Закона Республики Беларусь «Об оперативно-розыскной деятельности» содержатся уже более четко разграниченные категории: </w:t>
      </w:r>
      <w:r w:rsidR="000803D5">
        <w:rPr>
          <w:rStyle w:val="s0"/>
        </w:rPr>
        <w:t>«</w:t>
      </w:r>
      <w:r>
        <w:rPr>
          <w:rStyle w:val="s0"/>
        </w:rPr>
        <w:t>гражданин</w:t>
      </w:r>
      <w:r w:rsidR="000803D5">
        <w:rPr>
          <w:rStyle w:val="s0"/>
        </w:rPr>
        <w:t>, оказывающий или оказывавший содейс</w:t>
      </w:r>
      <w:r w:rsidR="0078675F">
        <w:rPr>
          <w:rStyle w:val="s0"/>
        </w:rPr>
        <w:t>твие на конфиденциальной основе</w:t>
      </w:r>
      <w:r w:rsidR="000803D5">
        <w:rPr>
          <w:rStyle w:val="s0"/>
        </w:rPr>
        <w:t xml:space="preserve"> органам</w:t>
      </w:r>
      <w:r w:rsidR="0078675F">
        <w:rPr>
          <w:rStyle w:val="s0"/>
        </w:rPr>
        <w:t>,</w:t>
      </w:r>
      <w:r w:rsidR="000803D5">
        <w:rPr>
          <w:rStyle w:val="s0"/>
        </w:rPr>
        <w:t xml:space="preserve"> осуществляющим оперативно-розыскную деятельно</w:t>
      </w:r>
      <w:r w:rsidR="0078675F">
        <w:rPr>
          <w:rStyle w:val="s0"/>
        </w:rPr>
        <w:t>сть» и «гражданин, привлеченный</w:t>
      </w:r>
      <w:r w:rsidR="000803D5">
        <w:rPr>
          <w:rStyle w:val="s0"/>
        </w:rPr>
        <w:t xml:space="preserve"> органом</w:t>
      </w:r>
      <w:r w:rsidR="0078675F">
        <w:rPr>
          <w:rStyle w:val="s0"/>
        </w:rPr>
        <w:t>,</w:t>
      </w:r>
      <w:r w:rsidR="000803D5">
        <w:rPr>
          <w:rStyle w:val="s0"/>
        </w:rPr>
        <w:t xml:space="preserve"> осуществляющим оперативно-розыскную деятельность</w:t>
      </w:r>
      <w:r w:rsidR="0078675F">
        <w:rPr>
          <w:rStyle w:val="s0"/>
        </w:rPr>
        <w:t>,</w:t>
      </w:r>
      <w:r w:rsidR="000803D5">
        <w:rPr>
          <w:rStyle w:val="s0"/>
        </w:rPr>
        <w:t xml:space="preserve"> к сотрудничеству на конфиденциальной основе».</w:t>
      </w:r>
      <w:r>
        <w:rPr>
          <w:rStyle w:val="s0"/>
        </w:rPr>
        <w:t xml:space="preserve"> </w:t>
      </w:r>
    </w:p>
    <w:p w:rsidR="006245B7" w:rsidRPr="00D47CF8" w:rsidRDefault="005302CC" w:rsidP="007F10BD">
      <w:pPr>
        <w:pStyle w:val="Standard"/>
        <w:ind w:right="-143" w:firstLine="709"/>
        <w:jc w:val="both"/>
        <w:rPr>
          <w:rFonts w:cs="Times New Roman"/>
          <w:sz w:val="28"/>
          <w:szCs w:val="28"/>
          <w:lang w:val="ru-RU"/>
        </w:rPr>
      </w:pPr>
      <w:r w:rsidRPr="00D47CF8">
        <w:rPr>
          <w:rFonts w:cs="Times New Roman"/>
          <w:sz w:val="28"/>
          <w:szCs w:val="28"/>
          <w:lang w:val="ru-RU"/>
        </w:rPr>
        <w:t>Таким образом, поскольку</w:t>
      </w:r>
      <w:r w:rsidR="006245B7" w:rsidRPr="00D47CF8">
        <w:rPr>
          <w:rFonts w:cs="Times New Roman"/>
          <w:sz w:val="28"/>
          <w:szCs w:val="28"/>
          <w:lang w:val="ru-RU"/>
        </w:rPr>
        <w:t xml:space="preserve"> лица, сотрудничающие с оперативными службами по контракту, и иные лица, просто оказывающие им помощь на конфиденциальной основе, обладают несколько различным правовым статусом, а также во избежание терминологической путаницы </w:t>
      </w:r>
      <w:r w:rsidR="00A26EEB" w:rsidRPr="00D47CF8">
        <w:rPr>
          <w:rFonts w:cs="Times New Roman"/>
          <w:sz w:val="28"/>
          <w:szCs w:val="28"/>
          <w:lang w:val="ru-RU"/>
        </w:rPr>
        <w:t>следует рекомендовать государствам</w:t>
      </w:r>
      <w:r w:rsidR="008C3C0C">
        <w:rPr>
          <w:rFonts w:cs="Times New Roman"/>
          <w:sz w:val="28"/>
          <w:szCs w:val="28"/>
          <w:lang w:val="ru-RU"/>
        </w:rPr>
        <w:t xml:space="preserve"> – </w:t>
      </w:r>
      <w:r w:rsidR="00A26EEB" w:rsidRPr="00D47CF8">
        <w:rPr>
          <w:rFonts w:cs="Times New Roman"/>
          <w:sz w:val="28"/>
          <w:szCs w:val="28"/>
          <w:lang w:val="ru-RU"/>
        </w:rPr>
        <w:t xml:space="preserve">членам </w:t>
      </w:r>
      <w:r w:rsidR="0078675F">
        <w:rPr>
          <w:rFonts w:cs="Times New Roman"/>
          <w:sz w:val="28"/>
          <w:szCs w:val="28"/>
          <w:lang w:val="ru-RU"/>
        </w:rPr>
        <w:t xml:space="preserve">ОДКБ </w:t>
      </w:r>
      <w:r w:rsidR="00A26EEB" w:rsidRPr="00D47CF8">
        <w:rPr>
          <w:rFonts w:cs="Times New Roman"/>
          <w:sz w:val="28"/>
          <w:szCs w:val="28"/>
          <w:lang w:val="ru-RU"/>
        </w:rPr>
        <w:t xml:space="preserve">в соответствующих статьях законов </w:t>
      </w:r>
      <w:proofErr w:type="gramStart"/>
      <w:r w:rsidR="00A26EEB" w:rsidRPr="00D47CF8">
        <w:rPr>
          <w:rFonts w:cs="Times New Roman"/>
          <w:sz w:val="28"/>
          <w:szCs w:val="28"/>
          <w:lang w:val="ru-RU"/>
        </w:rPr>
        <w:t>об</w:t>
      </w:r>
      <w:proofErr w:type="gramEnd"/>
      <w:r w:rsidR="00A26EEB" w:rsidRPr="00D47CF8">
        <w:rPr>
          <w:rFonts w:cs="Times New Roman"/>
          <w:sz w:val="28"/>
          <w:szCs w:val="28"/>
          <w:lang w:val="ru-RU"/>
        </w:rPr>
        <w:t xml:space="preserve"> </w:t>
      </w:r>
      <w:proofErr w:type="gramStart"/>
      <w:r w:rsidR="00A26EEB" w:rsidRPr="00D47CF8">
        <w:rPr>
          <w:rFonts w:cs="Times New Roman"/>
          <w:sz w:val="28"/>
          <w:szCs w:val="28"/>
          <w:lang w:val="ru-RU"/>
        </w:rPr>
        <w:t>ОРД</w:t>
      </w:r>
      <w:proofErr w:type="gramEnd"/>
      <w:r w:rsidR="00A26EEB" w:rsidRPr="00D47CF8">
        <w:rPr>
          <w:rFonts w:cs="Times New Roman"/>
          <w:sz w:val="28"/>
          <w:szCs w:val="28"/>
          <w:lang w:val="ru-RU"/>
        </w:rPr>
        <w:t xml:space="preserve"> четко разграничивать понятия «конфиденциальное сотрудничество» и «конфиденциальное содействие».</w:t>
      </w:r>
    </w:p>
    <w:p w:rsidR="004C4A62" w:rsidRDefault="00BA0B8B" w:rsidP="007F10BD">
      <w:pPr>
        <w:pStyle w:val="Standard"/>
        <w:ind w:right="-143" w:firstLine="709"/>
        <w:jc w:val="both"/>
        <w:rPr>
          <w:rFonts w:cs="Times New Roman"/>
          <w:sz w:val="28"/>
          <w:szCs w:val="28"/>
          <w:lang w:val="ru-RU"/>
        </w:rPr>
      </w:pPr>
      <w:r w:rsidRPr="00D47CF8">
        <w:rPr>
          <w:rFonts w:cs="Times New Roman"/>
          <w:sz w:val="28"/>
          <w:szCs w:val="28"/>
          <w:lang w:val="ru-RU"/>
        </w:rPr>
        <w:t xml:space="preserve">Кроме того, </w:t>
      </w:r>
      <w:r w:rsidR="001E31A4" w:rsidRPr="0078675F">
        <w:rPr>
          <w:rFonts w:cs="Times New Roman"/>
          <w:i/>
          <w:sz w:val="28"/>
          <w:szCs w:val="28"/>
          <w:lang w:val="ru-RU"/>
        </w:rPr>
        <w:t>в контексте межгосударственного взаимодействия в сфере ОРД государств</w:t>
      </w:r>
      <w:r w:rsidR="008C3C0C">
        <w:rPr>
          <w:rFonts w:cs="Times New Roman"/>
          <w:i/>
          <w:sz w:val="28"/>
          <w:szCs w:val="28"/>
          <w:lang w:val="ru-RU"/>
        </w:rPr>
        <w:t xml:space="preserve"> – </w:t>
      </w:r>
      <w:r w:rsidR="001E31A4" w:rsidRPr="0078675F">
        <w:rPr>
          <w:rFonts w:cs="Times New Roman"/>
          <w:i/>
          <w:sz w:val="28"/>
          <w:szCs w:val="28"/>
          <w:lang w:val="ru-RU"/>
        </w:rPr>
        <w:t>членов ОДКБ</w:t>
      </w:r>
      <w:r w:rsidR="00C62E68" w:rsidRPr="0078675F">
        <w:rPr>
          <w:rFonts w:cs="Times New Roman"/>
          <w:i/>
          <w:sz w:val="28"/>
          <w:szCs w:val="28"/>
          <w:lang w:val="ru-RU"/>
        </w:rPr>
        <w:t xml:space="preserve"> только</w:t>
      </w:r>
      <w:r w:rsidR="00F031C0" w:rsidRPr="0078675F">
        <w:rPr>
          <w:rFonts w:cs="Times New Roman"/>
          <w:i/>
          <w:sz w:val="28"/>
          <w:szCs w:val="28"/>
          <w:lang w:val="ru-RU"/>
        </w:rPr>
        <w:t xml:space="preserve"> категория негласных сотрудников, т.</w:t>
      </w:r>
      <w:r w:rsidR="00AD63AB">
        <w:rPr>
          <w:rFonts w:cs="Times New Roman"/>
          <w:i/>
          <w:sz w:val="28"/>
          <w:szCs w:val="28"/>
          <w:lang w:val="ru-RU"/>
        </w:rPr>
        <w:t xml:space="preserve"> </w:t>
      </w:r>
      <w:r w:rsidR="00F031C0" w:rsidRPr="0078675F">
        <w:rPr>
          <w:rFonts w:cs="Times New Roman"/>
          <w:i/>
          <w:sz w:val="28"/>
          <w:szCs w:val="28"/>
          <w:lang w:val="ru-RU"/>
        </w:rPr>
        <w:t>е. лиц, сотрудничающих с опер</w:t>
      </w:r>
      <w:r w:rsidR="00A74C1E" w:rsidRPr="0078675F">
        <w:rPr>
          <w:rFonts w:cs="Times New Roman"/>
          <w:i/>
          <w:sz w:val="28"/>
          <w:szCs w:val="28"/>
          <w:lang w:val="ru-RU"/>
        </w:rPr>
        <w:t>ативными службами по контракту, имеет определенные перспективы.</w:t>
      </w:r>
      <w:r w:rsidR="00A74C1E" w:rsidRPr="00D47CF8">
        <w:rPr>
          <w:rFonts w:cs="Times New Roman"/>
          <w:sz w:val="28"/>
          <w:szCs w:val="28"/>
          <w:lang w:val="ru-RU"/>
        </w:rPr>
        <w:t xml:space="preserve"> </w:t>
      </w:r>
    </w:p>
    <w:p w:rsidR="00BA0B8B" w:rsidRPr="00DE4F5F" w:rsidRDefault="00A74C1E" w:rsidP="007F10BD">
      <w:pPr>
        <w:pStyle w:val="Standard"/>
        <w:ind w:right="-143" w:firstLine="709"/>
        <w:jc w:val="both"/>
        <w:rPr>
          <w:rFonts w:cs="Times New Roman"/>
          <w:sz w:val="28"/>
          <w:szCs w:val="28"/>
          <w:lang w:val="ru-RU"/>
        </w:rPr>
      </w:pPr>
      <w:r w:rsidRPr="00D47CF8">
        <w:rPr>
          <w:rFonts w:cs="Times New Roman"/>
          <w:sz w:val="28"/>
          <w:szCs w:val="28"/>
          <w:lang w:val="ru-RU"/>
        </w:rPr>
        <w:t xml:space="preserve">Обмен </w:t>
      </w:r>
      <w:r w:rsidR="006D0CAA" w:rsidRPr="00D47CF8">
        <w:rPr>
          <w:rFonts w:cs="Times New Roman"/>
          <w:sz w:val="28"/>
          <w:szCs w:val="28"/>
          <w:lang w:val="ru-RU"/>
        </w:rPr>
        <w:t xml:space="preserve">профессиональными </w:t>
      </w:r>
      <w:r w:rsidRPr="00D47CF8">
        <w:rPr>
          <w:rFonts w:cs="Times New Roman"/>
          <w:sz w:val="28"/>
          <w:szCs w:val="28"/>
          <w:lang w:val="ru-RU"/>
        </w:rPr>
        <w:t>не</w:t>
      </w:r>
      <w:r w:rsidR="00314227" w:rsidRPr="00D47CF8">
        <w:rPr>
          <w:rFonts w:cs="Times New Roman"/>
          <w:sz w:val="28"/>
          <w:szCs w:val="28"/>
          <w:lang w:val="ru-RU"/>
        </w:rPr>
        <w:t>гласными сотрудниками между оперативными службами государств</w:t>
      </w:r>
      <w:r w:rsidR="008C3C0C">
        <w:rPr>
          <w:rFonts w:cs="Times New Roman"/>
          <w:sz w:val="28"/>
          <w:szCs w:val="28"/>
          <w:lang w:val="ru-RU"/>
        </w:rPr>
        <w:t xml:space="preserve"> – членов </w:t>
      </w:r>
      <w:r w:rsidR="00314227" w:rsidRPr="00D47CF8">
        <w:rPr>
          <w:rFonts w:cs="Times New Roman"/>
          <w:sz w:val="28"/>
          <w:szCs w:val="28"/>
          <w:lang w:val="ru-RU"/>
        </w:rPr>
        <w:t>ОДКБ следует ра</w:t>
      </w:r>
      <w:r w:rsidR="003619DF">
        <w:rPr>
          <w:rFonts w:cs="Times New Roman"/>
          <w:sz w:val="28"/>
          <w:szCs w:val="28"/>
          <w:lang w:val="ru-RU"/>
        </w:rPr>
        <w:t>ссматривать как одно из важных</w:t>
      </w:r>
      <w:r w:rsidR="00314227" w:rsidRPr="00D47CF8">
        <w:rPr>
          <w:rFonts w:cs="Times New Roman"/>
          <w:sz w:val="28"/>
          <w:szCs w:val="28"/>
          <w:lang w:val="ru-RU"/>
        </w:rPr>
        <w:t xml:space="preserve"> направлений межгосударственного сотрудничества в сфере оперативной работы. Для этого на уровне национальных законодательств должно быть единообразное понимание</w:t>
      </w:r>
      <w:r w:rsidR="000E39A1" w:rsidRPr="00D47CF8">
        <w:rPr>
          <w:rFonts w:cs="Times New Roman"/>
          <w:sz w:val="28"/>
          <w:szCs w:val="28"/>
          <w:lang w:val="ru-RU"/>
        </w:rPr>
        <w:t xml:space="preserve"> негласного сотрудничества как сотрудничества на профессиональной основе по контракту и негласного </w:t>
      </w:r>
      <w:r w:rsidR="000E39A1" w:rsidRPr="00D47CF8">
        <w:rPr>
          <w:rFonts w:cs="Times New Roman"/>
          <w:sz w:val="28"/>
          <w:szCs w:val="28"/>
          <w:lang w:val="ru-RU"/>
        </w:rPr>
        <w:lastRenderedPageBreak/>
        <w:t>содействия как оказания разовой или периодической помощи оперативным подразделениям</w:t>
      </w:r>
      <w:r w:rsidR="006D0CAA" w:rsidRPr="00D47CF8">
        <w:rPr>
          <w:rFonts w:cs="Times New Roman"/>
          <w:sz w:val="28"/>
          <w:szCs w:val="28"/>
          <w:lang w:val="ru-RU"/>
        </w:rPr>
        <w:t xml:space="preserve"> </w:t>
      </w:r>
      <w:r w:rsidR="006D0CAA" w:rsidRPr="00DE4F5F">
        <w:rPr>
          <w:rFonts w:cs="Times New Roman"/>
          <w:sz w:val="28"/>
          <w:szCs w:val="28"/>
          <w:lang w:val="ru-RU"/>
        </w:rPr>
        <w:t>на безвозмездной или возмездной основе</w:t>
      </w:r>
      <w:r w:rsidR="0078675F">
        <w:rPr>
          <w:rFonts w:cs="Times New Roman"/>
          <w:sz w:val="28"/>
          <w:szCs w:val="28"/>
          <w:lang w:val="ru-RU"/>
        </w:rPr>
        <w:t xml:space="preserve"> </w:t>
      </w:r>
      <w:r w:rsidR="00791B84">
        <w:rPr>
          <w:rFonts w:cs="Times New Roman"/>
          <w:sz w:val="28"/>
          <w:szCs w:val="28"/>
          <w:lang w:val="ru-RU"/>
        </w:rPr>
        <w:t>в целях обеспечения безопасности конфи</w:t>
      </w:r>
      <w:r w:rsidR="0078675F">
        <w:rPr>
          <w:rFonts w:cs="Times New Roman"/>
          <w:sz w:val="28"/>
          <w:szCs w:val="28"/>
          <w:lang w:val="ru-RU"/>
        </w:rPr>
        <w:t>дентов и недопущения разглашения</w:t>
      </w:r>
      <w:r w:rsidR="00791B84">
        <w:rPr>
          <w:rFonts w:cs="Times New Roman"/>
          <w:sz w:val="28"/>
          <w:szCs w:val="28"/>
          <w:lang w:val="ru-RU"/>
        </w:rPr>
        <w:t xml:space="preserve"> </w:t>
      </w:r>
      <w:r w:rsidR="0078675F">
        <w:rPr>
          <w:rFonts w:cs="Times New Roman"/>
          <w:sz w:val="28"/>
          <w:szCs w:val="28"/>
          <w:lang w:val="ru-RU"/>
        </w:rPr>
        <w:t xml:space="preserve">доверенных им </w:t>
      </w:r>
      <w:r w:rsidR="00791B84">
        <w:rPr>
          <w:rFonts w:cs="Times New Roman"/>
          <w:sz w:val="28"/>
          <w:szCs w:val="28"/>
          <w:lang w:val="ru-RU"/>
        </w:rPr>
        <w:t>сведений.</w:t>
      </w:r>
    </w:p>
    <w:p w:rsidR="00626723" w:rsidRDefault="00C62E68" w:rsidP="007F10BD">
      <w:pPr>
        <w:pStyle w:val="a7"/>
        <w:spacing w:after="0"/>
        <w:ind w:right="-143" w:firstLine="709"/>
        <w:jc w:val="both"/>
        <w:rPr>
          <w:bCs/>
          <w:sz w:val="28"/>
          <w:szCs w:val="28"/>
        </w:rPr>
      </w:pPr>
      <w:r>
        <w:rPr>
          <w:bCs/>
          <w:sz w:val="28"/>
          <w:szCs w:val="28"/>
        </w:rPr>
        <w:t>С учетом обозначенной</w:t>
      </w:r>
      <w:r w:rsidR="00DE4F5F">
        <w:rPr>
          <w:bCs/>
          <w:sz w:val="28"/>
          <w:szCs w:val="28"/>
        </w:rPr>
        <w:t xml:space="preserve"> позиции рекоменду</w:t>
      </w:r>
      <w:r w:rsidR="00AD63AB">
        <w:rPr>
          <w:bCs/>
          <w:sz w:val="28"/>
          <w:szCs w:val="28"/>
        </w:rPr>
        <w:t>ется</w:t>
      </w:r>
      <w:r w:rsidR="00DE4F5F">
        <w:rPr>
          <w:bCs/>
          <w:sz w:val="28"/>
          <w:szCs w:val="28"/>
        </w:rPr>
        <w:t xml:space="preserve"> закрепить в статьях, содержащих понятия</w:t>
      </w:r>
      <w:r w:rsidR="00626723">
        <w:rPr>
          <w:bCs/>
          <w:sz w:val="28"/>
          <w:szCs w:val="28"/>
        </w:rPr>
        <w:t xml:space="preserve">, используемые в законах </w:t>
      </w:r>
      <w:proofErr w:type="gramStart"/>
      <w:r w:rsidR="00626723">
        <w:rPr>
          <w:bCs/>
          <w:sz w:val="28"/>
          <w:szCs w:val="28"/>
        </w:rPr>
        <w:t>об</w:t>
      </w:r>
      <w:proofErr w:type="gramEnd"/>
      <w:r w:rsidR="00626723">
        <w:rPr>
          <w:bCs/>
          <w:sz w:val="28"/>
          <w:szCs w:val="28"/>
        </w:rPr>
        <w:t xml:space="preserve"> </w:t>
      </w:r>
      <w:proofErr w:type="gramStart"/>
      <w:r w:rsidR="00626723">
        <w:rPr>
          <w:bCs/>
          <w:sz w:val="28"/>
          <w:szCs w:val="28"/>
        </w:rPr>
        <w:t>ОРД</w:t>
      </w:r>
      <w:proofErr w:type="gramEnd"/>
      <w:r w:rsidR="00626723">
        <w:rPr>
          <w:bCs/>
          <w:sz w:val="28"/>
          <w:szCs w:val="28"/>
        </w:rPr>
        <w:t>, следующие определения конфиденциального содействия и конфиденциального сотрудничества:</w:t>
      </w:r>
    </w:p>
    <w:p w:rsidR="00DE4F5F" w:rsidRPr="00033B88" w:rsidRDefault="00626723" w:rsidP="007F10BD">
      <w:pPr>
        <w:ind w:right="-143" w:firstLine="708"/>
        <w:jc w:val="both"/>
        <w:rPr>
          <w:i/>
          <w:sz w:val="28"/>
        </w:rPr>
      </w:pPr>
      <w:r w:rsidRPr="00033B88">
        <w:rPr>
          <w:bCs/>
          <w:i/>
          <w:sz w:val="28"/>
          <w:szCs w:val="28"/>
        </w:rPr>
        <w:t>«</w:t>
      </w:r>
      <w:r w:rsidR="002176F8" w:rsidRPr="00033B88">
        <w:rPr>
          <w:bCs/>
          <w:i/>
          <w:sz w:val="28"/>
          <w:szCs w:val="28"/>
        </w:rPr>
        <w:t xml:space="preserve">Конфиденциальное </w:t>
      </w:r>
      <w:r w:rsidR="002176F8" w:rsidRPr="00033B88">
        <w:rPr>
          <w:i/>
          <w:sz w:val="28"/>
          <w:szCs w:val="28"/>
        </w:rPr>
        <w:t xml:space="preserve">содействие – это </w:t>
      </w:r>
      <w:r w:rsidR="001E449D" w:rsidRPr="00033B88">
        <w:rPr>
          <w:i/>
          <w:sz w:val="28"/>
        </w:rPr>
        <w:t xml:space="preserve">регулируемое законом и подзаконными актами, охраняемое государством конфиденциальное взаимодействие органа, осуществляющего </w:t>
      </w:r>
      <w:r w:rsidR="00CB1AEF">
        <w:rPr>
          <w:i/>
          <w:sz w:val="28"/>
        </w:rPr>
        <w:t>оперативно-</w:t>
      </w:r>
      <w:proofErr w:type="spellStart"/>
      <w:r w:rsidR="00CB1AEF">
        <w:rPr>
          <w:i/>
          <w:sz w:val="28"/>
        </w:rPr>
        <w:t>р</w:t>
      </w:r>
      <w:r w:rsidR="00AD63AB">
        <w:rPr>
          <w:i/>
          <w:sz w:val="28"/>
        </w:rPr>
        <w:t>а</w:t>
      </w:r>
      <w:r w:rsidR="00CB1AEF">
        <w:rPr>
          <w:i/>
          <w:sz w:val="28"/>
        </w:rPr>
        <w:t>зыскную</w:t>
      </w:r>
      <w:proofErr w:type="spellEnd"/>
      <w:r w:rsidR="00CB1AEF">
        <w:rPr>
          <w:i/>
          <w:sz w:val="28"/>
        </w:rPr>
        <w:t xml:space="preserve"> деятельность</w:t>
      </w:r>
      <w:r w:rsidR="001E449D" w:rsidRPr="00033B88">
        <w:rPr>
          <w:i/>
          <w:sz w:val="28"/>
        </w:rPr>
        <w:t>, с лицом, которое добровольно и правомерно способствует защите прав и свобод человека и гражданина, материальных и духовных ценностей общества, конституционного строя, суверенитета и территориальной целостности государства</w:t>
      </w:r>
      <w:r w:rsidRPr="00033B88">
        <w:rPr>
          <w:bCs/>
          <w:i/>
          <w:sz w:val="28"/>
          <w:szCs w:val="28"/>
        </w:rPr>
        <w:t>».</w:t>
      </w:r>
      <w:r w:rsidR="00DE4F5F" w:rsidRPr="00033B88">
        <w:rPr>
          <w:bCs/>
          <w:i/>
          <w:sz w:val="28"/>
          <w:szCs w:val="28"/>
        </w:rPr>
        <w:t xml:space="preserve"> </w:t>
      </w:r>
    </w:p>
    <w:p w:rsidR="00FA7A7E" w:rsidRDefault="00626723" w:rsidP="007F10BD">
      <w:pPr>
        <w:pStyle w:val="a7"/>
        <w:spacing w:after="0"/>
        <w:ind w:right="-143" w:firstLine="709"/>
        <w:jc w:val="both"/>
        <w:rPr>
          <w:bCs/>
          <w:i/>
          <w:sz w:val="28"/>
          <w:szCs w:val="28"/>
        </w:rPr>
      </w:pPr>
      <w:r w:rsidRPr="00033B88">
        <w:rPr>
          <w:bCs/>
          <w:i/>
          <w:sz w:val="28"/>
          <w:szCs w:val="28"/>
        </w:rPr>
        <w:t>«</w:t>
      </w:r>
      <w:r w:rsidR="00DE4F5F" w:rsidRPr="00033B88">
        <w:rPr>
          <w:bCs/>
          <w:i/>
          <w:sz w:val="28"/>
          <w:szCs w:val="28"/>
        </w:rPr>
        <w:t>Конфиденциальное сотрудничество — это предусмотренная и охраняемая законом конфиденциальная добровольная возмездная деятельность совершеннолетнего дееспособного лица по выполнению им условий контракта, заключенного с ним органом, осуществляющим оперативно-</w:t>
      </w:r>
      <w:proofErr w:type="spellStart"/>
      <w:r w:rsidR="00DE4F5F" w:rsidRPr="00033B88">
        <w:rPr>
          <w:bCs/>
          <w:i/>
          <w:sz w:val="28"/>
          <w:szCs w:val="28"/>
        </w:rPr>
        <w:t>р</w:t>
      </w:r>
      <w:r w:rsidR="00AD63AB">
        <w:rPr>
          <w:bCs/>
          <w:i/>
          <w:sz w:val="28"/>
          <w:szCs w:val="28"/>
        </w:rPr>
        <w:t>а</w:t>
      </w:r>
      <w:r w:rsidR="00DE4F5F" w:rsidRPr="00033B88">
        <w:rPr>
          <w:bCs/>
          <w:i/>
          <w:sz w:val="28"/>
          <w:szCs w:val="28"/>
        </w:rPr>
        <w:t>зыскную</w:t>
      </w:r>
      <w:proofErr w:type="spellEnd"/>
      <w:r w:rsidR="00DE4F5F" w:rsidRPr="00033B88">
        <w:rPr>
          <w:bCs/>
          <w:i/>
          <w:sz w:val="28"/>
          <w:szCs w:val="28"/>
        </w:rPr>
        <w:t xml:space="preserve"> деятельность, в целях решения </w:t>
      </w:r>
      <w:r w:rsidR="00CB1AEF">
        <w:rPr>
          <w:bCs/>
          <w:i/>
          <w:sz w:val="28"/>
          <w:szCs w:val="28"/>
        </w:rPr>
        <w:t xml:space="preserve">ее </w:t>
      </w:r>
      <w:r w:rsidR="00DE4F5F" w:rsidRPr="00033B88">
        <w:rPr>
          <w:bCs/>
          <w:i/>
          <w:sz w:val="28"/>
          <w:szCs w:val="28"/>
        </w:rPr>
        <w:t>задач</w:t>
      </w:r>
      <w:r w:rsidRPr="00033B88">
        <w:rPr>
          <w:bCs/>
          <w:i/>
          <w:sz w:val="28"/>
          <w:szCs w:val="28"/>
        </w:rPr>
        <w:t>»</w:t>
      </w:r>
      <w:r w:rsidR="00DE4F5F" w:rsidRPr="00033B88">
        <w:rPr>
          <w:bCs/>
          <w:i/>
          <w:sz w:val="28"/>
          <w:szCs w:val="28"/>
        </w:rPr>
        <w:t>.</w:t>
      </w:r>
    </w:p>
    <w:p w:rsidR="00613922" w:rsidRDefault="00613922" w:rsidP="007F10BD">
      <w:pPr>
        <w:pStyle w:val="a7"/>
        <w:spacing w:after="0"/>
        <w:ind w:right="-143" w:firstLine="709"/>
        <w:jc w:val="both"/>
        <w:rPr>
          <w:bCs/>
          <w:sz w:val="28"/>
          <w:szCs w:val="28"/>
        </w:rPr>
      </w:pPr>
      <w:r>
        <w:rPr>
          <w:bCs/>
          <w:sz w:val="28"/>
          <w:szCs w:val="28"/>
        </w:rPr>
        <w:t xml:space="preserve">При этом </w:t>
      </w:r>
      <w:r w:rsidR="00566DB3">
        <w:rPr>
          <w:bCs/>
          <w:sz w:val="28"/>
          <w:szCs w:val="28"/>
        </w:rPr>
        <w:t>в</w:t>
      </w:r>
      <w:r>
        <w:rPr>
          <w:bCs/>
          <w:sz w:val="28"/>
          <w:szCs w:val="28"/>
        </w:rPr>
        <w:t xml:space="preserve"> законодательном регулировании прав и обязанностей конфидентов, вопросов их социально-правовой защиты, защиты сведений о них и т.</w:t>
      </w:r>
      <w:r w:rsidR="00AD63AB">
        <w:rPr>
          <w:bCs/>
          <w:sz w:val="28"/>
          <w:szCs w:val="28"/>
        </w:rPr>
        <w:t xml:space="preserve"> </w:t>
      </w:r>
      <w:r>
        <w:rPr>
          <w:bCs/>
          <w:sz w:val="28"/>
          <w:szCs w:val="28"/>
        </w:rPr>
        <w:t xml:space="preserve">д. </w:t>
      </w:r>
      <w:r w:rsidR="00AD63AB">
        <w:rPr>
          <w:bCs/>
          <w:sz w:val="28"/>
          <w:szCs w:val="28"/>
        </w:rPr>
        <w:t xml:space="preserve">необходимо руководствоваться </w:t>
      </w:r>
      <w:r>
        <w:rPr>
          <w:bCs/>
          <w:sz w:val="28"/>
          <w:szCs w:val="28"/>
        </w:rPr>
        <w:t>тем обстоятельством, что законодатель имеет дело с дву</w:t>
      </w:r>
      <w:r w:rsidR="00DA5C56">
        <w:rPr>
          <w:bCs/>
          <w:sz w:val="28"/>
          <w:szCs w:val="28"/>
        </w:rPr>
        <w:t>мя самостоятельными категориями</w:t>
      </w:r>
      <w:r>
        <w:rPr>
          <w:bCs/>
          <w:sz w:val="28"/>
          <w:szCs w:val="28"/>
        </w:rPr>
        <w:t>.</w:t>
      </w:r>
    </w:p>
    <w:p w:rsidR="0078675F" w:rsidRDefault="0078675F" w:rsidP="007F10BD">
      <w:pPr>
        <w:ind w:right="-143" w:firstLine="708"/>
        <w:jc w:val="both"/>
        <w:rPr>
          <w:b/>
          <w:sz w:val="28"/>
          <w:szCs w:val="28"/>
        </w:rPr>
      </w:pPr>
    </w:p>
    <w:p w:rsidR="000858D4" w:rsidRPr="00D47CF8" w:rsidRDefault="000858D4" w:rsidP="007F10BD">
      <w:pPr>
        <w:ind w:right="-143" w:firstLine="708"/>
        <w:jc w:val="both"/>
        <w:rPr>
          <w:b/>
          <w:sz w:val="28"/>
          <w:szCs w:val="28"/>
        </w:rPr>
      </w:pPr>
      <w:r w:rsidRPr="00D47CF8">
        <w:rPr>
          <w:b/>
          <w:sz w:val="28"/>
          <w:szCs w:val="28"/>
        </w:rPr>
        <w:t>5.</w:t>
      </w:r>
      <w:r w:rsidR="00E17D31" w:rsidRPr="00D47CF8">
        <w:rPr>
          <w:b/>
          <w:sz w:val="28"/>
          <w:szCs w:val="28"/>
        </w:rPr>
        <w:t xml:space="preserve"> </w:t>
      </w:r>
      <w:r w:rsidR="00BA0CD6" w:rsidRPr="00D47CF8">
        <w:rPr>
          <w:b/>
          <w:sz w:val="28"/>
          <w:szCs w:val="28"/>
        </w:rPr>
        <w:t>Защита сведений в сфере ОРД, составляющих государственную и иную охраняемую законом тайну, как обязательное условие эффективной деятельности оперативных служб государств</w:t>
      </w:r>
      <w:r w:rsidR="008C3C0C">
        <w:rPr>
          <w:b/>
          <w:sz w:val="28"/>
          <w:szCs w:val="28"/>
        </w:rPr>
        <w:t xml:space="preserve"> – </w:t>
      </w:r>
      <w:r w:rsidR="00BA0CD6" w:rsidRPr="00D47CF8">
        <w:rPr>
          <w:b/>
          <w:sz w:val="28"/>
          <w:szCs w:val="28"/>
        </w:rPr>
        <w:t>членов</w:t>
      </w:r>
      <w:r w:rsidR="00C54BD3">
        <w:rPr>
          <w:b/>
          <w:sz w:val="28"/>
          <w:szCs w:val="28"/>
        </w:rPr>
        <w:t xml:space="preserve"> ОДКБ </w:t>
      </w:r>
      <w:r w:rsidR="007557BB" w:rsidRPr="00D47CF8">
        <w:rPr>
          <w:b/>
          <w:sz w:val="28"/>
          <w:szCs w:val="28"/>
        </w:rPr>
        <w:t xml:space="preserve"> по борьбе с преступностью и укреплению национальной и коллективной безопасности</w:t>
      </w:r>
      <w:r w:rsidR="00BA0CD6" w:rsidRPr="00D47CF8">
        <w:rPr>
          <w:b/>
          <w:sz w:val="28"/>
          <w:szCs w:val="28"/>
        </w:rPr>
        <w:t xml:space="preserve">. </w:t>
      </w:r>
      <w:r w:rsidRPr="00D47CF8">
        <w:rPr>
          <w:b/>
          <w:sz w:val="28"/>
          <w:szCs w:val="28"/>
        </w:rPr>
        <w:t xml:space="preserve">  </w:t>
      </w:r>
      <w:r w:rsidR="002F56CB" w:rsidRPr="00D47CF8">
        <w:rPr>
          <w:b/>
          <w:sz w:val="28"/>
          <w:szCs w:val="28"/>
        </w:rPr>
        <w:tab/>
      </w:r>
    </w:p>
    <w:p w:rsidR="005302CC" w:rsidRPr="00D47CF8" w:rsidRDefault="005302CC" w:rsidP="007F10BD">
      <w:pPr>
        <w:ind w:right="-143" w:firstLine="708"/>
        <w:jc w:val="both"/>
        <w:rPr>
          <w:color w:val="000000"/>
          <w:sz w:val="28"/>
          <w:szCs w:val="28"/>
        </w:rPr>
      </w:pPr>
      <w:r w:rsidRPr="00D47CF8">
        <w:rPr>
          <w:color w:val="000000"/>
          <w:sz w:val="28"/>
          <w:szCs w:val="28"/>
        </w:rPr>
        <w:t xml:space="preserve">Защита сведений, составляющих государственную и иную охраняемую законом тайну, является одним из ключевых вопросов законодательного регулирования ОРД. </w:t>
      </w:r>
      <w:proofErr w:type="gramStart"/>
      <w:r w:rsidRPr="00D47CF8">
        <w:rPr>
          <w:color w:val="000000"/>
          <w:sz w:val="28"/>
          <w:szCs w:val="28"/>
        </w:rPr>
        <w:t>В закона</w:t>
      </w:r>
      <w:r w:rsidR="008C3C0C">
        <w:rPr>
          <w:color w:val="000000"/>
          <w:sz w:val="28"/>
          <w:szCs w:val="28"/>
        </w:rPr>
        <w:t xml:space="preserve">х об ОРД государств – </w:t>
      </w:r>
      <w:r w:rsidRPr="00D47CF8">
        <w:rPr>
          <w:color w:val="000000"/>
          <w:sz w:val="28"/>
          <w:szCs w:val="28"/>
        </w:rPr>
        <w:t>членов</w:t>
      </w:r>
      <w:r w:rsidR="004909F7">
        <w:rPr>
          <w:color w:val="000000"/>
          <w:sz w:val="28"/>
          <w:szCs w:val="28"/>
        </w:rPr>
        <w:t xml:space="preserve"> ОДКБ</w:t>
      </w:r>
      <w:r w:rsidRPr="00D47CF8">
        <w:rPr>
          <w:color w:val="000000"/>
          <w:sz w:val="28"/>
          <w:szCs w:val="28"/>
        </w:rPr>
        <w:t xml:space="preserve"> </w:t>
      </w:r>
      <w:r w:rsidR="002D3547" w:rsidRPr="00D47CF8">
        <w:rPr>
          <w:color w:val="000000"/>
          <w:sz w:val="28"/>
          <w:szCs w:val="28"/>
        </w:rPr>
        <w:t xml:space="preserve">содержатся положения, </w:t>
      </w:r>
      <w:r w:rsidR="007424FB" w:rsidRPr="00D47CF8">
        <w:rPr>
          <w:color w:val="000000"/>
          <w:sz w:val="28"/>
          <w:szCs w:val="28"/>
        </w:rPr>
        <w:t xml:space="preserve">в которых перечислены </w:t>
      </w:r>
      <w:r w:rsidR="00E87708" w:rsidRPr="00D47CF8">
        <w:rPr>
          <w:color w:val="000000"/>
          <w:sz w:val="28"/>
          <w:szCs w:val="28"/>
        </w:rPr>
        <w:t xml:space="preserve">такие </w:t>
      </w:r>
      <w:r w:rsidR="007424FB" w:rsidRPr="00D47CF8">
        <w:rPr>
          <w:color w:val="000000"/>
          <w:sz w:val="28"/>
          <w:szCs w:val="28"/>
        </w:rPr>
        <w:t>сведения</w:t>
      </w:r>
      <w:r w:rsidR="00E87708" w:rsidRPr="00D47CF8">
        <w:rPr>
          <w:color w:val="000000"/>
          <w:sz w:val="28"/>
          <w:szCs w:val="28"/>
        </w:rPr>
        <w:t>:</w:t>
      </w:r>
      <w:r w:rsidR="00575CC3" w:rsidRPr="00D47CF8">
        <w:rPr>
          <w:color w:val="000000"/>
          <w:sz w:val="28"/>
          <w:szCs w:val="28"/>
        </w:rPr>
        <w:t xml:space="preserve"> о силах, средствах, источниках, методах, планах, результатах ОРД, о лицах, внедренных в организованные преступные группы, о штатных негласных сотрудниках органов, осуществляющих ОРД, о лицах, сотрудничающих с ними и оказывающих им содействие на конфиденциальной основе, а также об организации и тактике проведения ОРМ.</w:t>
      </w:r>
      <w:r w:rsidR="00E87708" w:rsidRPr="00D47CF8">
        <w:rPr>
          <w:color w:val="000000"/>
          <w:sz w:val="28"/>
          <w:szCs w:val="28"/>
        </w:rPr>
        <w:t xml:space="preserve">  </w:t>
      </w:r>
      <w:proofErr w:type="gramEnd"/>
    </w:p>
    <w:p w:rsidR="003B5C35" w:rsidRPr="00D47CF8" w:rsidRDefault="00575CC3" w:rsidP="007F10BD">
      <w:pPr>
        <w:ind w:right="-143" w:firstLine="708"/>
        <w:jc w:val="both"/>
        <w:rPr>
          <w:color w:val="000000"/>
          <w:sz w:val="28"/>
          <w:szCs w:val="28"/>
        </w:rPr>
      </w:pPr>
      <w:proofErr w:type="gramStart"/>
      <w:r w:rsidRPr="00D47CF8">
        <w:rPr>
          <w:color w:val="000000"/>
          <w:sz w:val="28"/>
          <w:szCs w:val="28"/>
        </w:rPr>
        <w:t>Так, с</w:t>
      </w:r>
      <w:r w:rsidR="003B5C35" w:rsidRPr="00D47CF8">
        <w:rPr>
          <w:color w:val="000000"/>
          <w:sz w:val="28"/>
          <w:szCs w:val="28"/>
        </w:rPr>
        <w:t>огласно с</w:t>
      </w:r>
      <w:r w:rsidR="00325DD4">
        <w:rPr>
          <w:color w:val="000000"/>
          <w:sz w:val="28"/>
          <w:szCs w:val="28"/>
        </w:rPr>
        <w:t>татье</w:t>
      </w:r>
      <w:r w:rsidR="003B5C35" w:rsidRPr="00D47CF8">
        <w:rPr>
          <w:color w:val="000000"/>
          <w:sz w:val="28"/>
          <w:szCs w:val="28"/>
        </w:rPr>
        <w:t xml:space="preserve"> 12 Федерального закона Российской Федерации </w:t>
      </w:r>
      <w:r w:rsidR="00C835CD">
        <w:rPr>
          <w:sz w:val="28"/>
          <w:szCs w:val="28"/>
        </w:rPr>
        <w:t>«Об оперативно-розыскной деятельности»</w:t>
      </w:r>
      <w:r w:rsidR="003B5C35" w:rsidRPr="00D47CF8">
        <w:rPr>
          <w:color w:val="000000"/>
          <w:sz w:val="28"/>
          <w:szCs w:val="28"/>
        </w:rPr>
        <w:t xml:space="preserve"> сведения об используемых или использованных при проведении негласных </w:t>
      </w:r>
      <w:r w:rsidR="00BE6901" w:rsidRPr="00D47CF8">
        <w:rPr>
          <w:color w:val="000000"/>
          <w:sz w:val="28"/>
          <w:szCs w:val="28"/>
        </w:rPr>
        <w:t>ОРМ</w:t>
      </w:r>
      <w:r w:rsidR="003B5C35" w:rsidRPr="00D47CF8">
        <w:rPr>
          <w:color w:val="000000"/>
          <w:sz w:val="28"/>
          <w:szCs w:val="28"/>
        </w:rPr>
        <w:t xml:space="preserve"> силах, средствах, источниках, методах, планах и результатах </w:t>
      </w:r>
      <w:r w:rsidR="00AB4B49" w:rsidRPr="00D47CF8">
        <w:rPr>
          <w:color w:val="000000"/>
          <w:sz w:val="28"/>
          <w:szCs w:val="28"/>
        </w:rPr>
        <w:t>ОРД</w:t>
      </w:r>
      <w:r w:rsidR="003B5C35" w:rsidRPr="00D47CF8">
        <w:rPr>
          <w:color w:val="000000"/>
          <w:sz w:val="28"/>
          <w:szCs w:val="28"/>
        </w:rPr>
        <w:t xml:space="preserve">, о лицах, внедренных в организованные преступные группы, о штатных негласных сотрудниках органов, осуществляющих </w:t>
      </w:r>
      <w:r w:rsidR="00AB4B49" w:rsidRPr="00D47CF8">
        <w:rPr>
          <w:color w:val="000000"/>
          <w:sz w:val="28"/>
          <w:szCs w:val="28"/>
        </w:rPr>
        <w:t>ОРД</w:t>
      </w:r>
      <w:r w:rsidR="003B5C35" w:rsidRPr="00D47CF8">
        <w:rPr>
          <w:color w:val="000000"/>
          <w:sz w:val="28"/>
          <w:szCs w:val="28"/>
        </w:rPr>
        <w:t xml:space="preserve">, и о лицах, оказывающих им содействие на </w:t>
      </w:r>
      <w:r w:rsidR="003B5C35" w:rsidRPr="00D47CF8">
        <w:rPr>
          <w:color w:val="000000"/>
          <w:sz w:val="28"/>
          <w:szCs w:val="28"/>
        </w:rPr>
        <w:lastRenderedPageBreak/>
        <w:t xml:space="preserve">конфиденциальной основе, а также об организации и о тактике проведения </w:t>
      </w:r>
      <w:r w:rsidR="00AB4B49" w:rsidRPr="00D47CF8">
        <w:rPr>
          <w:color w:val="000000"/>
          <w:sz w:val="28"/>
          <w:szCs w:val="28"/>
        </w:rPr>
        <w:t>ОРМ</w:t>
      </w:r>
      <w:proofErr w:type="gramEnd"/>
      <w:r w:rsidR="003B5C35" w:rsidRPr="00D47CF8">
        <w:rPr>
          <w:color w:val="000000"/>
          <w:sz w:val="28"/>
          <w:szCs w:val="28"/>
        </w:rPr>
        <w:t xml:space="preserve"> составляют государственную тайну и подлежат рассекречиванию только на основании постановления руководителя органа, осуществляющего </w:t>
      </w:r>
      <w:r w:rsidR="00AB4B49" w:rsidRPr="00D47CF8">
        <w:rPr>
          <w:color w:val="000000"/>
          <w:sz w:val="28"/>
          <w:szCs w:val="28"/>
        </w:rPr>
        <w:t>ОРД</w:t>
      </w:r>
      <w:r w:rsidR="003B5C35" w:rsidRPr="00D47CF8">
        <w:rPr>
          <w:color w:val="000000"/>
          <w:sz w:val="28"/>
          <w:szCs w:val="28"/>
        </w:rPr>
        <w:t>.</w:t>
      </w:r>
    </w:p>
    <w:p w:rsidR="003B5C35" w:rsidRPr="00D47CF8" w:rsidRDefault="003B5C35" w:rsidP="007F10BD">
      <w:pPr>
        <w:ind w:right="-143" w:firstLine="708"/>
        <w:jc w:val="both"/>
        <w:rPr>
          <w:color w:val="000000"/>
          <w:sz w:val="28"/>
          <w:szCs w:val="28"/>
        </w:rPr>
      </w:pPr>
      <w:r w:rsidRPr="00D47CF8">
        <w:rPr>
          <w:color w:val="000000"/>
          <w:sz w:val="28"/>
          <w:szCs w:val="28"/>
        </w:rPr>
        <w:t xml:space="preserve">Предание гласности сведений о лицах, внедренных в организованные преступные группы, о штатных негласных сотрудниках органов, осуществляющих </w:t>
      </w:r>
      <w:r w:rsidR="00AB4B49" w:rsidRPr="00D47CF8">
        <w:rPr>
          <w:color w:val="000000"/>
          <w:sz w:val="28"/>
          <w:szCs w:val="28"/>
        </w:rPr>
        <w:t>ОРД</w:t>
      </w:r>
      <w:r w:rsidRPr="00D47CF8">
        <w:rPr>
          <w:color w:val="000000"/>
          <w:sz w:val="28"/>
          <w:szCs w:val="28"/>
        </w:rPr>
        <w:t>, а также о лицах, оказывающих или оказывавших им содействие на конфиденциальной основе, допускается лишь с их согласия в письменной форме и в случаях, предусмотренных федеральными законами.</w:t>
      </w:r>
    </w:p>
    <w:p w:rsidR="003B5C35" w:rsidRPr="00D47CF8" w:rsidRDefault="00325DD4" w:rsidP="007F10BD">
      <w:pPr>
        <w:ind w:right="-143" w:firstLine="708"/>
        <w:jc w:val="both"/>
        <w:rPr>
          <w:sz w:val="28"/>
          <w:szCs w:val="28"/>
        </w:rPr>
      </w:pPr>
      <w:proofErr w:type="gramStart"/>
      <w:r>
        <w:rPr>
          <w:bCs/>
          <w:sz w:val="28"/>
          <w:szCs w:val="28"/>
        </w:rPr>
        <w:t>Статья</w:t>
      </w:r>
      <w:r w:rsidR="003B5C35" w:rsidRPr="00D47CF8">
        <w:rPr>
          <w:bCs/>
          <w:sz w:val="28"/>
          <w:szCs w:val="28"/>
        </w:rPr>
        <w:t xml:space="preserve"> 41 Закона </w:t>
      </w:r>
      <w:r w:rsidR="00257E39" w:rsidRPr="00D47CF8">
        <w:rPr>
          <w:bCs/>
          <w:sz w:val="28"/>
          <w:szCs w:val="28"/>
        </w:rPr>
        <w:t>Республики Армения</w:t>
      </w:r>
      <w:r w:rsidR="00257E39">
        <w:rPr>
          <w:sz w:val="28"/>
          <w:szCs w:val="28"/>
        </w:rPr>
        <w:t xml:space="preserve"> </w:t>
      </w:r>
      <w:r w:rsidR="00C835CD">
        <w:rPr>
          <w:sz w:val="28"/>
          <w:szCs w:val="28"/>
        </w:rPr>
        <w:t>«Об оперативно-розыскной деятельности»</w:t>
      </w:r>
      <w:r w:rsidR="003B5C35" w:rsidRPr="00D47CF8">
        <w:rPr>
          <w:bCs/>
          <w:sz w:val="28"/>
          <w:szCs w:val="28"/>
        </w:rPr>
        <w:t xml:space="preserve"> </w:t>
      </w:r>
      <w:r w:rsidR="003B5C35" w:rsidRPr="00D47CF8">
        <w:rPr>
          <w:bCs/>
          <w:iCs/>
          <w:sz w:val="28"/>
          <w:szCs w:val="28"/>
        </w:rPr>
        <w:t>закрепляет, что</w:t>
      </w:r>
      <w:r w:rsidR="003B5C35" w:rsidRPr="00D47CF8">
        <w:rPr>
          <w:sz w:val="28"/>
          <w:szCs w:val="28"/>
        </w:rPr>
        <w:t xml:space="preserve"> сведения о силах, средствах и источниках, методах, планах органов, осуществляющих ОРД, в ходе проведения ОРМ, о результатах этих мероприятий, об их финансировании, штатных негласных сотрудниках органов, осуществляющих ОРД, а также о лицах, сотрудничающих или сотрудничавших с этими органами на конфиденциальной основе, являются государственной тайной.</w:t>
      </w:r>
      <w:proofErr w:type="gramEnd"/>
      <w:r w:rsidR="003B5C35" w:rsidRPr="00D47CF8">
        <w:rPr>
          <w:sz w:val="28"/>
          <w:szCs w:val="28"/>
        </w:rPr>
        <w:t xml:space="preserve"> Раскрытие сведений о штатных негласных сотрудниках органов, осуществляющих ОРД, и лицах, сотрудничающих с этими органами на конфиденциальной основе, разрешается только с их письменного согласия или в предусмотренных законом случаях, в порядке, установленном законом для раскрытия государственной тайны. </w:t>
      </w:r>
    </w:p>
    <w:p w:rsidR="00880473" w:rsidRPr="001C3B3E" w:rsidRDefault="00063A97" w:rsidP="007F10BD">
      <w:pPr>
        <w:ind w:right="-143" w:firstLine="708"/>
        <w:jc w:val="both"/>
        <w:rPr>
          <w:sz w:val="28"/>
          <w:szCs w:val="28"/>
        </w:rPr>
      </w:pPr>
      <w:r w:rsidRPr="00D47CF8">
        <w:rPr>
          <w:sz w:val="28"/>
          <w:szCs w:val="28"/>
        </w:rPr>
        <w:t xml:space="preserve">При кажущейся очевидности вышеприведенных норм о защите сведений в сфере ОРД, составляющих государственную тайну, правовая и прикладная сущность данного института требует самого серьезного изучения. </w:t>
      </w:r>
    </w:p>
    <w:p w:rsidR="003A2C7F" w:rsidRPr="00D47CF8" w:rsidRDefault="003A2C7F" w:rsidP="007F10BD">
      <w:pPr>
        <w:widowControl w:val="0"/>
        <w:suppressAutoHyphens/>
        <w:overflowPunct w:val="0"/>
        <w:autoSpaceDE w:val="0"/>
        <w:ind w:right="-143" w:firstLine="709"/>
        <w:jc w:val="both"/>
        <w:textAlignment w:val="baseline"/>
        <w:rPr>
          <w:kern w:val="1"/>
          <w:sz w:val="28"/>
          <w:szCs w:val="28"/>
          <w:lang w:eastAsia="ar-SA"/>
        </w:rPr>
      </w:pPr>
      <w:r w:rsidRPr="00D47CF8">
        <w:rPr>
          <w:kern w:val="1"/>
          <w:sz w:val="28"/>
          <w:szCs w:val="28"/>
          <w:lang w:eastAsia="ar-SA"/>
        </w:rPr>
        <w:t>Очевидно, что разведывательно-поисковому характеру ОРД больше соответствует ее негласная форма осуществления. Негласность означает неочевидность, скрытность проводимых ОРМ от лиц, в них не участвующих, в том числе от не посвященных сотрудников оперативно-</w:t>
      </w:r>
      <w:proofErr w:type="spellStart"/>
      <w:r w:rsidRPr="00D47CF8">
        <w:rPr>
          <w:kern w:val="1"/>
          <w:sz w:val="28"/>
          <w:szCs w:val="28"/>
          <w:lang w:eastAsia="ar-SA"/>
        </w:rPr>
        <w:t>р</w:t>
      </w:r>
      <w:r w:rsidR="00257E39">
        <w:rPr>
          <w:kern w:val="1"/>
          <w:sz w:val="28"/>
          <w:szCs w:val="28"/>
          <w:lang w:eastAsia="ar-SA"/>
        </w:rPr>
        <w:t>а</w:t>
      </w:r>
      <w:r w:rsidRPr="00D47CF8">
        <w:rPr>
          <w:kern w:val="1"/>
          <w:sz w:val="28"/>
          <w:szCs w:val="28"/>
          <w:lang w:eastAsia="ar-SA"/>
        </w:rPr>
        <w:t>зыскных</w:t>
      </w:r>
      <w:proofErr w:type="spellEnd"/>
      <w:r w:rsidRPr="00D47CF8">
        <w:rPr>
          <w:kern w:val="1"/>
          <w:sz w:val="28"/>
          <w:szCs w:val="28"/>
          <w:lang w:eastAsia="ar-SA"/>
        </w:rPr>
        <w:t xml:space="preserve"> органов, но в первую очередь — от объектов (лиц, групп, организаций), в отношении которых они проводятся. Это позволяет нейтрализовать возможное противодействие со стороны объектов ОРД, обеспечить безопасность участников ОРМ. Только негласными могут быть такие ОРМ</w:t>
      </w:r>
      <w:r w:rsidR="00257E39">
        <w:rPr>
          <w:kern w:val="1"/>
          <w:sz w:val="28"/>
          <w:szCs w:val="28"/>
          <w:lang w:eastAsia="ar-SA"/>
        </w:rPr>
        <w:t>,</w:t>
      </w:r>
      <w:r w:rsidRPr="00D47CF8">
        <w:rPr>
          <w:kern w:val="1"/>
          <w:sz w:val="28"/>
          <w:szCs w:val="28"/>
          <w:lang w:eastAsia="ar-SA"/>
        </w:rPr>
        <w:t xml:space="preserve"> как оперативный эксперимент, оперативное внедрение, контролируемая поставка, прослушивание телефонных переговоров, снятие информации с технических каналов связи и ряд других. </w:t>
      </w:r>
    </w:p>
    <w:p w:rsidR="00C835CD" w:rsidRDefault="000441BC" w:rsidP="007F10BD">
      <w:pPr>
        <w:widowControl w:val="0"/>
        <w:suppressAutoHyphens/>
        <w:overflowPunct w:val="0"/>
        <w:autoSpaceDE w:val="0"/>
        <w:ind w:right="-143" w:firstLine="709"/>
        <w:jc w:val="both"/>
        <w:textAlignment w:val="baseline"/>
        <w:rPr>
          <w:rFonts w:eastAsia="Calibri"/>
          <w:lang w:eastAsia="en-US"/>
        </w:rPr>
      </w:pPr>
      <w:proofErr w:type="gramStart"/>
      <w:r>
        <w:rPr>
          <w:kern w:val="1"/>
          <w:sz w:val="28"/>
          <w:szCs w:val="28"/>
          <w:lang w:eastAsia="ar-SA"/>
        </w:rPr>
        <w:t xml:space="preserve">Анализ практики проведения </w:t>
      </w:r>
      <w:r w:rsidRPr="00D81141">
        <w:rPr>
          <w:kern w:val="1"/>
          <w:sz w:val="28"/>
          <w:szCs w:val="28"/>
          <w:lang w:eastAsia="ar-SA"/>
        </w:rPr>
        <w:t xml:space="preserve">так </w:t>
      </w:r>
      <w:r w:rsidR="003A2C7F" w:rsidRPr="00D81141">
        <w:rPr>
          <w:kern w:val="1"/>
          <w:sz w:val="28"/>
          <w:szCs w:val="28"/>
          <w:lang w:eastAsia="ar-SA"/>
        </w:rPr>
        <w:t>н</w:t>
      </w:r>
      <w:r w:rsidRPr="00D81141">
        <w:rPr>
          <w:kern w:val="1"/>
          <w:sz w:val="28"/>
          <w:szCs w:val="28"/>
          <w:lang w:eastAsia="ar-SA"/>
        </w:rPr>
        <w:t>азываемых</w:t>
      </w:r>
      <w:r w:rsidR="003A2C7F" w:rsidRPr="00D47CF8">
        <w:rPr>
          <w:kern w:val="1"/>
          <w:sz w:val="28"/>
          <w:szCs w:val="28"/>
          <w:lang w:eastAsia="ar-SA"/>
        </w:rPr>
        <w:t xml:space="preserve"> гласных ОРМ показывает, что их содержание фактически ничем не отличается от негласных, поскольку они имеют свои частные цели и задачи, свое функционально-структурное (компетентные силы и специальные средства) и организационно-тактическое (применяемые методы, способы, приемы) обеспечение, результаты, которые можно разделить на первичные (получаемые в начале ОРМ и анализируемые в ходе его проведения) и окончательные (совокупный результат, анализируемый</w:t>
      </w:r>
      <w:proofErr w:type="gramEnd"/>
      <w:r w:rsidR="003A2C7F" w:rsidRPr="00D47CF8">
        <w:rPr>
          <w:kern w:val="1"/>
          <w:sz w:val="28"/>
          <w:szCs w:val="28"/>
          <w:lang w:eastAsia="ar-SA"/>
        </w:rPr>
        <w:t xml:space="preserve"> по окончании ОРМ). Все это составляет содержание ОРМ, которое, несмотря на гласность, не подлежит раскрытию перед окружающими.</w:t>
      </w:r>
      <w:r w:rsidR="00B1640A" w:rsidRPr="00B1640A">
        <w:rPr>
          <w:rFonts w:eastAsia="Calibri"/>
          <w:lang w:eastAsia="en-US"/>
        </w:rPr>
        <w:t xml:space="preserve"> </w:t>
      </w:r>
    </w:p>
    <w:p w:rsidR="003A2C7F" w:rsidRPr="00B1640A" w:rsidRDefault="00B1640A" w:rsidP="007F10BD">
      <w:pPr>
        <w:widowControl w:val="0"/>
        <w:suppressAutoHyphens/>
        <w:overflowPunct w:val="0"/>
        <w:autoSpaceDE w:val="0"/>
        <w:ind w:right="-143" w:firstLine="709"/>
        <w:jc w:val="both"/>
        <w:textAlignment w:val="baseline"/>
        <w:rPr>
          <w:kern w:val="1"/>
          <w:sz w:val="28"/>
          <w:szCs w:val="28"/>
          <w:lang w:eastAsia="ar-SA"/>
        </w:rPr>
      </w:pPr>
      <w:r w:rsidRPr="00B1640A">
        <w:rPr>
          <w:rFonts w:eastAsia="Calibri"/>
          <w:sz w:val="28"/>
          <w:szCs w:val="28"/>
          <w:lang w:eastAsia="en-US"/>
        </w:rPr>
        <w:t xml:space="preserve">Также гласные ОРМ </w:t>
      </w:r>
      <w:r w:rsidR="00257E39">
        <w:rPr>
          <w:rFonts w:eastAsia="Calibri"/>
          <w:sz w:val="28"/>
          <w:szCs w:val="28"/>
          <w:lang w:eastAsia="en-US"/>
        </w:rPr>
        <w:t>нередко</w:t>
      </w:r>
      <w:r w:rsidRPr="00B1640A">
        <w:rPr>
          <w:rFonts w:eastAsia="Calibri"/>
          <w:sz w:val="28"/>
          <w:szCs w:val="28"/>
          <w:lang w:eastAsia="en-US"/>
        </w:rPr>
        <w:t xml:space="preserve"> осуществляются в целях документирования деятельности проверяемых</w:t>
      </w:r>
      <w:r w:rsidR="00C835CD">
        <w:rPr>
          <w:rFonts w:eastAsia="Calibri"/>
          <w:sz w:val="28"/>
          <w:szCs w:val="28"/>
          <w:lang w:eastAsia="en-US"/>
        </w:rPr>
        <w:t xml:space="preserve"> или разрабатываемых лиц, в </w:t>
      </w:r>
      <w:r w:rsidR="00C835CD">
        <w:rPr>
          <w:rFonts w:eastAsia="Calibri"/>
          <w:sz w:val="28"/>
          <w:szCs w:val="28"/>
          <w:lang w:eastAsia="en-US"/>
        </w:rPr>
        <w:lastRenderedPageBreak/>
        <w:t>том</w:t>
      </w:r>
      <w:r w:rsidRPr="00B1640A">
        <w:rPr>
          <w:rFonts w:eastAsia="Calibri"/>
          <w:sz w:val="28"/>
          <w:szCs w:val="28"/>
          <w:lang w:eastAsia="en-US"/>
        </w:rPr>
        <w:t xml:space="preserve"> числе по соответствующим делам оперативного учета, которые носят закрытый характер. При этом цель гласного ОРМ будет совпадать с целями </w:t>
      </w:r>
      <w:r w:rsidR="001C3B3E">
        <w:rPr>
          <w:rFonts w:eastAsia="Calibri"/>
          <w:sz w:val="28"/>
          <w:szCs w:val="28"/>
          <w:lang w:eastAsia="en-US"/>
        </w:rPr>
        <w:t>дела оперативного учета</w:t>
      </w:r>
      <w:r w:rsidRPr="00B1640A">
        <w:rPr>
          <w:rFonts w:eastAsia="Calibri"/>
          <w:sz w:val="28"/>
          <w:szCs w:val="28"/>
          <w:lang w:eastAsia="en-US"/>
        </w:rPr>
        <w:t>. Также сведения о конкретных силах</w:t>
      </w:r>
      <w:r w:rsidR="00C835CD">
        <w:rPr>
          <w:rFonts w:eastAsia="Calibri"/>
          <w:sz w:val="28"/>
          <w:szCs w:val="28"/>
          <w:lang w:eastAsia="en-US"/>
        </w:rPr>
        <w:t>,</w:t>
      </w:r>
      <w:r w:rsidRPr="00B1640A">
        <w:rPr>
          <w:rFonts w:eastAsia="Calibri"/>
          <w:sz w:val="28"/>
          <w:szCs w:val="28"/>
          <w:lang w:eastAsia="en-US"/>
        </w:rPr>
        <w:t xml:space="preserve"> задействованных </w:t>
      </w:r>
      <w:r w:rsidR="00C835CD">
        <w:rPr>
          <w:rFonts w:eastAsia="Calibri"/>
          <w:sz w:val="28"/>
          <w:szCs w:val="28"/>
          <w:lang w:eastAsia="en-US"/>
        </w:rPr>
        <w:t>при проведении</w:t>
      </w:r>
      <w:r w:rsidRPr="00B1640A">
        <w:rPr>
          <w:rFonts w:eastAsia="Calibri"/>
          <w:sz w:val="28"/>
          <w:szCs w:val="28"/>
          <w:lang w:eastAsia="en-US"/>
        </w:rPr>
        <w:t xml:space="preserve"> </w:t>
      </w:r>
      <w:r w:rsidR="00C835CD">
        <w:rPr>
          <w:rFonts w:eastAsia="Calibri"/>
          <w:sz w:val="28"/>
          <w:szCs w:val="28"/>
          <w:lang w:eastAsia="en-US"/>
        </w:rPr>
        <w:t>ОРМ</w:t>
      </w:r>
      <w:r w:rsidRPr="00B1640A">
        <w:rPr>
          <w:rFonts w:eastAsia="Calibri"/>
          <w:sz w:val="28"/>
          <w:szCs w:val="28"/>
          <w:lang w:eastAsia="en-US"/>
        </w:rPr>
        <w:t>, как и о</w:t>
      </w:r>
      <w:r w:rsidR="00C835CD">
        <w:rPr>
          <w:rFonts w:eastAsia="Calibri"/>
          <w:sz w:val="28"/>
          <w:szCs w:val="28"/>
          <w:lang w:eastAsia="en-US"/>
        </w:rPr>
        <w:t>б</w:t>
      </w:r>
      <w:r w:rsidRPr="00B1640A">
        <w:rPr>
          <w:rFonts w:eastAsia="Calibri"/>
          <w:sz w:val="28"/>
          <w:szCs w:val="28"/>
          <w:lang w:eastAsia="en-US"/>
        </w:rPr>
        <w:t xml:space="preserve"> их результатах (соответствующих целям </w:t>
      </w:r>
      <w:r w:rsidR="001C3B3E">
        <w:rPr>
          <w:rFonts w:eastAsia="Calibri"/>
          <w:sz w:val="28"/>
          <w:szCs w:val="28"/>
          <w:lang w:eastAsia="en-US"/>
        </w:rPr>
        <w:t>дела оперативного учета</w:t>
      </w:r>
      <w:r w:rsidRPr="00B1640A">
        <w:rPr>
          <w:rFonts w:eastAsia="Calibri"/>
          <w:sz w:val="28"/>
          <w:szCs w:val="28"/>
          <w:lang w:eastAsia="en-US"/>
        </w:rPr>
        <w:t>)</w:t>
      </w:r>
      <w:r w:rsidR="00C835CD">
        <w:rPr>
          <w:rFonts w:eastAsia="Calibri"/>
          <w:sz w:val="28"/>
          <w:szCs w:val="28"/>
          <w:lang w:eastAsia="en-US"/>
        </w:rPr>
        <w:t>,</w:t>
      </w:r>
      <w:r w:rsidRPr="00B1640A">
        <w:rPr>
          <w:rFonts w:eastAsia="Calibri"/>
          <w:sz w:val="28"/>
          <w:szCs w:val="28"/>
          <w:lang w:eastAsia="en-US"/>
        </w:rPr>
        <w:t xml:space="preserve"> носят закрытый характер</w:t>
      </w:r>
      <w:r>
        <w:rPr>
          <w:rFonts w:eastAsia="Calibri"/>
          <w:sz w:val="28"/>
          <w:szCs w:val="28"/>
          <w:lang w:eastAsia="en-US"/>
        </w:rPr>
        <w:t>.</w:t>
      </w:r>
    </w:p>
    <w:p w:rsidR="00B1640A" w:rsidRDefault="003A2C7F" w:rsidP="007F10BD">
      <w:pPr>
        <w:widowControl w:val="0"/>
        <w:suppressAutoHyphens/>
        <w:overflowPunct w:val="0"/>
        <w:autoSpaceDE w:val="0"/>
        <w:ind w:right="-143" w:firstLine="709"/>
        <w:jc w:val="both"/>
        <w:textAlignment w:val="baseline"/>
        <w:rPr>
          <w:kern w:val="1"/>
          <w:sz w:val="28"/>
          <w:szCs w:val="28"/>
          <w:lang w:eastAsia="ar-SA"/>
        </w:rPr>
      </w:pPr>
      <w:r w:rsidRPr="00D47CF8">
        <w:rPr>
          <w:kern w:val="1"/>
          <w:sz w:val="28"/>
          <w:szCs w:val="28"/>
          <w:lang w:eastAsia="ar-SA"/>
        </w:rPr>
        <w:t>Без анализа сущности гласной формы осуществления ОРД можно сделать преждевременный вывод о том, что в данной деятельности имеются аспекты, не охваченные таким основополагающим принципом ОРД</w:t>
      </w:r>
      <w:r w:rsidR="005D2196">
        <w:rPr>
          <w:kern w:val="1"/>
          <w:sz w:val="28"/>
          <w:szCs w:val="28"/>
          <w:lang w:eastAsia="ar-SA"/>
        </w:rPr>
        <w:t>,</w:t>
      </w:r>
      <w:r w:rsidRPr="00D47CF8">
        <w:rPr>
          <w:kern w:val="1"/>
          <w:sz w:val="28"/>
          <w:szCs w:val="28"/>
          <w:lang w:eastAsia="ar-SA"/>
        </w:rPr>
        <w:t xml:space="preserve"> как конспирация. Действительно, как могут сочетаться конспирация и гласность, </w:t>
      </w:r>
      <w:proofErr w:type="gramStart"/>
      <w:r w:rsidRPr="00D47CF8">
        <w:rPr>
          <w:kern w:val="1"/>
          <w:sz w:val="28"/>
          <w:szCs w:val="28"/>
          <w:lang w:eastAsia="ar-SA"/>
        </w:rPr>
        <w:t>которые</w:t>
      </w:r>
      <w:proofErr w:type="gramEnd"/>
      <w:r w:rsidRPr="00D47CF8">
        <w:rPr>
          <w:kern w:val="1"/>
          <w:sz w:val="28"/>
          <w:szCs w:val="28"/>
          <w:lang w:eastAsia="ar-SA"/>
        </w:rPr>
        <w:t xml:space="preserve">, на первый взгляд, являются взаимоисключающими понятиями? </w:t>
      </w:r>
      <w:proofErr w:type="gramStart"/>
      <w:r w:rsidRPr="00D47CF8">
        <w:rPr>
          <w:kern w:val="1"/>
          <w:sz w:val="28"/>
          <w:szCs w:val="28"/>
          <w:lang w:eastAsia="ar-SA"/>
        </w:rPr>
        <w:t>Возможно</w:t>
      </w:r>
      <w:proofErr w:type="gramEnd"/>
      <w:r w:rsidRPr="00D47CF8">
        <w:rPr>
          <w:kern w:val="1"/>
          <w:sz w:val="28"/>
          <w:szCs w:val="28"/>
          <w:lang w:eastAsia="ar-SA"/>
        </w:rPr>
        <w:t xml:space="preserve"> ли эффективно проводить ОРМ, цели, задачи, участники и результаты которых не скрываются от окружающих и объектов их проведения? Представляется, что невозможно, поскольку это противоречит сущностному признаку ОРД</w:t>
      </w:r>
      <w:r w:rsidR="005D2196">
        <w:rPr>
          <w:kern w:val="1"/>
          <w:sz w:val="28"/>
          <w:szCs w:val="28"/>
          <w:lang w:eastAsia="ar-SA"/>
        </w:rPr>
        <w:t xml:space="preserve"> – </w:t>
      </w:r>
      <w:r w:rsidRPr="00D47CF8">
        <w:rPr>
          <w:kern w:val="1"/>
          <w:sz w:val="28"/>
          <w:szCs w:val="28"/>
          <w:lang w:eastAsia="ar-SA"/>
        </w:rPr>
        <w:t xml:space="preserve">ее разведывательно-поисковому характеру. Данный тезис обусловлен законодательным принципом конспирации, а также законодательством о государственной тайне, которым существенным образом ограничено гласное осуществление ОРД. </w:t>
      </w:r>
    </w:p>
    <w:p w:rsidR="00B1640A" w:rsidRPr="00B1640A" w:rsidRDefault="00B1640A" w:rsidP="007F10BD">
      <w:pPr>
        <w:widowControl w:val="0"/>
        <w:suppressAutoHyphens/>
        <w:overflowPunct w:val="0"/>
        <w:autoSpaceDE w:val="0"/>
        <w:ind w:right="-143" w:firstLine="709"/>
        <w:jc w:val="both"/>
        <w:textAlignment w:val="baseline"/>
        <w:rPr>
          <w:kern w:val="1"/>
          <w:sz w:val="28"/>
          <w:szCs w:val="28"/>
          <w:lang w:eastAsia="ar-SA"/>
        </w:rPr>
      </w:pPr>
      <w:proofErr w:type="gramStart"/>
      <w:r w:rsidRPr="00B1640A">
        <w:rPr>
          <w:rFonts w:eastAsia="Calibri"/>
          <w:sz w:val="28"/>
          <w:szCs w:val="28"/>
          <w:lang w:eastAsia="en-US"/>
        </w:rPr>
        <w:t xml:space="preserve">В </w:t>
      </w:r>
      <w:r>
        <w:rPr>
          <w:rFonts w:eastAsia="Calibri"/>
          <w:sz w:val="28"/>
          <w:szCs w:val="28"/>
          <w:lang w:eastAsia="en-US"/>
        </w:rPr>
        <w:t xml:space="preserve">современных </w:t>
      </w:r>
      <w:r w:rsidRPr="00B1640A">
        <w:rPr>
          <w:rFonts w:eastAsia="Calibri"/>
          <w:sz w:val="28"/>
          <w:szCs w:val="28"/>
          <w:lang w:eastAsia="en-US"/>
        </w:rPr>
        <w:t>законодательных актах в сфере ОРД государств</w:t>
      </w:r>
      <w:r w:rsidR="005D2196">
        <w:rPr>
          <w:rFonts w:eastAsia="Calibri"/>
          <w:sz w:val="28"/>
          <w:szCs w:val="28"/>
          <w:lang w:eastAsia="en-US"/>
        </w:rPr>
        <w:t xml:space="preserve"> – </w:t>
      </w:r>
      <w:r w:rsidRPr="00B1640A">
        <w:rPr>
          <w:rFonts w:eastAsia="Calibri"/>
          <w:sz w:val="28"/>
          <w:szCs w:val="28"/>
          <w:lang w:eastAsia="en-US"/>
        </w:rPr>
        <w:t xml:space="preserve">членов ОДКБ </w:t>
      </w:r>
      <w:r w:rsidR="00C835CD">
        <w:rPr>
          <w:rFonts w:eastAsia="Calibri"/>
          <w:sz w:val="28"/>
          <w:szCs w:val="28"/>
          <w:lang w:eastAsia="en-US"/>
        </w:rPr>
        <w:t>(</w:t>
      </w:r>
      <w:r>
        <w:rPr>
          <w:rFonts w:eastAsia="Calibri"/>
          <w:sz w:val="28"/>
          <w:szCs w:val="28"/>
          <w:lang w:eastAsia="en-US"/>
        </w:rPr>
        <w:t>н</w:t>
      </w:r>
      <w:r w:rsidR="00C835CD">
        <w:rPr>
          <w:rFonts w:eastAsia="Calibri"/>
          <w:sz w:val="28"/>
          <w:szCs w:val="28"/>
          <w:lang w:eastAsia="en-US"/>
        </w:rPr>
        <w:t>овая редакция</w:t>
      </w:r>
      <w:r w:rsidRPr="00B1640A">
        <w:rPr>
          <w:rFonts w:eastAsia="Calibri"/>
          <w:sz w:val="28"/>
          <w:szCs w:val="28"/>
          <w:lang w:eastAsia="en-US"/>
        </w:rPr>
        <w:t xml:space="preserve"> Закона Республики Беларусь «Об оперативно</w:t>
      </w:r>
      <w:r w:rsidR="00C835CD">
        <w:rPr>
          <w:rFonts w:eastAsia="Calibri"/>
          <w:sz w:val="28"/>
          <w:szCs w:val="28"/>
          <w:lang w:eastAsia="en-US"/>
        </w:rPr>
        <w:t>-розыскной деятельности»)</w:t>
      </w:r>
      <w:r w:rsidRPr="00B1640A">
        <w:rPr>
          <w:rFonts w:eastAsia="Calibri"/>
          <w:sz w:val="28"/>
          <w:szCs w:val="28"/>
          <w:lang w:eastAsia="en-US"/>
        </w:rPr>
        <w:t xml:space="preserve"> справедливо содержится требование сохранять без каких-либо исключений в тайне сведения: об организации, тактике, силах</w:t>
      </w:r>
      <w:r w:rsidR="00C835CD">
        <w:rPr>
          <w:rFonts w:eastAsia="Calibri"/>
          <w:sz w:val="28"/>
          <w:szCs w:val="28"/>
          <w:lang w:eastAsia="en-US"/>
        </w:rPr>
        <w:t>, средствах, методах, планах,</w:t>
      </w:r>
      <w:r w:rsidRPr="00B1640A">
        <w:rPr>
          <w:rFonts w:eastAsia="Calibri"/>
          <w:sz w:val="28"/>
          <w:szCs w:val="28"/>
          <w:lang w:eastAsia="en-US"/>
        </w:rPr>
        <w:t xml:space="preserve"> применяемых пр</w:t>
      </w:r>
      <w:r w:rsidR="00931786">
        <w:rPr>
          <w:rFonts w:eastAsia="Calibri"/>
          <w:sz w:val="28"/>
          <w:szCs w:val="28"/>
          <w:lang w:eastAsia="en-US"/>
        </w:rPr>
        <w:t>и выполнении задач оперативно-</w:t>
      </w:r>
      <w:proofErr w:type="spellStart"/>
      <w:r w:rsidR="00931786">
        <w:rPr>
          <w:rFonts w:eastAsia="Calibri"/>
          <w:sz w:val="28"/>
          <w:szCs w:val="28"/>
          <w:lang w:eastAsia="en-US"/>
        </w:rPr>
        <w:t>р</w:t>
      </w:r>
      <w:r w:rsidR="005D2196">
        <w:rPr>
          <w:rFonts w:eastAsia="Calibri"/>
          <w:sz w:val="28"/>
          <w:szCs w:val="28"/>
          <w:lang w:eastAsia="en-US"/>
        </w:rPr>
        <w:t>а</w:t>
      </w:r>
      <w:r w:rsidRPr="00B1640A">
        <w:rPr>
          <w:rFonts w:eastAsia="Calibri"/>
          <w:sz w:val="28"/>
          <w:szCs w:val="28"/>
          <w:lang w:eastAsia="en-US"/>
        </w:rPr>
        <w:t>зыскной</w:t>
      </w:r>
      <w:proofErr w:type="spellEnd"/>
      <w:r w:rsidRPr="00B1640A">
        <w:rPr>
          <w:rFonts w:eastAsia="Calibri"/>
          <w:sz w:val="28"/>
          <w:szCs w:val="28"/>
          <w:lang w:eastAsia="en-US"/>
        </w:rPr>
        <w:t xml:space="preserve"> деятел</w:t>
      </w:r>
      <w:r w:rsidR="00C835CD">
        <w:rPr>
          <w:rFonts w:eastAsia="Calibri"/>
          <w:sz w:val="28"/>
          <w:szCs w:val="28"/>
          <w:lang w:eastAsia="en-US"/>
        </w:rPr>
        <w:t>ьности, а также о проводимых оперативно-</w:t>
      </w:r>
      <w:proofErr w:type="spellStart"/>
      <w:r w:rsidR="00C835CD">
        <w:rPr>
          <w:rFonts w:eastAsia="Calibri"/>
          <w:sz w:val="28"/>
          <w:szCs w:val="28"/>
          <w:lang w:eastAsia="en-US"/>
        </w:rPr>
        <w:t>р</w:t>
      </w:r>
      <w:r w:rsidR="005D2196">
        <w:rPr>
          <w:rFonts w:eastAsia="Calibri"/>
          <w:sz w:val="28"/>
          <w:szCs w:val="28"/>
          <w:lang w:eastAsia="en-US"/>
        </w:rPr>
        <w:t>а</w:t>
      </w:r>
      <w:r w:rsidR="00C835CD">
        <w:rPr>
          <w:rFonts w:eastAsia="Calibri"/>
          <w:sz w:val="28"/>
          <w:szCs w:val="28"/>
          <w:lang w:eastAsia="en-US"/>
        </w:rPr>
        <w:t>зыскными</w:t>
      </w:r>
      <w:proofErr w:type="spellEnd"/>
      <w:r w:rsidR="00C835CD">
        <w:rPr>
          <w:rFonts w:eastAsia="Calibri"/>
          <w:sz w:val="28"/>
          <w:szCs w:val="28"/>
          <w:lang w:eastAsia="en-US"/>
        </w:rPr>
        <w:t xml:space="preserve"> органами</w:t>
      </w:r>
      <w:r w:rsidRPr="00B1640A">
        <w:rPr>
          <w:rFonts w:eastAsia="Calibri"/>
          <w:sz w:val="28"/>
          <w:szCs w:val="28"/>
          <w:lang w:eastAsia="en-US"/>
        </w:rPr>
        <w:t xml:space="preserve"> оперативно-</w:t>
      </w:r>
      <w:proofErr w:type="spellStart"/>
      <w:r w:rsidRPr="00B1640A">
        <w:rPr>
          <w:rFonts w:eastAsia="Calibri"/>
          <w:sz w:val="28"/>
          <w:szCs w:val="28"/>
          <w:lang w:eastAsia="en-US"/>
        </w:rPr>
        <w:t>р</w:t>
      </w:r>
      <w:r w:rsidR="005D2196">
        <w:rPr>
          <w:rFonts w:eastAsia="Calibri"/>
          <w:sz w:val="28"/>
          <w:szCs w:val="28"/>
          <w:lang w:eastAsia="en-US"/>
        </w:rPr>
        <w:t>а</w:t>
      </w:r>
      <w:r w:rsidRPr="00B1640A">
        <w:rPr>
          <w:rFonts w:eastAsia="Calibri"/>
          <w:sz w:val="28"/>
          <w:szCs w:val="28"/>
          <w:lang w:eastAsia="en-US"/>
        </w:rPr>
        <w:t>зыскных</w:t>
      </w:r>
      <w:proofErr w:type="spellEnd"/>
      <w:r w:rsidRPr="00B1640A">
        <w:rPr>
          <w:rFonts w:eastAsia="Calibri"/>
          <w:sz w:val="28"/>
          <w:szCs w:val="28"/>
          <w:lang w:eastAsia="en-US"/>
        </w:rPr>
        <w:t xml:space="preserve"> мероприятиях и об иной осуществляемой ими деятельности при выполнении задач оперативно-</w:t>
      </w:r>
      <w:proofErr w:type="spellStart"/>
      <w:r w:rsidRPr="00B1640A">
        <w:rPr>
          <w:rFonts w:eastAsia="Calibri"/>
          <w:sz w:val="28"/>
          <w:szCs w:val="28"/>
          <w:lang w:eastAsia="en-US"/>
        </w:rPr>
        <w:t>р</w:t>
      </w:r>
      <w:r w:rsidR="005D2196">
        <w:rPr>
          <w:rFonts w:eastAsia="Calibri"/>
          <w:sz w:val="28"/>
          <w:szCs w:val="28"/>
          <w:lang w:eastAsia="en-US"/>
        </w:rPr>
        <w:t>а</w:t>
      </w:r>
      <w:r w:rsidRPr="00B1640A">
        <w:rPr>
          <w:rFonts w:eastAsia="Calibri"/>
          <w:sz w:val="28"/>
          <w:szCs w:val="28"/>
          <w:lang w:eastAsia="en-US"/>
        </w:rPr>
        <w:t>зыскной</w:t>
      </w:r>
      <w:proofErr w:type="spellEnd"/>
      <w:r w:rsidRPr="00B1640A">
        <w:rPr>
          <w:rFonts w:eastAsia="Calibri"/>
          <w:sz w:val="28"/>
          <w:szCs w:val="28"/>
          <w:lang w:eastAsia="en-US"/>
        </w:rPr>
        <w:t xml:space="preserve"> деятельности</w:t>
      </w:r>
      <w:proofErr w:type="gramEnd"/>
      <w:r w:rsidRPr="00B1640A">
        <w:rPr>
          <w:rFonts w:eastAsia="Calibri"/>
          <w:sz w:val="28"/>
          <w:szCs w:val="28"/>
          <w:lang w:eastAsia="en-US"/>
        </w:rPr>
        <w:t>.</w:t>
      </w:r>
    </w:p>
    <w:p w:rsidR="00B1640A" w:rsidRPr="00B1640A" w:rsidRDefault="00E05C83" w:rsidP="007F10BD">
      <w:pPr>
        <w:widowControl w:val="0"/>
        <w:suppressAutoHyphens/>
        <w:overflowPunct w:val="0"/>
        <w:autoSpaceDE w:val="0"/>
        <w:ind w:right="-143" w:firstLine="706"/>
        <w:jc w:val="both"/>
        <w:textAlignment w:val="baseline"/>
        <w:rPr>
          <w:kern w:val="1"/>
          <w:sz w:val="28"/>
          <w:szCs w:val="28"/>
          <w:lang w:eastAsia="ar-SA"/>
        </w:rPr>
      </w:pPr>
      <w:r w:rsidRPr="00D47CF8">
        <w:rPr>
          <w:kern w:val="1"/>
          <w:sz w:val="28"/>
          <w:szCs w:val="28"/>
          <w:lang w:eastAsia="ar-SA"/>
        </w:rPr>
        <w:t>П</w:t>
      </w:r>
      <w:r w:rsidR="003A2C7F" w:rsidRPr="00D47CF8">
        <w:rPr>
          <w:kern w:val="1"/>
          <w:sz w:val="28"/>
          <w:szCs w:val="28"/>
          <w:lang w:eastAsia="ar-SA"/>
        </w:rPr>
        <w:t>оложения законодательства о государственной тай</w:t>
      </w:r>
      <w:r w:rsidRPr="00D47CF8">
        <w:rPr>
          <w:kern w:val="1"/>
          <w:sz w:val="28"/>
          <w:szCs w:val="28"/>
          <w:lang w:eastAsia="ar-SA"/>
        </w:rPr>
        <w:t>не корреспондируются со статьями законов</w:t>
      </w:r>
      <w:r w:rsidR="003A2C7F" w:rsidRPr="00D47CF8">
        <w:rPr>
          <w:kern w:val="1"/>
          <w:sz w:val="28"/>
          <w:szCs w:val="28"/>
          <w:lang w:eastAsia="ar-SA"/>
        </w:rPr>
        <w:t xml:space="preserve"> </w:t>
      </w:r>
      <w:proofErr w:type="gramStart"/>
      <w:r w:rsidR="003A2C7F" w:rsidRPr="00D47CF8">
        <w:rPr>
          <w:kern w:val="1"/>
          <w:sz w:val="28"/>
          <w:szCs w:val="28"/>
          <w:lang w:eastAsia="ar-SA"/>
        </w:rPr>
        <w:t>об</w:t>
      </w:r>
      <w:proofErr w:type="gramEnd"/>
      <w:r w:rsidR="003A2C7F" w:rsidRPr="00D47CF8">
        <w:rPr>
          <w:kern w:val="1"/>
          <w:sz w:val="28"/>
          <w:szCs w:val="28"/>
          <w:lang w:eastAsia="ar-SA"/>
        </w:rPr>
        <w:t xml:space="preserve"> </w:t>
      </w:r>
      <w:proofErr w:type="gramStart"/>
      <w:r w:rsidR="003A2C7F" w:rsidRPr="00D47CF8">
        <w:rPr>
          <w:kern w:val="1"/>
          <w:sz w:val="28"/>
          <w:szCs w:val="28"/>
          <w:lang w:eastAsia="ar-SA"/>
        </w:rPr>
        <w:t>ОРД</w:t>
      </w:r>
      <w:proofErr w:type="gramEnd"/>
      <w:r w:rsidRPr="00D47CF8">
        <w:rPr>
          <w:kern w:val="1"/>
          <w:sz w:val="28"/>
          <w:szCs w:val="28"/>
          <w:lang w:eastAsia="ar-SA"/>
        </w:rPr>
        <w:t>, в которых</w:t>
      </w:r>
      <w:r w:rsidR="003A2C7F" w:rsidRPr="00D47CF8">
        <w:rPr>
          <w:kern w:val="1"/>
          <w:sz w:val="28"/>
          <w:szCs w:val="28"/>
          <w:lang w:eastAsia="ar-SA"/>
        </w:rPr>
        <w:t xml:space="preserve"> указано, что все сведения об организации и тактике проведения ОРМ должны составлять государственную тайну. При этом не делается различий между гласными и негласными мероприятиями. </w:t>
      </w:r>
    </w:p>
    <w:p w:rsidR="003A2C7F" w:rsidRPr="00D47CF8" w:rsidRDefault="003A2C7F" w:rsidP="007F10BD">
      <w:pPr>
        <w:widowControl w:val="0"/>
        <w:suppressAutoHyphens/>
        <w:overflowPunct w:val="0"/>
        <w:autoSpaceDE w:val="0"/>
        <w:ind w:right="-143" w:firstLine="709"/>
        <w:jc w:val="both"/>
        <w:textAlignment w:val="baseline"/>
        <w:rPr>
          <w:kern w:val="1"/>
          <w:sz w:val="28"/>
          <w:szCs w:val="28"/>
          <w:lang w:eastAsia="ar-SA"/>
        </w:rPr>
      </w:pPr>
      <w:r w:rsidRPr="00D47CF8">
        <w:rPr>
          <w:kern w:val="1"/>
          <w:sz w:val="28"/>
          <w:szCs w:val="28"/>
          <w:lang w:eastAsia="ar-SA"/>
        </w:rPr>
        <w:t>Одной из самых распространенных ошибок практических работников на сегодняшний день можно назвать непонимание ими, что большинство сведений, связанных с гласными ОРМ, являются государственной тайной и не подлежат разглашению, как это нередко бывает на месте происшествия, когда получаемая информация от очевидцев проверяется на месте в гласной форме без соответствующей легенды. Это приводит к тому, что преступник, который может находиться вблизи места совершения преступления, бывает достаточно хорошо информирован о результатах ОРМ, проведенных на месте происшествия.</w:t>
      </w:r>
    </w:p>
    <w:p w:rsidR="003A2C7F" w:rsidRDefault="003A2C7F" w:rsidP="007F10BD">
      <w:pPr>
        <w:widowControl w:val="0"/>
        <w:suppressAutoHyphens/>
        <w:overflowPunct w:val="0"/>
        <w:autoSpaceDE w:val="0"/>
        <w:ind w:right="-143" w:firstLine="709"/>
        <w:jc w:val="both"/>
        <w:textAlignment w:val="baseline"/>
        <w:rPr>
          <w:kern w:val="1"/>
          <w:sz w:val="28"/>
          <w:szCs w:val="28"/>
          <w:lang w:eastAsia="ar-SA"/>
        </w:rPr>
      </w:pPr>
      <w:r w:rsidRPr="00D47CF8">
        <w:rPr>
          <w:kern w:val="1"/>
          <w:sz w:val="28"/>
          <w:szCs w:val="28"/>
          <w:lang w:eastAsia="ar-SA"/>
        </w:rPr>
        <w:t xml:space="preserve">Наметившаяся тенденция расширения гласности </w:t>
      </w:r>
      <w:proofErr w:type="gramStart"/>
      <w:r w:rsidRPr="00D47CF8">
        <w:rPr>
          <w:kern w:val="1"/>
          <w:sz w:val="28"/>
          <w:szCs w:val="28"/>
          <w:lang w:eastAsia="ar-SA"/>
        </w:rPr>
        <w:t>в</w:t>
      </w:r>
      <w:proofErr w:type="gramEnd"/>
      <w:r w:rsidRPr="00D47CF8">
        <w:rPr>
          <w:kern w:val="1"/>
          <w:sz w:val="28"/>
          <w:szCs w:val="28"/>
          <w:lang w:eastAsia="ar-SA"/>
        </w:rPr>
        <w:t xml:space="preserve"> </w:t>
      </w:r>
      <w:proofErr w:type="gramStart"/>
      <w:r w:rsidRPr="00D47CF8">
        <w:rPr>
          <w:kern w:val="1"/>
          <w:sz w:val="28"/>
          <w:szCs w:val="28"/>
          <w:lang w:eastAsia="ar-SA"/>
        </w:rPr>
        <w:t>ОРД</w:t>
      </w:r>
      <w:proofErr w:type="gramEnd"/>
      <w:r w:rsidRPr="00D47CF8">
        <w:rPr>
          <w:kern w:val="1"/>
          <w:sz w:val="28"/>
          <w:szCs w:val="28"/>
          <w:lang w:eastAsia="ar-SA"/>
        </w:rPr>
        <w:t>, которая опирается на гласное законодательное ее регулирование и на гласную форму проведения ОРМ, вызывает оправданное беспокойство широкого круга специалистов в сфере ОРД. Это беспокойство вполне обоснован</w:t>
      </w:r>
      <w:r w:rsidR="00023083">
        <w:rPr>
          <w:kern w:val="1"/>
          <w:sz w:val="28"/>
          <w:szCs w:val="28"/>
          <w:lang w:eastAsia="ar-SA"/>
        </w:rPr>
        <w:t>н</w:t>
      </w:r>
      <w:r w:rsidRPr="00D47CF8">
        <w:rPr>
          <w:kern w:val="1"/>
          <w:sz w:val="28"/>
          <w:szCs w:val="28"/>
          <w:lang w:eastAsia="ar-SA"/>
        </w:rPr>
        <w:t xml:space="preserve">о, тем более в условиях продолжающегося обострения противостояния между преступностью, принявшей устойчивые организованные формы, и </w:t>
      </w:r>
      <w:r w:rsidRPr="00D47CF8">
        <w:rPr>
          <w:kern w:val="1"/>
          <w:sz w:val="28"/>
          <w:szCs w:val="28"/>
          <w:lang w:eastAsia="ar-SA"/>
        </w:rPr>
        <w:lastRenderedPageBreak/>
        <w:t>оперативными подразделениями ОВД.</w:t>
      </w:r>
    </w:p>
    <w:p w:rsidR="00023083" w:rsidRDefault="00023083" w:rsidP="00023083">
      <w:pPr>
        <w:widowControl w:val="0"/>
        <w:suppressAutoHyphens/>
        <w:overflowPunct w:val="0"/>
        <w:autoSpaceDE w:val="0"/>
        <w:ind w:right="-143" w:firstLine="709"/>
        <w:jc w:val="both"/>
        <w:textAlignment w:val="baseline"/>
        <w:rPr>
          <w:kern w:val="1"/>
          <w:sz w:val="28"/>
          <w:szCs w:val="28"/>
          <w:lang w:eastAsia="ar-SA"/>
        </w:rPr>
      </w:pPr>
      <w:r>
        <w:rPr>
          <w:kern w:val="1"/>
          <w:sz w:val="28"/>
          <w:szCs w:val="28"/>
          <w:lang w:eastAsia="ar-SA"/>
        </w:rPr>
        <w:t>О</w:t>
      </w:r>
      <w:r w:rsidRPr="00D47CF8">
        <w:rPr>
          <w:kern w:val="1"/>
          <w:sz w:val="28"/>
          <w:szCs w:val="28"/>
          <w:lang w:eastAsia="ar-SA"/>
        </w:rPr>
        <w:t xml:space="preserve">существление ОРД даже в гласной форме должно оставлять </w:t>
      </w:r>
      <w:proofErr w:type="gramStart"/>
      <w:r w:rsidRPr="00D47CF8">
        <w:rPr>
          <w:kern w:val="1"/>
          <w:sz w:val="28"/>
          <w:szCs w:val="28"/>
          <w:lang w:eastAsia="ar-SA"/>
        </w:rPr>
        <w:t>в тайне</w:t>
      </w:r>
      <w:proofErr w:type="gramEnd"/>
      <w:r w:rsidRPr="00D47CF8">
        <w:rPr>
          <w:kern w:val="1"/>
          <w:sz w:val="28"/>
          <w:szCs w:val="28"/>
          <w:lang w:eastAsia="ar-SA"/>
        </w:rPr>
        <w:t xml:space="preserve"> от окружающих ее цели, содержание и результаты. Сотрудники </w:t>
      </w:r>
      <w:r>
        <w:rPr>
          <w:kern w:val="1"/>
          <w:sz w:val="28"/>
          <w:szCs w:val="28"/>
          <w:lang w:eastAsia="ar-SA"/>
        </w:rPr>
        <w:t>оперативно-</w:t>
      </w:r>
      <w:proofErr w:type="spellStart"/>
      <w:r>
        <w:rPr>
          <w:kern w:val="1"/>
          <w:sz w:val="28"/>
          <w:szCs w:val="28"/>
          <w:lang w:eastAsia="ar-SA"/>
        </w:rPr>
        <w:t>ра</w:t>
      </w:r>
      <w:r w:rsidRPr="00D47CF8">
        <w:rPr>
          <w:kern w:val="1"/>
          <w:sz w:val="28"/>
          <w:szCs w:val="28"/>
          <w:lang w:eastAsia="ar-SA"/>
        </w:rPr>
        <w:t>зыскных</w:t>
      </w:r>
      <w:proofErr w:type="spellEnd"/>
      <w:r w:rsidRPr="00D47CF8">
        <w:rPr>
          <w:kern w:val="1"/>
          <w:sz w:val="28"/>
          <w:szCs w:val="28"/>
          <w:lang w:eastAsia="ar-SA"/>
        </w:rPr>
        <w:t xml:space="preserve"> органов должны себе это четко представлять, поскольку за разглашение сведений, определенных в соответствующем перечне, они несут различные виды ответственности, вплоть до уголовной.</w:t>
      </w:r>
    </w:p>
    <w:p w:rsidR="00641860" w:rsidRPr="0059218B" w:rsidRDefault="009D2D9F" w:rsidP="007F10BD">
      <w:pPr>
        <w:widowControl w:val="0"/>
        <w:suppressAutoHyphens/>
        <w:overflowPunct w:val="0"/>
        <w:autoSpaceDE w:val="0"/>
        <w:ind w:right="-143" w:firstLine="709"/>
        <w:jc w:val="both"/>
        <w:textAlignment w:val="baseline"/>
        <w:rPr>
          <w:kern w:val="1"/>
          <w:sz w:val="28"/>
          <w:szCs w:val="28"/>
          <w:lang w:eastAsia="ar-SA"/>
        </w:rPr>
      </w:pPr>
      <w:r>
        <w:rPr>
          <w:kern w:val="1"/>
          <w:sz w:val="28"/>
          <w:szCs w:val="28"/>
          <w:lang w:eastAsia="ar-SA"/>
        </w:rPr>
        <w:t>При таком подходе будут созданы оптимальные условия для наиболее эффективного задействования всех ресурсов и возможностей О</w:t>
      </w:r>
      <w:proofErr w:type="gramStart"/>
      <w:r>
        <w:rPr>
          <w:kern w:val="1"/>
          <w:sz w:val="28"/>
          <w:szCs w:val="28"/>
          <w:lang w:eastAsia="ar-SA"/>
        </w:rPr>
        <w:t>РД в пр</w:t>
      </w:r>
      <w:proofErr w:type="gramEnd"/>
      <w:r>
        <w:rPr>
          <w:kern w:val="1"/>
          <w:sz w:val="28"/>
          <w:szCs w:val="28"/>
          <w:lang w:eastAsia="ar-SA"/>
        </w:rPr>
        <w:t xml:space="preserve">оцессе </w:t>
      </w:r>
      <w:r w:rsidRPr="00613922">
        <w:rPr>
          <w:kern w:val="1"/>
          <w:sz w:val="28"/>
          <w:szCs w:val="28"/>
          <w:lang w:eastAsia="ar-SA"/>
        </w:rPr>
        <w:t>сотрудничества государств</w:t>
      </w:r>
      <w:r w:rsidR="008C3C0C">
        <w:rPr>
          <w:kern w:val="1"/>
          <w:sz w:val="28"/>
          <w:szCs w:val="28"/>
          <w:lang w:eastAsia="ar-SA"/>
        </w:rPr>
        <w:t xml:space="preserve"> – </w:t>
      </w:r>
      <w:r w:rsidRPr="00613922">
        <w:rPr>
          <w:kern w:val="1"/>
          <w:sz w:val="28"/>
          <w:szCs w:val="28"/>
          <w:lang w:eastAsia="ar-SA"/>
        </w:rPr>
        <w:t xml:space="preserve">членов </w:t>
      </w:r>
      <w:r w:rsidR="0059218B">
        <w:rPr>
          <w:kern w:val="1"/>
          <w:sz w:val="28"/>
          <w:szCs w:val="28"/>
          <w:lang w:eastAsia="ar-SA"/>
        </w:rPr>
        <w:t xml:space="preserve">ОДКБ </w:t>
      </w:r>
      <w:r w:rsidRPr="00613922">
        <w:rPr>
          <w:kern w:val="1"/>
          <w:sz w:val="28"/>
          <w:szCs w:val="28"/>
          <w:lang w:eastAsia="ar-SA"/>
        </w:rPr>
        <w:t>по вопросам борьбы с преступностью.</w:t>
      </w:r>
      <w:r w:rsidR="0059218B">
        <w:rPr>
          <w:kern w:val="1"/>
          <w:sz w:val="28"/>
          <w:szCs w:val="28"/>
          <w:lang w:eastAsia="ar-SA"/>
        </w:rPr>
        <w:t xml:space="preserve"> </w:t>
      </w:r>
      <w:r w:rsidR="00613922">
        <w:rPr>
          <w:rFonts w:eastAsia="Calibri"/>
          <w:sz w:val="28"/>
          <w:szCs w:val="28"/>
          <w:lang w:eastAsia="en-US"/>
        </w:rPr>
        <w:t>Данное обстоятельство</w:t>
      </w:r>
      <w:r w:rsidR="00641860" w:rsidRPr="00613922">
        <w:rPr>
          <w:rFonts w:eastAsia="Calibri"/>
          <w:sz w:val="28"/>
          <w:szCs w:val="28"/>
          <w:lang w:eastAsia="en-US"/>
        </w:rPr>
        <w:t xml:space="preserve"> нео</w:t>
      </w:r>
      <w:r w:rsidR="0059218B">
        <w:rPr>
          <w:rFonts w:eastAsia="Calibri"/>
          <w:sz w:val="28"/>
          <w:szCs w:val="28"/>
          <w:lang w:eastAsia="en-US"/>
        </w:rPr>
        <w:t>бходимо учитывать при разработке</w:t>
      </w:r>
      <w:r w:rsidR="00641860" w:rsidRPr="00613922">
        <w:rPr>
          <w:rFonts w:eastAsia="Calibri"/>
          <w:sz w:val="28"/>
          <w:szCs w:val="28"/>
          <w:lang w:eastAsia="en-US"/>
        </w:rPr>
        <w:t xml:space="preserve"> межгосударственных соглашений в сфере ОРД и при исполнении сотрудниками оперативных подр</w:t>
      </w:r>
      <w:r w:rsidR="00613922">
        <w:rPr>
          <w:rFonts w:eastAsia="Calibri"/>
          <w:sz w:val="28"/>
          <w:szCs w:val="28"/>
          <w:lang w:eastAsia="en-US"/>
        </w:rPr>
        <w:t>азделений соответствующих между</w:t>
      </w:r>
      <w:r w:rsidR="00641860" w:rsidRPr="00613922">
        <w:rPr>
          <w:rFonts w:eastAsia="Calibri"/>
          <w:sz w:val="28"/>
          <w:szCs w:val="28"/>
          <w:lang w:eastAsia="en-US"/>
        </w:rPr>
        <w:t>народных запросов.</w:t>
      </w:r>
    </w:p>
    <w:p w:rsidR="00AE0693" w:rsidRDefault="00641860" w:rsidP="007F10BD">
      <w:pPr>
        <w:widowControl w:val="0"/>
        <w:suppressAutoHyphens/>
        <w:overflowPunct w:val="0"/>
        <w:autoSpaceDE w:val="0"/>
        <w:ind w:right="-143" w:firstLine="709"/>
        <w:jc w:val="both"/>
        <w:textAlignment w:val="baseline"/>
        <w:rPr>
          <w:kern w:val="1"/>
          <w:sz w:val="28"/>
          <w:szCs w:val="28"/>
          <w:lang w:eastAsia="ar-SA"/>
        </w:rPr>
      </w:pPr>
      <w:r w:rsidRPr="00D47CF8">
        <w:rPr>
          <w:kern w:val="1"/>
          <w:sz w:val="28"/>
          <w:szCs w:val="28"/>
          <w:lang w:eastAsia="ar-SA"/>
        </w:rPr>
        <w:t>На основании изложенного представляется целесообразным, чтобы при нормативном регулировании</w:t>
      </w:r>
      <w:r w:rsidR="0059218B">
        <w:rPr>
          <w:kern w:val="1"/>
          <w:sz w:val="28"/>
          <w:szCs w:val="28"/>
          <w:lang w:eastAsia="ar-SA"/>
        </w:rPr>
        <w:t xml:space="preserve"> гласная форма осуществления ОРД</w:t>
      </w:r>
      <w:r w:rsidRPr="00D47CF8">
        <w:rPr>
          <w:kern w:val="1"/>
          <w:sz w:val="28"/>
          <w:szCs w:val="28"/>
          <w:lang w:eastAsia="ar-SA"/>
        </w:rPr>
        <w:t xml:space="preserve"> был</w:t>
      </w:r>
      <w:r w:rsidR="0059218B">
        <w:rPr>
          <w:kern w:val="1"/>
          <w:sz w:val="28"/>
          <w:szCs w:val="28"/>
          <w:lang w:eastAsia="ar-SA"/>
        </w:rPr>
        <w:t>а всегда увязана с законодательством</w:t>
      </w:r>
      <w:r w:rsidRPr="00D47CF8">
        <w:rPr>
          <w:kern w:val="1"/>
          <w:sz w:val="28"/>
          <w:szCs w:val="28"/>
          <w:lang w:eastAsia="ar-SA"/>
        </w:rPr>
        <w:t xml:space="preserve"> о государственной тайне, что позволит сотрудникам оперативных подразделений и их руководителям правильно ориентироваться в вопросах гласности </w:t>
      </w:r>
      <w:proofErr w:type="gramStart"/>
      <w:r w:rsidRPr="00D47CF8">
        <w:rPr>
          <w:kern w:val="1"/>
          <w:sz w:val="28"/>
          <w:szCs w:val="28"/>
          <w:lang w:eastAsia="ar-SA"/>
        </w:rPr>
        <w:t>в</w:t>
      </w:r>
      <w:proofErr w:type="gramEnd"/>
      <w:r w:rsidRPr="00D47CF8">
        <w:rPr>
          <w:kern w:val="1"/>
          <w:sz w:val="28"/>
          <w:szCs w:val="28"/>
          <w:lang w:eastAsia="ar-SA"/>
        </w:rPr>
        <w:t xml:space="preserve"> ОРД.</w:t>
      </w:r>
      <w:r w:rsidR="00613922">
        <w:rPr>
          <w:kern w:val="1"/>
          <w:sz w:val="28"/>
          <w:szCs w:val="28"/>
          <w:lang w:eastAsia="ar-SA"/>
        </w:rPr>
        <w:t xml:space="preserve"> </w:t>
      </w:r>
    </w:p>
    <w:p w:rsidR="002978C8" w:rsidRDefault="00613922" w:rsidP="007F10BD">
      <w:pPr>
        <w:widowControl w:val="0"/>
        <w:suppressAutoHyphens/>
        <w:overflowPunct w:val="0"/>
        <w:autoSpaceDE w:val="0"/>
        <w:ind w:right="-143" w:firstLine="709"/>
        <w:jc w:val="both"/>
        <w:textAlignment w:val="baseline"/>
        <w:rPr>
          <w:kern w:val="1"/>
          <w:sz w:val="28"/>
          <w:szCs w:val="28"/>
          <w:lang w:eastAsia="ar-SA"/>
        </w:rPr>
      </w:pPr>
      <w:r>
        <w:rPr>
          <w:kern w:val="1"/>
          <w:sz w:val="28"/>
          <w:szCs w:val="28"/>
          <w:lang w:eastAsia="ar-SA"/>
        </w:rPr>
        <w:t xml:space="preserve">Поэтому </w:t>
      </w:r>
      <w:r w:rsidR="00AE0693">
        <w:rPr>
          <w:kern w:val="1"/>
          <w:sz w:val="28"/>
          <w:szCs w:val="28"/>
          <w:lang w:eastAsia="ar-SA"/>
        </w:rPr>
        <w:t xml:space="preserve">в определение ОРД рекомендуется </w:t>
      </w:r>
      <w:r w:rsidR="0059218B">
        <w:rPr>
          <w:kern w:val="1"/>
          <w:sz w:val="28"/>
          <w:szCs w:val="28"/>
          <w:lang w:eastAsia="ar-SA"/>
        </w:rPr>
        <w:t>отдельно внести упоминание о необходимости соблюдения требований законодательства о государственной тайне при ее осуществлении (как в гласной, так и в негласной форме)</w:t>
      </w:r>
      <w:r w:rsidR="00AE0693">
        <w:rPr>
          <w:kern w:val="1"/>
          <w:sz w:val="28"/>
          <w:szCs w:val="28"/>
          <w:lang w:eastAsia="ar-SA"/>
        </w:rPr>
        <w:t>.</w:t>
      </w:r>
    </w:p>
    <w:p w:rsidR="00931786" w:rsidRDefault="00931786" w:rsidP="00931786">
      <w:pPr>
        <w:widowControl w:val="0"/>
        <w:suppressAutoHyphens/>
        <w:overflowPunct w:val="0"/>
        <w:autoSpaceDE w:val="0"/>
        <w:ind w:firstLine="709"/>
        <w:jc w:val="both"/>
        <w:textAlignment w:val="baseline"/>
        <w:rPr>
          <w:kern w:val="1"/>
          <w:sz w:val="28"/>
          <w:szCs w:val="28"/>
          <w:lang w:eastAsia="ar-SA"/>
        </w:rPr>
      </w:pPr>
      <w:r>
        <w:rPr>
          <w:kern w:val="1"/>
          <w:sz w:val="28"/>
          <w:szCs w:val="28"/>
          <w:lang w:eastAsia="ar-SA"/>
        </w:rPr>
        <w:t>Законодательное требование о соблюдении государственной тайны при проведении гласно и негласно оперативно-</w:t>
      </w:r>
      <w:proofErr w:type="spellStart"/>
      <w:r>
        <w:rPr>
          <w:kern w:val="1"/>
          <w:sz w:val="28"/>
          <w:szCs w:val="28"/>
          <w:lang w:eastAsia="ar-SA"/>
        </w:rPr>
        <w:t>разыскных</w:t>
      </w:r>
      <w:proofErr w:type="spellEnd"/>
      <w:r>
        <w:rPr>
          <w:kern w:val="1"/>
          <w:sz w:val="28"/>
          <w:szCs w:val="28"/>
          <w:lang w:eastAsia="ar-SA"/>
        </w:rPr>
        <w:t xml:space="preserve"> мероприятий и действий найдет обязательное отражение при ведомственном и межведомственном регулировании органами, осуществляющими ОРД, государств</w:t>
      </w:r>
      <w:r w:rsidR="008C3C0C">
        <w:rPr>
          <w:kern w:val="1"/>
          <w:sz w:val="28"/>
          <w:szCs w:val="28"/>
          <w:lang w:eastAsia="ar-SA"/>
        </w:rPr>
        <w:t xml:space="preserve"> – </w:t>
      </w:r>
      <w:r>
        <w:rPr>
          <w:kern w:val="1"/>
          <w:sz w:val="28"/>
          <w:szCs w:val="28"/>
          <w:lang w:eastAsia="ar-SA"/>
        </w:rPr>
        <w:t>членов ОДКБ вопросов организации и тактики ОРД. Данное обстоятельство благоприятно скажется на защите сведений в сфере ОРД и укреплении конспирации при проведении ОРМ, в том числе в рамках международного сотрудничества.</w:t>
      </w:r>
    </w:p>
    <w:p w:rsidR="00403C5C" w:rsidRDefault="00403C5C" w:rsidP="007F10BD">
      <w:pPr>
        <w:pStyle w:val="a7"/>
        <w:spacing w:after="0"/>
        <w:ind w:right="-143" w:firstLine="709"/>
        <w:jc w:val="both"/>
        <w:rPr>
          <w:bCs/>
          <w:sz w:val="28"/>
          <w:szCs w:val="28"/>
        </w:rPr>
      </w:pPr>
      <w:r>
        <w:rPr>
          <w:bCs/>
          <w:sz w:val="28"/>
          <w:szCs w:val="28"/>
        </w:rPr>
        <w:t>Следуя примеру Республики Беларусь, целесообразно законодательно легализовать сложившуюся практику передачи конфидентам в целях решения задач О</w:t>
      </w:r>
      <w:proofErr w:type="gramStart"/>
      <w:r>
        <w:rPr>
          <w:bCs/>
          <w:sz w:val="28"/>
          <w:szCs w:val="28"/>
        </w:rPr>
        <w:t>РД в стр</w:t>
      </w:r>
      <w:proofErr w:type="gramEnd"/>
      <w:r>
        <w:rPr>
          <w:bCs/>
          <w:sz w:val="28"/>
          <w:szCs w:val="28"/>
        </w:rPr>
        <w:t>ого ограниченном, необходимом для исполнения ими своих обязанностей, объеме сведений, составляющих государственную тайну. Представляется, что это может распространяться только на лиц, конфиденциально сотрудничающих с органом, осуществляющим ОРД, и прошедших соответствующую проверку. При этом порядок предоставления данных сведений должен определять сам орган, осуществляющий ОРД.</w:t>
      </w:r>
    </w:p>
    <w:p w:rsidR="00403C5C" w:rsidRDefault="00403C5C" w:rsidP="007F10BD">
      <w:pPr>
        <w:pStyle w:val="a7"/>
        <w:spacing w:after="0"/>
        <w:ind w:right="-143" w:firstLine="709"/>
        <w:jc w:val="both"/>
        <w:rPr>
          <w:bCs/>
          <w:sz w:val="28"/>
          <w:szCs w:val="28"/>
        </w:rPr>
      </w:pPr>
      <w:r>
        <w:rPr>
          <w:bCs/>
          <w:sz w:val="28"/>
          <w:szCs w:val="28"/>
        </w:rPr>
        <w:t>Редакция соответствующей нормы может выглядеть следующим образом:</w:t>
      </w:r>
    </w:p>
    <w:p w:rsidR="00403C5C" w:rsidRPr="004B66A5" w:rsidRDefault="00403C5C" w:rsidP="007F10BD">
      <w:pPr>
        <w:pStyle w:val="a7"/>
        <w:spacing w:after="0"/>
        <w:ind w:right="-143" w:firstLine="709"/>
        <w:jc w:val="both"/>
        <w:rPr>
          <w:bCs/>
          <w:i/>
          <w:sz w:val="28"/>
          <w:szCs w:val="28"/>
        </w:rPr>
      </w:pPr>
      <w:r>
        <w:rPr>
          <w:bCs/>
          <w:i/>
          <w:sz w:val="28"/>
          <w:szCs w:val="28"/>
        </w:rPr>
        <w:t>«</w:t>
      </w:r>
      <w:r w:rsidRPr="004B66A5">
        <w:rPr>
          <w:bCs/>
          <w:i/>
          <w:sz w:val="28"/>
          <w:szCs w:val="28"/>
        </w:rPr>
        <w:t>Лица, конфиденциально сотрудничающие по контракту с органом</w:t>
      </w:r>
      <w:r>
        <w:rPr>
          <w:bCs/>
          <w:i/>
          <w:sz w:val="28"/>
          <w:szCs w:val="28"/>
        </w:rPr>
        <w:t>,</w:t>
      </w:r>
      <w:r w:rsidRPr="004B66A5">
        <w:rPr>
          <w:bCs/>
          <w:i/>
          <w:sz w:val="28"/>
          <w:szCs w:val="28"/>
        </w:rPr>
        <w:t xml:space="preserve"> осуществляющим оперативно-</w:t>
      </w:r>
      <w:proofErr w:type="spellStart"/>
      <w:r w:rsidRPr="004B66A5">
        <w:rPr>
          <w:bCs/>
          <w:i/>
          <w:sz w:val="28"/>
          <w:szCs w:val="28"/>
        </w:rPr>
        <w:t>разыскную</w:t>
      </w:r>
      <w:proofErr w:type="spellEnd"/>
      <w:r w:rsidRPr="004B66A5">
        <w:rPr>
          <w:bCs/>
          <w:i/>
          <w:sz w:val="28"/>
          <w:szCs w:val="28"/>
        </w:rPr>
        <w:t xml:space="preserve"> деятельность</w:t>
      </w:r>
      <w:r>
        <w:rPr>
          <w:bCs/>
          <w:i/>
          <w:sz w:val="28"/>
          <w:szCs w:val="28"/>
        </w:rPr>
        <w:t>,</w:t>
      </w:r>
      <w:r w:rsidRPr="004B66A5">
        <w:rPr>
          <w:bCs/>
          <w:i/>
          <w:sz w:val="28"/>
          <w:szCs w:val="28"/>
        </w:rPr>
        <w:t xml:space="preserve"> могут по решению данного органа допускаться к сведениям</w:t>
      </w:r>
      <w:r>
        <w:rPr>
          <w:bCs/>
          <w:i/>
          <w:sz w:val="28"/>
          <w:szCs w:val="28"/>
        </w:rPr>
        <w:t>,</w:t>
      </w:r>
      <w:r w:rsidRPr="004B66A5">
        <w:rPr>
          <w:bCs/>
          <w:i/>
          <w:sz w:val="28"/>
          <w:szCs w:val="28"/>
        </w:rPr>
        <w:t xml:space="preserve"> </w:t>
      </w:r>
      <w:r>
        <w:rPr>
          <w:bCs/>
          <w:i/>
          <w:sz w:val="28"/>
          <w:szCs w:val="28"/>
        </w:rPr>
        <w:t>составляющим государственную тайну</w:t>
      </w:r>
      <w:r w:rsidR="00891330">
        <w:rPr>
          <w:bCs/>
          <w:i/>
          <w:sz w:val="28"/>
          <w:szCs w:val="28"/>
        </w:rPr>
        <w:t xml:space="preserve"> в сфере оперативно-</w:t>
      </w:r>
      <w:proofErr w:type="spellStart"/>
      <w:r w:rsidR="00891330">
        <w:rPr>
          <w:bCs/>
          <w:i/>
          <w:sz w:val="28"/>
          <w:szCs w:val="28"/>
        </w:rPr>
        <w:t>разыскной</w:t>
      </w:r>
      <w:proofErr w:type="spellEnd"/>
      <w:r w:rsidR="00891330">
        <w:rPr>
          <w:bCs/>
          <w:i/>
          <w:sz w:val="28"/>
          <w:szCs w:val="28"/>
        </w:rPr>
        <w:t xml:space="preserve"> деятельности</w:t>
      </w:r>
      <w:r>
        <w:rPr>
          <w:bCs/>
          <w:i/>
          <w:sz w:val="28"/>
          <w:szCs w:val="28"/>
        </w:rPr>
        <w:t>, в</w:t>
      </w:r>
      <w:r w:rsidRPr="004B66A5">
        <w:rPr>
          <w:bCs/>
          <w:i/>
          <w:sz w:val="28"/>
          <w:szCs w:val="28"/>
        </w:rPr>
        <w:t xml:space="preserve"> объеме</w:t>
      </w:r>
      <w:r>
        <w:rPr>
          <w:bCs/>
          <w:i/>
          <w:sz w:val="28"/>
          <w:szCs w:val="28"/>
        </w:rPr>
        <w:t xml:space="preserve">, необходимом для </w:t>
      </w:r>
      <w:r w:rsidR="00251640">
        <w:rPr>
          <w:bCs/>
          <w:i/>
          <w:sz w:val="28"/>
          <w:szCs w:val="28"/>
        </w:rPr>
        <w:t xml:space="preserve">исполнения </w:t>
      </w:r>
      <w:r w:rsidR="00023083">
        <w:rPr>
          <w:bCs/>
          <w:i/>
          <w:sz w:val="28"/>
          <w:szCs w:val="28"/>
        </w:rPr>
        <w:t>своих</w:t>
      </w:r>
      <w:r w:rsidR="00251640">
        <w:rPr>
          <w:bCs/>
          <w:i/>
          <w:sz w:val="28"/>
          <w:szCs w:val="28"/>
        </w:rPr>
        <w:t xml:space="preserve"> обязанностей</w:t>
      </w:r>
      <w:r w:rsidRPr="004B66A5">
        <w:rPr>
          <w:bCs/>
          <w:i/>
          <w:sz w:val="28"/>
          <w:szCs w:val="28"/>
        </w:rPr>
        <w:t>. Порядок допуска данных лиц к сведениям</w:t>
      </w:r>
      <w:r>
        <w:rPr>
          <w:bCs/>
          <w:i/>
          <w:sz w:val="28"/>
          <w:szCs w:val="28"/>
        </w:rPr>
        <w:t>,</w:t>
      </w:r>
      <w:r w:rsidRPr="004B66A5">
        <w:rPr>
          <w:bCs/>
          <w:i/>
          <w:sz w:val="28"/>
          <w:szCs w:val="28"/>
        </w:rPr>
        <w:t xml:space="preserve"> </w:t>
      </w:r>
      <w:r w:rsidRPr="004B66A5">
        <w:rPr>
          <w:bCs/>
          <w:i/>
          <w:sz w:val="28"/>
          <w:szCs w:val="28"/>
        </w:rPr>
        <w:lastRenderedPageBreak/>
        <w:t>составляющим государственную тайну</w:t>
      </w:r>
      <w:r>
        <w:rPr>
          <w:bCs/>
          <w:i/>
          <w:sz w:val="28"/>
          <w:szCs w:val="28"/>
        </w:rPr>
        <w:t>,</w:t>
      </w:r>
      <w:r w:rsidRPr="004B66A5">
        <w:rPr>
          <w:bCs/>
          <w:i/>
          <w:sz w:val="28"/>
          <w:szCs w:val="28"/>
        </w:rPr>
        <w:t xml:space="preserve"> определяется органом</w:t>
      </w:r>
      <w:r>
        <w:rPr>
          <w:bCs/>
          <w:i/>
          <w:sz w:val="28"/>
          <w:szCs w:val="28"/>
        </w:rPr>
        <w:t>,</w:t>
      </w:r>
      <w:r w:rsidRPr="004B66A5">
        <w:rPr>
          <w:bCs/>
          <w:i/>
          <w:sz w:val="28"/>
          <w:szCs w:val="28"/>
        </w:rPr>
        <w:t xml:space="preserve"> осуществляющим оперативно-</w:t>
      </w:r>
      <w:proofErr w:type="spellStart"/>
      <w:r w:rsidRPr="004B66A5">
        <w:rPr>
          <w:bCs/>
          <w:i/>
          <w:sz w:val="28"/>
          <w:szCs w:val="28"/>
        </w:rPr>
        <w:t>разыскную</w:t>
      </w:r>
      <w:proofErr w:type="spellEnd"/>
      <w:r w:rsidRPr="004B66A5">
        <w:rPr>
          <w:bCs/>
          <w:i/>
          <w:sz w:val="28"/>
          <w:szCs w:val="28"/>
        </w:rPr>
        <w:t xml:space="preserve"> деятельность</w:t>
      </w:r>
      <w:r>
        <w:rPr>
          <w:bCs/>
          <w:i/>
          <w:sz w:val="28"/>
          <w:szCs w:val="28"/>
        </w:rPr>
        <w:t>»</w:t>
      </w:r>
      <w:r w:rsidRPr="004B66A5">
        <w:rPr>
          <w:bCs/>
          <w:i/>
          <w:sz w:val="28"/>
          <w:szCs w:val="28"/>
        </w:rPr>
        <w:t>.</w:t>
      </w:r>
    </w:p>
    <w:p w:rsidR="00EF37E7" w:rsidRDefault="00EF37E7" w:rsidP="007F10BD">
      <w:pPr>
        <w:ind w:right="-143" w:firstLine="708"/>
        <w:jc w:val="both"/>
        <w:rPr>
          <w:b/>
          <w:sz w:val="28"/>
          <w:szCs w:val="28"/>
        </w:rPr>
      </w:pPr>
    </w:p>
    <w:p w:rsidR="00893675" w:rsidRPr="00D47CF8" w:rsidRDefault="00B646E1" w:rsidP="007F10BD">
      <w:pPr>
        <w:ind w:right="-143" w:firstLine="708"/>
        <w:jc w:val="both"/>
        <w:rPr>
          <w:b/>
          <w:sz w:val="28"/>
          <w:szCs w:val="28"/>
        </w:rPr>
      </w:pPr>
      <w:r w:rsidRPr="00D47CF8">
        <w:rPr>
          <w:b/>
          <w:sz w:val="28"/>
          <w:szCs w:val="28"/>
        </w:rPr>
        <w:t>6</w:t>
      </w:r>
      <w:r w:rsidR="00893675" w:rsidRPr="00D47CF8">
        <w:rPr>
          <w:b/>
          <w:sz w:val="28"/>
          <w:szCs w:val="28"/>
        </w:rPr>
        <w:t>. </w:t>
      </w:r>
      <w:r w:rsidR="00E408DE" w:rsidRPr="00D47CF8">
        <w:rPr>
          <w:b/>
          <w:sz w:val="28"/>
          <w:szCs w:val="28"/>
        </w:rPr>
        <w:t xml:space="preserve">Установление сроков хранения </w:t>
      </w:r>
      <w:r w:rsidR="00E22EFA">
        <w:rPr>
          <w:b/>
          <w:sz w:val="28"/>
          <w:szCs w:val="28"/>
        </w:rPr>
        <w:t>материалов, полученных в результате проведения оперативно-</w:t>
      </w:r>
      <w:proofErr w:type="spellStart"/>
      <w:r w:rsidR="00E22EFA">
        <w:rPr>
          <w:b/>
          <w:sz w:val="28"/>
          <w:szCs w:val="28"/>
        </w:rPr>
        <w:t>разыскных</w:t>
      </w:r>
      <w:proofErr w:type="spellEnd"/>
      <w:r w:rsidR="00E22EFA">
        <w:rPr>
          <w:b/>
          <w:sz w:val="28"/>
          <w:szCs w:val="28"/>
        </w:rPr>
        <w:t xml:space="preserve"> мероприятий, в том числе </w:t>
      </w:r>
      <w:r w:rsidR="00E408DE" w:rsidRPr="00D47CF8">
        <w:rPr>
          <w:b/>
          <w:sz w:val="28"/>
          <w:szCs w:val="28"/>
        </w:rPr>
        <w:t xml:space="preserve">фонограмм и </w:t>
      </w:r>
      <w:r w:rsidR="00E22EFA">
        <w:rPr>
          <w:b/>
          <w:sz w:val="28"/>
          <w:szCs w:val="28"/>
        </w:rPr>
        <w:t xml:space="preserve">других </w:t>
      </w:r>
      <w:r w:rsidR="00E408DE" w:rsidRPr="00D47CF8">
        <w:rPr>
          <w:b/>
          <w:sz w:val="28"/>
          <w:szCs w:val="28"/>
        </w:rPr>
        <w:t xml:space="preserve">материалов, полученных в результате прослушивания телефонных и иных переговоров, с учетом специфики </w:t>
      </w:r>
      <w:r w:rsidR="008A72F1">
        <w:rPr>
          <w:b/>
          <w:sz w:val="28"/>
          <w:szCs w:val="28"/>
        </w:rPr>
        <w:t>оперативно-</w:t>
      </w:r>
      <w:proofErr w:type="spellStart"/>
      <w:r w:rsidR="008A72F1">
        <w:rPr>
          <w:b/>
          <w:sz w:val="28"/>
          <w:szCs w:val="28"/>
        </w:rPr>
        <w:t>разыскного</w:t>
      </w:r>
      <w:proofErr w:type="spellEnd"/>
      <w:r w:rsidR="008A72F1">
        <w:rPr>
          <w:b/>
          <w:sz w:val="28"/>
          <w:szCs w:val="28"/>
        </w:rPr>
        <w:t xml:space="preserve"> </w:t>
      </w:r>
      <w:r w:rsidR="00E408DE" w:rsidRPr="00D47CF8">
        <w:rPr>
          <w:b/>
          <w:sz w:val="28"/>
          <w:szCs w:val="28"/>
        </w:rPr>
        <w:t>противодействия лицам, занимающим высшее положение в преступной иерархии.</w:t>
      </w:r>
    </w:p>
    <w:p w:rsidR="00E06484" w:rsidRPr="008A72F1" w:rsidRDefault="00E25BD0" w:rsidP="007F10BD">
      <w:pPr>
        <w:ind w:right="-143"/>
        <w:jc w:val="both"/>
        <w:rPr>
          <w:sz w:val="28"/>
          <w:szCs w:val="28"/>
        </w:rPr>
      </w:pPr>
      <w:r>
        <w:rPr>
          <w:sz w:val="28"/>
          <w:szCs w:val="28"/>
        </w:rPr>
        <w:t xml:space="preserve"> </w:t>
      </w:r>
      <w:r>
        <w:rPr>
          <w:sz w:val="28"/>
          <w:szCs w:val="28"/>
        </w:rPr>
        <w:tab/>
      </w:r>
      <w:r w:rsidR="001C5770">
        <w:rPr>
          <w:sz w:val="28"/>
          <w:szCs w:val="28"/>
        </w:rPr>
        <w:t>Оперативно-</w:t>
      </w:r>
      <w:proofErr w:type="spellStart"/>
      <w:r w:rsidR="001C5770">
        <w:rPr>
          <w:sz w:val="28"/>
          <w:szCs w:val="28"/>
        </w:rPr>
        <w:t>ра</w:t>
      </w:r>
      <w:r w:rsidR="00E06484" w:rsidRPr="00D47CF8">
        <w:rPr>
          <w:sz w:val="28"/>
          <w:szCs w:val="28"/>
        </w:rPr>
        <w:t>зыскное</w:t>
      </w:r>
      <w:proofErr w:type="spellEnd"/>
      <w:r w:rsidR="00E06484" w:rsidRPr="00D47CF8">
        <w:rPr>
          <w:sz w:val="28"/>
          <w:szCs w:val="28"/>
        </w:rPr>
        <w:t xml:space="preserve"> противодействие лидерам и авторитетам уголовно-преступной среды – вопрос крайне актуальный для всех государств</w:t>
      </w:r>
      <w:r w:rsidR="008C3C0C">
        <w:rPr>
          <w:sz w:val="28"/>
          <w:szCs w:val="28"/>
        </w:rPr>
        <w:t xml:space="preserve"> – </w:t>
      </w:r>
      <w:r w:rsidR="00E06484" w:rsidRPr="00D47CF8">
        <w:rPr>
          <w:sz w:val="28"/>
          <w:szCs w:val="28"/>
        </w:rPr>
        <w:t>членов ОДКБ</w:t>
      </w:r>
      <w:r w:rsidR="008A72F1">
        <w:rPr>
          <w:sz w:val="28"/>
          <w:szCs w:val="28"/>
        </w:rPr>
        <w:t xml:space="preserve">, и </w:t>
      </w:r>
      <w:r w:rsidR="001C5770">
        <w:rPr>
          <w:sz w:val="28"/>
          <w:szCs w:val="28"/>
        </w:rPr>
        <w:t>его необходимо рассматривать как одно из важнейших  направлений международного сотрудничества в сфере ОРД</w:t>
      </w:r>
      <w:r w:rsidR="008A72F1">
        <w:rPr>
          <w:sz w:val="28"/>
          <w:szCs w:val="28"/>
        </w:rPr>
        <w:t>.</w:t>
      </w:r>
      <w:r w:rsidR="001C5770">
        <w:rPr>
          <w:sz w:val="28"/>
          <w:szCs w:val="28"/>
        </w:rPr>
        <w:t xml:space="preserve"> </w:t>
      </w:r>
      <w:r w:rsidR="00472AAB" w:rsidRPr="00D47CF8">
        <w:rPr>
          <w:sz w:val="28"/>
          <w:szCs w:val="28"/>
        </w:rPr>
        <w:t>Должным образом разработанное з</w:t>
      </w:r>
      <w:r w:rsidR="00E06484" w:rsidRPr="00D47CF8">
        <w:rPr>
          <w:sz w:val="28"/>
          <w:szCs w:val="28"/>
        </w:rPr>
        <w:t xml:space="preserve">аконодательное и нормативное обеспечение данной деятельности – непременное условие ее эффективности. По этой причине законы </w:t>
      </w:r>
      <w:proofErr w:type="gramStart"/>
      <w:r w:rsidR="00E06484" w:rsidRPr="00D47CF8">
        <w:rPr>
          <w:sz w:val="28"/>
          <w:szCs w:val="28"/>
        </w:rPr>
        <w:t>об</w:t>
      </w:r>
      <w:proofErr w:type="gramEnd"/>
      <w:r w:rsidR="00E06484" w:rsidRPr="00D47CF8">
        <w:rPr>
          <w:sz w:val="28"/>
          <w:szCs w:val="28"/>
        </w:rPr>
        <w:t xml:space="preserve"> </w:t>
      </w:r>
      <w:proofErr w:type="gramStart"/>
      <w:r w:rsidR="00E06484" w:rsidRPr="00D47CF8">
        <w:rPr>
          <w:sz w:val="28"/>
          <w:szCs w:val="28"/>
        </w:rPr>
        <w:t>ОРД</w:t>
      </w:r>
      <w:proofErr w:type="gramEnd"/>
      <w:r w:rsidR="00E06484" w:rsidRPr="00D47CF8">
        <w:rPr>
          <w:sz w:val="28"/>
          <w:szCs w:val="28"/>
        </w:rPr>
        <w:t xml:space="preserve"> </w:t>
      </w:r>
      <w:r w:rsidR="00E22EFA">
        <w:rPr>
          <w:sz w:val="28"/>
          <w:szCs w:val="28"/>
        </w:rPr>
        <w:t>государств</w:t>
      </w:r>
      <w:r w:rsidR="008C3C0C">
        <w:rPr>
          <w:sz w:val="28"/>
          <w:szCs w:val="28"/>
        </w:rPr>
        <w:t xml:space="preserve"> – </w:t>
      </w:r>
      <w:r w:rsidR="00E22EFA">
        <w:rPr>
          <w:sz w:val="28"/>
          <w:szCs w:val="28"/>
        </w:rPr>
        <w:t xml:space="preserve">членов ОДКБ </w:t>
      </w:r>
      <w:r w:rsidR="00E06484" w:rsidRPr="00D47CF8">
        <w:rPr>
          <w:sz w:val="28"/>
          <w:szCs w:val="28"/>
        </w:rPr>
        <w:t xml:space="preserve">должны содержать соответствующие </w:t>
      </w:r>
      <w:r w:rsidR="001C5770">
        <w:rPr>
          <w:sz w:val="28"/>
          <w:szCs w:val="28"/>
        </w:rPr>
        <w:t xml:space="preserve">нормы, позволяющие </w:t>
      </w:r>
      <w:r w:rsidR="001C5770" w:rsidRPr="008A72F1">
        <w:rPr>
          <w:sz w:val="28"/>
          <w:szCs w:val="28"/>
        </w:rPr>
        <w:t>оперативно-</w:t>
      </w:r>
      <w:proofErr w:type="spellStart"/>
      <w:r w:rsidR="001C5770" w:rsidRPr="008A72F1">
        <w:rPr>
          <w:sz w:val="28"/>
          <w:szCs w:val="28"/>
        </w:rPr>
        <w:t>ра</w:t>
      </w:r>
      <w:r w:rsidR="00E06484" w:rsidRPr="008A72F1">
        <w:rPr>
          <w:sz w:val="28"/>
          <w:szCs w:val="28"/>
        </w:rPr>
        <w:t>зыскным</w:t>
      </w:r>
      <w:proofErr w:type="spellEnd"/>
      <w:r w:rsidR="00E06484" w:rsidRPr="008A72F1">
        <w:rPr>
          <w:sz w:val="28"/>
          <w:szCs w:val="28"/>
        </w:rPr>
        <w:t xml:space="preserve"> органам уверенно действовать в этом направлении.</w:t>
      </w:r>
    </w:p>
    <w:p w:rsidR="00083BE3" w:rsidRPr="008A72F1" w:rsidRDefault="002C3AF1" w:rsidP="007F10BD">
      <w:pPr>
        <w:ind w:right="-143" w:firstLine="708"/>
        <w:jc w:val="both"/>
        <w:rPr>
          <w:sz w:val="28"/>
          <w:szCs w:val="28"/>
        </w:rPr>
      </w:pPr>
      <w:r w:rsidRPr="008A72F1">
        <w:rPr>
          <w:sz w:val="28"/>
          <w:szCs w:val="28"/>
        </w:rPr>
        <w:t>Большая часть лидеров и авторитетов уголовно-преступной среды</w:t>
      </w:r>
      <w:r w:rsidR="00083BE3" w:rsidRPr="008A72F1">
        <w:rPr>
          <w:sz w:val="28"/>
          <w:szCs w:val="28"/>
        </w:rPr>
        <w:t>, следуя сложившейся традиции, не имеют постоянной регистрации, мигриру</w:t>
      </w:r>
      <w:r w:rsidR="00023083">
        <w:rPr>
          <w:sz w:val="28"/>
          <w:szCs w:val="28"/>
        </w:rPr>
        <w:t>ю</w:t>
      </w:r>
      <w:r w:rsidR="00083BE3" w:rsidRPr="008A72F1">
        <w:rPr>
          <w:sz w:val="28"/>
          <w:szCs w:val="28"/>
        </w:rPr>
        <w:t xml:space="preserve">т по </w:t>
      </w:r>
      <w:r w:rsidR="00C63A63" w:rsidRPr="008A72F1">
        <w:rPr>
          <w:sz w:val="28"/>
          <w:szCs w:val="28"/>
        </w:rPr>
        <w:t>странам бывшего СССР</w:t>
      </w:r>
      <w:r w:rsidR="00083BE3" w:rsidRPr="008A72F1">
        <w:rPr>
          <w:sz w:val="28"/>
          <w:szCs w:val="28"/>
        </w:rPr>
        <w:t>, создавая и возглавляя преступные формирования.</w:t>
      </w:r>
      <w:r w:rsidR="008A72F1" w:rsidRPr="008A72F1">
        <w:rPr>
          <w:sz w:val="28"/>
          <w:szCs w:val="28"/>
        </w:rPr>
        <w:t xml:space="preserve"> </w:t>
      </w:r>
      <w:r w:rsidR="00083BE3" w:rsidRPr="008A72F1">
        <w:rPr>
          <w:sz w:val="28"/>
          <w:szCs w:val="28"/>
        </w:rPr>
        <w:t xml:space="preserve">Трудности в документировании преступной деятельности указанной категории лиц обусловлены длительными сроками проведения </w:t>
      </w:r>
      <w:r w:rsidR="00E06484" w:rsidRPr="008A72F1">
        <w:rPr>
          <w:sz w:val="28"/>
          <w:szCs w:val="28"/>
        </w:rPr>
        <w:t xml:space="preserve">их </w:t>
      </w:r>
      <w:r w:rsidR="00083BE3" w:rsidRPr="008A72F1">
        <w:rPr>
          <w:sz w:val="28"/>
          <w:szCs w:val="28"/>
        </w:rPr>
        <w:t xml:space="preserve">оперативной разработки. Вместе с тем, </w:t>
      </w:r>
      <w:r w:rsidRPr="008A72F1">
        <w:rPr>
          <w:sz w:val="28"/>
          <w:szCs w:val="28"/>
        </w:rPr>
        <w:t xml:space="preserve">законы </w:t>
      </w:r>
      <w:proofErr w:type="gramStart"/>
      <w:r w:rsidRPr="008A72F1">
        <w:rPr>
          <w:sz w:val="28"/>
          <w:szCs w:val="28"/>
        </w:rPr>
        <w:t>об</w:t>
      </w:r>
      <w:proofErr w:type="gramEnd"/>
      <w:r w:rsidRPr="008A72F1">
        <w:rPr>
          <w:sz w:val="28"/>
          <w:szCs w:val="28"/>
        </w:rPr>
        <w:t xml:space="preserve"> </w:t>
      </w:r>
      <w:proofErr w:type="gramStart"/>
      <w:r w:rsidRPr="008A72F1">
        <w:rPr>
          <w:sz w:val="28"/>
          <w:szCs w:val="28"/>
        </w:rPr>
        <w:t>ОРД</w:t>
      </w:r>
      <w:proofErr w:type="gramEnd"/>
      <w:r w:rsidRPr="008A72F1">
        <w:rPr>
          <w:sz w:val="28"/>
          <w:szCs w:val="28"/>
        </w:rPr>
        <w:t xml:space="preserve"> государств</w:t>
      </w:r>
      <w:r w:rsidR="008C3C0C">
        <w:rPr>
          <w:sz w:val="28"/>
          <w:szCs w:val="28"/>
        </w:rPr>
        <w:t xml:space="preserve"> – </w:t>
      </w:r>
      <w:r w:rsidRPr="008A72F1">
        <w:rPr>
          <w:sz w:val="28"/>
          <w:szCs w:val="28"/>
        </w:rPr>
        <w:t xml:space="preserve">членов </w:t>
      </w:r>
      <w:r w:rsidR="008A72F1">
        <w:rPr>
          <w:sz w:val="28"/>
          <w:szCs w:val="28"/>
        </w:rPr>
        <w:t xml:space="preserve">ОДКБ </w:t>
      </w:r>
      <w:r w:rsidRPr="008A72F1">
        <w:rPr>
          <w:sz w:val="28"/>
          <w:szCs w:val="28"/>
        </w:rPr>
        <w:t>ограничиваю</w:t>
      </w:r>
      <w:r w:rsidR="00083BE3" w:rsidRPr="008A72F1">
        <w:rPr>
          <w:sz w:val="28"/>
          <w:szCs w:val="28"/>
        </w:rPr>
        <w:t>т сроки хранения фонограмм и других материалов, полученных в результате прослушивания телефонных и иных переговоров лиц, в отношении которых не было возбуждено уголовное д</w:t>
      </w:r>
      <w:r w:rsidRPr="008A72F1">
        <w:rPr>
          <w:sz w:val="28"/>
          <w:szCs w:val="28"/>
        </w:rPr>
        <w:t>ело (шесть месяцев)</w:t>
      </w:r>
      <w:r w:rsidR="00083BE3" w:rsidRPr="008A72F1">
        <w:rPr>
          <w:sz w:val="28"/>
          <w:szCs w:val="28"/>
        </w:rPr>
        <w:t>. В связи</w:t>
      </w:r>
      <w:r w:rsidR="00023083">
        <w:rPr>
          <w:sz w:val="28"/>
          <w:szCs w:val="28"/>
        </w:rPr>
        <w:t xml:space="preserve"> с этим</w:t>
      </w:r>
      <w:r w:rsidR="00083BE3" w:rsidRPr="008A72F1">
        <w:rPr>
          <w:sz w:val="28"/>
          <w:szCs w:val="28"/>
        </w:rPr>
        <w:t xml:space="preserve"> возникают проблемы при представлении указанных фонограмм субъектам уголовного преследования</w:t>
      </w:r>
      <w:r w:rsidR="001F3651">
        <w:rPr>
          <w:sz w:val="28"/>
          <w:szCs w:val="28"/>
        </w:rPr>
        <w:t>, особенно если ОРМ осуществляются в отношении лиц, занимающих высшее положение в преступной иерархии, разработка которых отличается длительными сроками</w:t>
      </w:r>
      <w:r w:rsidR="00083BE3" w:rsidRPr="008A72F1">
        <w:rPr>
          <w:sz w:val="28"/>
          <w:szCs w:val="28"/>
        </w:rPr>
        <w:t>.</w:t>
      </w:r>
    </w:p>
    <w:p w:rsidR="00472AAB" w:rsidRDefault="002C3AF1" w:rsidP="007F10BD">
      <w:pPr>
        <w:ind w:right="-143"/>
        <w:jc w:val="both"/>
        <w:rPr>
          <w:sz w:val="28"/>
          <w:szCs w:val="28"/>
        </w:rPr>
      </w:pPr>
      <w:r w:rsidRPr="008A72F1">
        <w:rPr>
          <w:sz w:val="28"/>
          <w:szCs w:val="28"/>
        </w:rPr>
        <w:tab/>
      </w:r>
      <w:r w:rsidR="00E06484" w:rsidRPr="008A72F1">
        <w:rPr>
          <w:sz w:val="28"/>
          <w:szCs w:val="28"/>
        </w:rPr>
        <w:t xml:space="preserve">Выходом из создавшегося положения является введение дополнения </w:t>
      </w:r>
      <w:r w:rsidR="00AF657C" w:rsidRPr="008A72F1">
        <w:rPr>
          <w:sz w:val="28"/>
          <w:szCs w:val="28"/>
        </w:rPr>
        <w:t xml:space="preserve">в соответствующие нормы, предусматривающего </w:t>
      </w:r>
      <w:r w:rsidR="00472AAB" w:rsidRPr="008A72F1">
        <w:rPr>
          <w:sz w:val="28"/>
          <w:szCs w:val="28"/>
        </w:rPr>
        <w:t xml:space="preserve">продление сроков хранения фонограмм и </w:t>
      </w:r>
      <w:r w:rsidR="00E22EFA">
        <w:rPr>
          <w:sz w:val="28"/>
          <w:szCs w:val="28"/>
        </w:rPr>
        <w:t xml:space="preserve">других </w:t>
      </w:r>
      <w:r w:rsidR="00472AAB" w:rsidRPr="008A72F1">
        <w:rPr>
          <w:sz w:val="28"/>
          <w:szCs w:val="28"/>
        </w:rPr>
        <w:t>материалов, полученных в результате прослушивания</w:t>
      </w:r>
      <w:r w:rsidR="00472AAB" w:rsidRPr="00D47CF8">
        <w:rPr>
          <w:sz w:val="28"/>
          <w:szCs w:val="28"/>
        </w:rPr>
        <w:t xml:space="preserve"> телефон</w:t>
      </w:r>
      <w:r w:rsidR="00FD4BEE" w:rsidRPr="00D47CF8">
        <w:rPr>
          <w:sz w:val="28"/>
          <w:szCs w:val="28"/>
        </w:rPr>
        <w:t>ных и иных переговоров, если</w:t>
      </w:r>
      <w:r w:rsidR="00472AAB" w:rsidRPr="00D47CF8">
        <w:rPr>
          <w:sz w:val="28"/>
          <w:szCs w:val="28"/>
        </w:rPr>
        <w:t xml:space="preserve"> </w:t>
      </w:r>
      <w:r w:rsidR="00C37DC4">
        <w:rPr>
          <w:sz w:val="28"/>
          <w:szCs w:val="28"/>
        </w:rPr>
        <w:t>содержащиеся в них сведения связаны с преступной деятельностью</w:t>
      </w:r>
      <w:r w:rsidR="00472AAB" w:rsidRPr="00D47CF8">
        <w:rPr>
          <w:sz w:val="28"/>
          <w:szCs w:val="28"/>
        </w:rPr>
        <w:t xml:space="preserve">, а </w:t>
      </w:r>
      <w:proofErr w:type="gramStart"/>
      <w:r w:rsidR="00472AAB" w:rsidRPr="00D47CF8">
        <w:rPr>
          <w:sz w:val="28"/>
          <w:szCs w:val="28"/>
        </w:rPr>
        <w:t>также</w:t>
      </w:r>
      <w:proofErr w:type="gramEnd"/>
      <w:r w:rsidR="00472AAB" w:rsidRPr="00D47CF8">
        <w:rPr>
          <w:sz w:val="28"/>
          <w:szCs w:val="28"/>
        </w:rPr>
        <w:t xml:space="preserve"> если </w:t>
      </w:r>
      <w:r w:rsidR="001D4E56" w:rsidRPr="00D47CF8">
        <w:rPr>
          <w:sz w:val="28"/>
          <w:szCs w:val="28"/>
        </w:rPr>
        <w:t xml:space="preserve">фонограммы и </w:t>
      </w:r>
      <w:r w:rsidR="00C37DC4">
        <w:rPr>
          <w:sz w:val="28"/>
          <w:szCs w:val="28"/>
        </w:rPr>
        <w:t xml:space="preserve">другие </w:t>
      </w:r>
      <w:r w:rsidR="001D4E56" w:rsidRPr="00D47CF8">
        <w:rPr>
          <w:sz w:val="28"/>
          <w:szCs w:val="28"/>
        </w:rPr>
        <w:t>материалы получены</w:t>
      </w:r>
      <w:r w:rsidR="00C37DC4">
        <w:rPr>
          <w:sz w:val="28"/>
          <w:szCs w:val="28"/>
        </w:rPr>
        <w:t xml:space="preserve"> в рамках оперативно-</w:t>
      </w:r>
      <w:proofErr w:type="spellStart"/>
      <w:r w:rsidR="00C37DC4">
        <w:rPr>
          <w:sz w:val="28"/>
          <w:szCs w:val="28"/>
        </w:rPr>
        <w:t>ра</w:t>
      </w:r>
      <w:r w:rsidR="00472AAB" w:rsidRPr="00D47CF8">
        <w:rPr>
          <w:sz w:val="28"/>
          <w:szCs w:val="28"/>
        </w:rPr>
        <w:t>зыскного</w:t>
      </w:r>
      <w:proofErr w:type="spellEnd"/>
      <w:r w:rsidR="00472AAB" w:rsidRPr="00D47CF8">
        <w:rPr>
          <w:sz w:val="28"/>
          <w:szCs w:val="28"/>
        </w:rPr>
        <w:t xml:space="preserve"> противодействия лицам, занимающим высшее положение в преступной иерархии.</w:t>
      </w:r>
      <w:r w:rsidR="00C37DC4">
        <w:rPr>
          <w:sz w:val="28"/>
          <w:szCs w:val="28"/>
        </w:rPr>
        <w:t xml:space="preserve"> </w:t>
      </w:r>
    </w:p>
    <w:p w:rsidR="00B844C1" w:rsidRDefault="00904001" w:rsidP="007F10BD">
      <w:pPr>
        <w:ind w:right="-143"/>
        <w:jc w:val="both"/>
        <w:rPr>
          <w:sz w:val="28"/>
          <w:szCs w:val="28"/>
        </w:rPr>
      </w:pPr>
      <w:r>
        <w:rPr>
          <w:sz w:val="28"/>
          <w:szCs w:val="28"/>
        </w:rPr>
        <w:t xml:space="preserve"> </w:t>
      </w:r>
      <w:r>
        <w:rPr>
          <w:sz w:val="28"/>
          <w:szCs w:val="28"/>
        </w:rPr>
        <w:tab/>
      </w:r>
      <w:proofErr w:type="gramStart"/>
      <w:r w:rsidR="00023083">
        <w:rPr>
          <w:sz w:val="28"/>
          <w:szCs w:val="28"/>
        </w:rPr>
        <w:t>Для</w:t>
      </w:r>
      <w:r w:rsidR="001D1209">
        <w:rPr>
          <w:sz w:val="28"/>
          <w:szCs w:val="28"/>
        </w:rPr>
        <w:t xml:space="preserve"> приведения норм,</w:t>
      </w:r>
      <w:r>
        <w:rPr>
          <w:sz w:val="28"/>
          <w:szCs w:val="28"/>
        </w:rPr>
        <w:t xml:space="preserve"> </w:t>
      </w:r>
      <w:r w:rsidR="001D1209">
        <w:rPr>
          <w:sz w:val="28"/>
          <w:szCs w:val="28"/>
        </w:rPr>
        <w:t>непосредственно касающих</w:t>
      </w:r>
      <w:r>
        <w:rPr>
          <w:sz w:val="28"/>
          <w:szCs w:val="28"/>
        </w:rPr>
        <w:t>ся прав граждан</w:t>
      </w:r>
      <w:r w:rsidR="001D1209">
        <w:rPr>
          <w:sz w:val="28"/>
          <w:szCs w:val="28"/>
        </w:rPr>
        <w:t xml:space="preserve"> и иных лиц</w:t>
      </w:r>
      <w:r>
        <w:rPr>
          <w:sz w:val="28"/>
          <w:szCs w:val="28"/>
        </w:rPr>
        <w:t xml:space="preserve"> в сфере ОРД</w:t>
      </w:r>
      <w:r w:rsidR="001D1209">
        <w:rPr>
          <w:sz w:val="28"/>
          <w:szCs w:val="28"/>
        </w:rPr>
        <w:t>,</w:t>
      </w:r>
      <w:r>
        <w:rPr>
          <w:sz w:val="28"/>
          <w:szCs w:val="28"/>
        </w:rPr>
        <w:t xml:space="preserve"> в соответствие с пр</w:t>
      </w:r>
      <w:r w:rsidR="001D1209">
        <w:rPr>
          <w:sz w:val="28"/>
          <w:szCs w:val="28"/>
        </w:rPr>
        <w:t>инципом правовой определенности</w:t>
      </w:r>
      <w:r>
        <w:rPr>
          <w:sz w:val="28"/>
          <w:szCs w:val="28"/>
        </w:rPr>
        <w:t xml:space="preserve"> целе</w:t>
      </w:r>
      <w:r w:rsidR="001D1209">
        <w:rPr>
          <w:sz w:val="28"/>
          <w:szCs w:val="28"/>
        </w:rPr>
        <w:t>сообразно имеющую</w:t>
      </w:r>
      <w:r>
        <w:rPr>
          <w:sz w:val="28"/>
          <w:szCs w:val="28"/>
        </w:rPr>
        <w:t xml:space="preserve">ся в ряде национальных </w:t>
      </w:r>
      <w:r w:rsidR="001D1209">
        <w:rPr>
          <w:sz w:val="28"/>
          <w:szCs w:val="28"/>
        </w:rPr>
        <w:t>законов об ОРД</w:t>
      </w:r>
      <w:r>
        <w:rPr>
          <w:sz w:val="28"/>
          <w:szCs w:val="28"/>
        </w:rPr>
        <w:t xml:space="preserve"> </w:t>
      </w:r>
      <w:r w:rsidR="0057757C">
        <w:rPr>
          <w:sz w:val="28"/>
          <w:szCs w:val="28"/>
        </w:rPr>
        <w:t>формулировку «если служебные интересы или правосудие не требу</w:t>
      </w:r>
      <w:r w:rsidR="00023083">
        <w:rPr>
          <w:sz w:val="28"/>
          <w:szCs w:val="28"/>
        </w:rPr>
        <w:t>ю</w:t>
      </w:r>
      <w:r w:rsidR="0057757C">
        <w:rPr>
          <w:sz w:val="28"/>
          <w:szCs w:val="28"/>
        </w:rPr>
        <w:t xml:space="preserve">т иного», применяемую в качестве исключения из требования </w:t>
      </w:r>
      <w:r w:rsidR="001D1209">
        <w:rPr>
          <w:sz w:val="28"/>
          <w:szCs w:val="28"/>
        </w:rPr>
        <w:t>об уничтожении по истечении определенного периода</w:t>
      </w:r>
      <w:r w:rsidR="0057757C">
        <w:rPr>
          <w:sz w:val="28"/>
          <w:szCs w:val="28"/>
        </w:rPr>
        <w:t xml:space="preserve"> материалов</w:t>
      </w:r>
      <w:r w:rsidR="001D1209">
        <w:rPr>
          <w:sz w:val="28"/>
          <w:szCs w:val="28"/>
        </w:rPr>
        <w:t>,</w:t>
      </w:r>
      <w:r w:rsidR="0057757C">
        <w:rPr>
          <w:sz w:val="28"/>
          <w:szCs w:val="28"/>
        </w:rPr>
        <w:t xml:space="preserve"> полученных в результате ОРД</w:t>
      </w:r>
      <w:r w:rsidR="00C37DC4">
        <w:rPr>
          <w:sz w:val="28"/>
          <w:szCs w:val="28"/>
        </w:rPr>
        <w:t>,</w:t>
      </w:r>
      <w:r w:rsidR="0057757C">
        <w:rPr>
          <w:sz w:val="28"/>
          <w:szCs w:val="28"/>
        </w:rPr>
        <w:t xml:space="preserve"> в отношении лиц, виновность которых не доказана</w:t>
      </w:r>
      <w:proofErr w:type="gramEnd"/>
      <w:r w:rsidR="001D1209">
        <w:rPr>
          <w:sz w:val="28"/>
          <w:szCs w:val="28"/>
        </w:rPr>
        <w:t xml:space="preserve"> в установленном порядке,</w:t>
      </w:r>
      <w:r w:rsidR="0057757C">
        <w:rPr>
          <w:sz w:val="28"/>
          <w:szCs w:val="28"/>
        </w:rPr>
        <w:t xml:space="preserve"> </w:t>
      </w:r>
    </w:p>
    <w:p w:rsidR="00904001" w:rsidRPr="00D47CF8" w:rsidRDefault="0057757C" w:rsidP="007F10BD">
      <w:pPr>
        <w:ind w:right="-143"/>
        <w:jc w:val="both"/>
        <w:rPr>
          <w:sz w:val="28"/>
          <w:szCs w:val="28"/>
        </w:rPr>
      </w:pPr>
      <w:r>
        <w:rPr>
          <w:sz w:val="28"/>
          <w:szCs w:val="28"/>
        </w:rPr>
        <w:lastRenderedPageBreak/>
        <w:t xml:space="preserve">заменить по примеру Республики Беларусь на </w:t>
      </w:r>
      <w:r w:rsidR="001D1209">
        <w:rPr>
          <w:sz w:val="28"/>
          <w:szCs w:val="28"/>
        </w:rPr>
        <w:t xml:space="preserve">фразу следующего содержания - </w:t>
      </w:r>
      <w:r>
        <w:rPr>
          <w:sz w:val="28"/>
          <w:szCs w:val="28"/>
        </w:rPr>
        <w:t>«если содержащиеся в них сведения не связаны с преступной деятельностью».</w:t>
      </w:r>
    </w:p>
    <w:p w:rsidR="001D1209" w:rsidRDefault="00472AAB" w:rsidP="007F10BD">
      <w:pPr>
        <w:ind w:right="-143"/>
        <w:jc w:val="both"/>
        <w:rPr>
          <w:sz w:val="28"/>
          <w:szCs w:val="28"/>
        </w:rPr>
      </w:pPr>
      <w:r w:rsidRPr="00D47CF8">
        <w:rPr>
          <w:sz w:val="28"/>
          <w:szCs w:val="28"/>
        </w:rPr>
        <w:t xml:space="preserve"> </w:t>
      </w:r>
      <w:r w:rsidR="00FD4BEE" w:rsidRPr="00D47CF8">
        <w:rPr>
          <w:sz w:val="28"/>
          <w:szCs w:val="28"/>
        </w:rPr>
        <w:tab/>
        <w:t xml:space="preserve">Данная норма может быть </w:t>
      </w:r>
      <w:r w:rsidR="00D53240">
        <w:rPr>
          <w:sz w:val="28"/>
          <w:szCs w:val="28"/>
        </w:rPr>
        <w:t>изложена</w:t>
      </w:r>
      <w:r w:rsidR="00FD4BEE" w:rsidRPr="00D47CF8">
        <w:rPr>
          <w:sz w:val="28"/>
          <w:szCs w:val="28"/>
        </w:rPr>
        <w:t xml:space="preserve"> в следующей редакции:</w:t>
      </w:r>
    </w:p>
    <w:p w:rsidR="00A44856" w:rsidRPr="00904001" w:rsidRDefault="00FD4BEE" w:rsidP="007F10BD">
      <w:pPr>
        <w:ind w:right="-143" w:firstLine="708"/>
        <w:jc w:val="both"/>
        <w:rPr>
          <w:rFonts w:eastAsia="Calibri"/>
          <w:i/>
          <w:sz w:val="28"/>
          <w:szCs w:val="28"/>
          <w:lang w:eastAsia="en-US"/>
        </w:rPr>
      </w:pPr>
      <w:r w:rsidRPr="00D47CF8">
        <w:rPr>
          <w:i/>
          <w:sz w:val="28"/>
          <w:szCs w:val="28"/>
        </w:rPr>
        <w:t>«Полученные в рез</w:t>
      </w:r>
      <w:r w:rsidR="00A52ED9">
        <w:rPr>
          <w:i/>
          <w:sz w:val="28"/>
          <w:szCs w:val="28"/>
        </w:rPr>
        <w:t>ультате проведения оперативно-</w:t>
      </w:r>
      <w:proofErr w:type="spellStart"/>
      <w:r w:rsidR="00A52ED9">
        <w:rPr>
          <w:i/>
          <w:sz w:val="28"/>
          <w:szCs w:val="28"/>
        </w:rPr>
        <w:t>ра</w:t>
      </w:r>
      <w:r w:rsidRPr="00D47CF8">
        <w:rPr>
          <w:i/>
          <w:sz w:val="28"/>
          <w:szCs w:val="28"/>
        </w:rPr>
        <w:t>зыскных</w:t>
      </w:r>
      <w:proofErr w:type="spellEnd"/>
      <w:r w:rsidRPr="00D47CF8">
        <w:rPr>
          <w:i/>
          <w:sz w:val="28"/>
          <w:szCs w:val="28"/>
        </w:rPr>
        <w:t xml:space="preserve"> мероприятий материалы в отношении лиц, виновность которых в совершении преступления не доказана в установленном законом порядке, хранятся один год, а затем уничтож</w:t>
      </w:r>
      <w:r w:rsidR="00706ECD">
        <w:rPr>
          <w:i/>
          <w:sz w:val="28"/>
          <w:szCs w:val="28"/>
        </w:rPr>
        <w:t>аются</w:t>
      </w:r>
      <w:r w:rsidR="00904001">
        <w:rPr>
          <w:i/>
          <w:sz w:val="28"/>
          <w:szCs w:val="28"/>
        </w:rPr>
        <w:t xml:space="preserve">, </w:t>
      </w:r>
      <w:r w:rsidR="00904001" w:rsidRPr="00904001">
        <w:rPr>
          <w:rFonts w:eastAsia="Calibri"/>
          <w:i/>
          <w:sz w:val="28"/>
          <w:szCs w:val="28"/>
          <w:lang w:eastAsia="en-US"/>
        </w:rPr>
        <w:t xml:space="preserve">если содержащиеся в них сведения не связаны с преступной деятельностью. </w:t>
      </w:r>
    </w:p>
    <w:p w:rsidR="00155F12" w:rsidRPr="00D47CF8" w:rsidRDefault="00FD4BEE" w:rsidP="007F10BD">
      <w:pPr>
        <w:ind w:right="-143" w:firstLine="708"/>
        <w:jc w:val="both"/>
        <w:rPr>
          <w:i/>
          <w:sz w:val="28"/>
          <w:szCs w:val="28"/>
        </w:rPr>
      </w:pPr>
      <w:r w:rsidRPr="00D47CF8">
        <w:rPr>
          <w:i/>
          <w:sz w:val="28"/>
          <w:szCs w:val="28"/>
        </w:rPr>
        <w:t xml:space="preserve">Фонограммы и другие материалы, полученные в результате прослушивания телефонных и иных переговоров лиц, в отношении которых не было возбуждено уголовное дело, уничтожаются в течение шести месяцев с момента прекращения прослушивания, о чем составляется соответствующий протокол. </w:t>
      </w:r>
    </w:p>
    <w:p w:rsidR="00A44856" w:rsidRPr="00D47CF8" w:rsidRDefault="00FF7ADD" w:rsidP="007F10BD">
      <w:pPr>
        <w:ind w:right="-143" w:firstLine="708"/>
        <w:jc w:val="both"/>
        <w:rPr>
          <w:i/>
          <w:sz w:val="28"/>
          <w:szCs w:val="28"/>
        </w:rPr>
      </w:pPr>
      <w:r>
        <w:rPr>
          <w:i/>
          <w:sz w:val="28"/>
          <w:szCs w:val="28"/>
        </w:rPr>
        <w:t>Сроки хранения</w:t>
      </w:r>
      <w:r w:rsidR="00706ECD">
        <w:rPr>
          <w:i/>
          <w:sz w:val="28"/>
          <w:szCs w:val="28"/>
        </w:rPr>
        <w:t xml:space="preserve"> материалов</w:t>
      </w:r>
      <w:r>
        <w:rPr>
          <w:i/>
          <w:sz w:val="28"/>
          <w:szCs w:val="28"/>
        </w:rPr>
        <w:t>,</w:t>
      </w:r>
      <w:r w:rsidR="00706ECD">
        <w:rPr>
          <w:i/>
          <w:sz w:val="28"/>
          <w:szCs w:val="28"/>
        </w:rPr>
        <w:t xml:space="preserve"> полученных в результате проведения оперативно-</w:t>
      </w:r>
      <w:proofErr w:type="spellStart"/>
      <w:r w:rsidR="00706ECD">
        <w:rPr>
          <w:i/>
          <w:sz w:val="28"/>
          <w:szCs w:val="28"/>
        </w:rPr>
        <w:t>разыскных</w:t>
      </w:r>
      <w:proofErr w:type="spellEnd"/>
      <w:r w:rsidR="00706ECD">
        <w:rPr>
          <w:i/>
          <w:sz w:val="28"/>
          <w:szCs w:val="28"/>
        </w:rPr>
        <w:t xml:space="preserve"> мероприятий, в том числе </w:t>
      </w:r>
      <w:r w:rsidR="00706ECD" w:rsidRPr="00D47CF8">
        <w:rPr>
          <w:i/>
          <w:sz w:val="28"/>
          <w:szCs w:val="28"/>
        </w:rPr>
        <w:t xml:space="preserve"> </w:t>
      </w:r>
      <w:r w:rsidR="00155F12" w:rsidRPr="00D47CF8">
        <w:rPr>
          <w:i/>
          <w:sz w:val="28"/>
          <w:szCs w:val="28"/>
        </w:rPr>
        <w:t>фонограмм и материалов, полученных</w:t>
      </w:r>
      <w:r w:rsidR="00A44856" w:rsidRPr="00D47CF8">
        <w:rPr>
          <w:i/>
          <w:sz w:val="28"/>
          <w:szCs w:val="28"/>
        </w:rPr>
        <w:t xml:space="preserve"> в результате прослушивания телефонных и иных пе</w:t>
      </w:r>
      <w:r w:rsidR="00706ECD">
        <w:rPr>
          <w:i/>
          <w:sz w:val="28"/>
          <w:szCs w:val="28"/>
        </w:rPr>
        <w:t>реговоров</w:t>
      </w:r>
      <w:r>
        <w:rPr>
          <w:i/>
          <w:sz w:val="28"/>
          <w:szCs w:val="28"/>
        </w:rPr>
        <w:t>,</w:t>
      </w:r>
      <w:r w:rsidR="00706ECD">
        <w:rPr>
          <w:i/>
          <w:sz w:val="28"/>
          <w:szCs w:val="28"/>
        </w:rPr>
        <w:t xml:space="preserve"> в рамках оперативно-</w:t>
      </w:r>
      <w:proofErr w:type="spellStart"/>
      <w:r w:rsidR="00706ECD">
        <w:rPr>
          <w:i/>
          <w:sz w:val="28"/>
          <w:szCs w:val="28"/>
        </w:rPr>
        <w:t>ра</w:t>
      </w:r>
      <w:r w:rsidR="00A44856" w:rsidRPr="00D47CF8">
        <w:rPr>
          <w:i/>
          <w:sz w:val="28"/>
          <w:szCs w:val="28"/>
        </w:rPr>
        <w:t>зыскного</w:t>
      </w:r>
      <w:proofErr w:type="spellEnd"/>
      <w:r w:rsidR="00A44856" w:rsidRPr="00D47CF8">
        <w:rPr>
          <w:i/>
          <w:sz w:val="28"/>
          <w:szCs w:val="28"/>
        </w:rPr>
        <w:t xml:space="preserve"> противодействия </w:t>
      </w:r>
      <w:proofErr w:type="gramStart"/>
      <w:r w:rsidR="00A44856" w:rsidRPr="00D47CF8">
        <w:rPr>
          <w:i/>
          <w:sz w:val="28"/>
          <w:szCs w:val="28"/>
        </w:rPr>
        <w:t>лицам, занимающим высшее положение в преступной иерархии</w:t>
      </w:r>
      <w:r w:rsidR="00155F12" w:rsidRPr="00D47CF8">
        <w:rPr>
          <w:rStyle w:val="aa"/>
          <w:i/>
          <w:sz w:val="28"/>
          <w:szCs w:val="28"/>
        </w:rPr>
        <w:footnoteReference w:id="3"/>
      </w:r>
      <w:r w:rsidR="00A44856" w:rsidRPr="00D47CF8">
        <w:rPr>
          <w:i/>
          <w:sz w:val="28"/>
          <w:szCs w:val="28"/>
        </w:rPr>
        <w:t xml:space="preserve"> </w:t>
      </w:r>
      <w:r w:rsidR="00155F12" w:rsidRPr="00D47CF8">
        <w:rPr>
          <w:i/>
          <w:sz w:val="28"/>
          <w:szCs w:val="28"/>
        </w:rPr>
        <w:t>не ограничиваются</w:t>
      </w:r>
      <w:proofErr w:type="gramEnd"/>
      <w:r w:rsidR="00155F12" w:rsidRPr="00D47CF8">
        <w:rPr>
          <w:i/>
          <w:sz w:val="28"/>
          <w:szCs w:val="28"/>
        </w:rPr>
        <w:t xml:space="preserve"> и определяются </w:t>
      </w:r>
      <w:r w:rsidR="00B67AB0" w:rsidRPr="00D47CF8">
        <w:rPr>
          <w:i/>
          <w:sz w:val="28"/>
          <w:szCs w:val="28"/>
        </w:rPr>
        <w:t>орган</w:t>
      </w:r>
      <w:r w:rsidR="00706ECD">
        <w:rPr>
          <w:i/>
          <w:sz w:val="28"/>
          <w:szCs w:val="28"/>
        </w:rPr>
        <w:t>ом, осуществляющим оперативно-</w:t>
      </w:r>
      <w:proofErr w:type="spellStart"/>
      <w:r w:rsidR="00706ECD">
        <w:rPr>
          <w:i/>
          <w:sz w:val="28"/>
          <w:szCs w:val="28"/>
        </w:rPr>
        <w:t>ра</w:t>
      </w:r>
      <w:r w:rsidR="00B67AB0" w:rsidRPr="00D47CF8">
        <w:rPr>
          <w:i/>
          <w:sz w:val="28"/>
          <w:szCs w:val="28"/>
        </w:rPr>
        <w:t>зыскную</w:t>
      </w:r>
      <w:proofErr w:type="spellEnd"/>
      <w:r w:rsidR="00B67AB0" w:rsidRPr="00D47CF8">
        <w:rPr>
          <w:i/>
          <w:sz w:val="28"/>
          <w:szCs w:val="28"/>
        </w:rPr>
        <w:t xml:space="preserve"> дея</w:t>
      </w:r>
      <w:r w:rsidR="005C2E94">
        <w:rPr>
          <w:i/>
          <w:sz w:val="28"/>
          <w:szCs w:val="28"/>
        </w:rPr>
        <w:t>тельность.</w:t>
      </w:r>
    </w:p>
    <w:p w:rsidR="00FD4BEE" w:rsidRDefault="00FD4BEE" w:rsidP="007F10BD">
      <w:pPr>
        <w:ind w:right="-143" w:firstLine="708"/>
        <w:jc w:val="both"/>
        <w:rPr>
          <w:i/>
          <w:sz w:val="28"/>
          <w:szCs w:val="28"/>
        </w:rPr>
      </w:pPr>
      <w:r w:rsidRPr="00D47CF8">
        <w:rPr>
          <w:i/>
          <w:sz w:val="28"/>
          <w:szCs w:val="28"/>
        </w:rPr>
        <w:t>За три месяца до дня уничтожения материалов, отр</w:t>
      </w:r>
      <w:r w:rsidR="00FF7ADD">
        <w:rPr>
          <w:i/>
          <w:sz w:val="28"/>
          <w:szCs w:val="28"/>
        </w:rPr>
        <w:t>ажающих результаты оперативно-</w:t>
      </w:r>
      <w:proofErr w:type="spellStart"/>
      <w:r w:rsidR="00FF7ADD">
        <w:rPr>
          <w:i/>
          <w:sz w:val="28"/>
          <w:szCs w:val="28"/>
        </w:rPr>
        <w:t>ра</w:t>
      </w:r>
      <w:r w:rsidRPr="00D47CF8">
        <w:rPr>
          <w:i/>
          <w:sz w:val="28"/>
          <w:szCs w:val="28"/>
        </w:rPr>
        <w:t>зыскных</w:t>
      </w:r>
      <w:proofErr w:type="spellEnd"/>
      <w:r w:rsidRPr="00D47CF8">
        <w:rPr>
          <w:i/>
          <w:sz w:val="28"/>
          <w:szCs w:val="28"/>
        </w:rPr>
        <w:t xml:space="preserve"> мероприятий, проведенных на основании судебного решения, об этом уведомляется соответствующий судья».</w:t>
      </w:r>
    </w:p>
    <w:p w:rsidR="001D1209" w:rsidRDefault="001D1209" w:rsidP="007F10BD">
      <w:pPr>
        <w:ind w:right="-143" w:firstLine="708"/>
        <w:jc w:val="both"/>
        <w:rPr>
          <w:b/>
          <w:sz w:val="28"/>
          <w:szCs w:val="28"/>
        </w:rPr>
      </w:pPr>
    </w:p>
    <w:p w:rsidR="00E408DE" w:rsidRPr="00D47CF8" w:rsidRDefault="00B646E1" w:rsidP="007F10BD">
      <w:pPr>
        <w:ind w:right="-143" w:firstLine="708"/>
        <w:jc w:val="both"/>
        <w:rPr>
          <w:b/>
          <w:sz w:val="28"/>
          <w:szCs w:val="28"/>
        </w:rPr>
      </w:pPr>
      <w:r w:rsidRPr="00D47CF8">
        <w:rPr>
          <w:b/>
          <w:sz w:val="28"/>
          <w:szCs w:val="28"/>
        </w:rPr>
        <w:t>7</w:t>
      </w:r>
      <w:r w:rsidR="0040317B" w:rsidRPr="00D47CF8">
        <w:rPr>
          <w:b/>
          <w:sz w:val="28"/>
          <w:szCs w:val="28"/>
        </w:rPr>
        <w:t>. </w:t>
      </w:r>
      <w:r w:rsidR="00E408DE" w:rsidRPr="00D47CF8">
        <w:rPr>
          <w:b/>
          <w:sz w:val="28"/>
          <w:szCs w:val="28"/>
        </w:rPr>
        <w:t>Закрепление единого порядка предоставления надзирающим прокурорам сведений о лицах, внедренных в организованные преступные группы, о штатных негласных сотрудниках, а также о лицах, содействующих</w:t>
      </w:r>
      <w:r w:rsidR="00FF7ADD">
        <w:rPr>
          <w:b/>
          <w:sz w:val="28"/>
          <w:szCs w:val="28"/>
        </w:rPr>
        <w:t xml:space="preserve"> (содействовавших)</w:t>
      </w:r>
      <w:r w:rsidR="00E408DE" w:rsidRPr="00D47CF8">
        <w:rPr>
          <w:b/>
          <w:sz w:val="28"/>
          <w:szCs w:val="28"/>
        </w:rPr>
        <w:t xml:space="preserve"> органам, осуществляющим ОРД, и сотрудничающих</w:t>
      </w:r>
      <w:r w:rsidR="00FF7ADD">
        <w:rPr>
          <w:b/>
          <w:sz w:val="28"/>
          <w:szCs w:val="28"/>
        </w:rPr>
        <w:t xml:space="preserve"> (сотрудничавших)</w:t>
      </w:r>
      <w:r w:rsidR="00E408DE" w:rsidRPr="00D47CF8">
        <w:rPr>
          <w:b/>
          <w:sz w:val="28"/>
          <w:szCs w:val="28"/>
        </w:rPr>
        <w:t xml:space="preserve"> с ними на конфиденциальной основе.</w:t>
      </w:r>
    </w:p>
    <w:p w:rsidR="00892661" w:rsidRPr="00D47CF8" w:rsidRDefault="0040317B" w:rsidP="007F10BD">
      <w:pPr>
        <w:ind w:right="-143" w:firstLine="708"/>
        <w:jc w:val="both"/>
        <w:rPr>
          <w:sz w:val="28"/>
          <w:szCs w:val="28"/>
        </w:rPr>
      </w:pPr>
      <w:r w:rsidRPr="00D47CF8">
        <w:rPr>
          <w:sz w:val="28"/>
          <w:szCs w:val="28"/>
        </w:rPr>
        <w:t xml:space="preserve">Законы </w:t>
      </w:r>
      <w:proofErr w:type="gramStart"/>
      <w:r w:rsidRPr="00D47CF8">
        <w:rPr>
          <w:sz w:val="28"/>
          <w:szCs w:val="28"/>
        </w:rPr>
        <w:t>об</w:t>
      </w:r>
      <w:proofErr w:type="gramEnd"/>
      <w:r w:rsidRPr="00D47CF8">
        <w:rPr>
          <w:sz w:val="28"/>
          <w:szCs w:val="28"/>
        </w:rPr>
        <w:t xml:space="preserve"> </w:t>
      </w:r>
      <w:proofErr w:type="gramStart"/>
      <w:r w:rsidRPr="00D47CF8">
        <w:rPr>
          <w:sz w:val="28"/>
          <w:szCs w:val="28"/>
        </w:rPr>
        <w:t>ОРД</w:t>
      </w:r>
      <w:proofErr w:type="gramEnd"/>
      <w:r w:rsidRPr="00D47CF8">
        <w:rPr>
          <w:sz w:val="28"/>
          <w:szCs w:val="28"/>
        </w:rPr>
        <w:t xml:space="preserve"> государств</w:t>
      </w:r>
      <w:r w:rsidR="008C3C0C">
        <w:rPr>
          <w:sz w:val="28"/>
          <w:szCs w:val="28"/>
        </w:rPr>
        <w:t xml:space="preserve"> – </w:t>
      </w:r>
      <w:r w:rsidRPr="00D47CF8">
        <w:rPr>
          <w:sz w:val="28"/>
          <w:szCs w:val="28"/>
        </w:rPr>
        <w:t>членов</w:t>
      </w:r>
      <w:r w:rsidR="00FF7ADD">
        <w:rPr>
          <w:sz w:val="28"/>
          <w:szCs w:val="28"/>
        </w:rPr>
        <w:t xml:space="preserve"> ОДКБ</w:t>
      </w:r>
      <w:r w:rsidRPr="00D47CF8">
        <w:rPr>
          <w:sz w:val="28"/>
          <w:szCs w:val="28"/>
        </w:rPr>
        <w:t xml:space="preserve"> предусматривают норму,</w:t>
      </w:r>
      <w:r w:rsidR="009E2EDE" w:rsidRPr="00D47CF8">
        <w:rPr>
          <w:sz w:val="28"/>
          <w:szCs w:val="28"/>
        </w:rPr>
        <w:t xml:space="preserve"> согласно которой сведения о вышеуказанных лицах представляются прокурору только с их письменного согласия</w:t>
      </w:r>
      <w:r w:rsidR="000D5A3A" w:rsidRPr="00D47CF8">
        <w:rPr>
          <w:sz w:val="28"/>
          <w:szCs w:val="28"/>
        </w:rPr>
        <w:t>, за исключением случаев, требующих их привлечения к уголовной ответственности. Формулировки разных законов содержат некоторые отличия,</w:t>
      </w:r>
      <w:r w:rsidR="00E90F4C" w:rsidRPr="00D47CF8">
        <w:rPr>
          <w:sz w:val="28"/>
          <w:szCs w:val="28"/>
        </w:rPr>
        <w:t xml:space="preserve"> не имеющие концептуального характера</w:t>
      </w:r>
      <w:r w:rsidR="00892661" w:rsidRPr="00D47CF8">
        <w:rPr>
          <w:sz w:val="28"/>
          <w:szCs w:val="28"/>
        </w:rPr>
        <w:t xml:space="preserve">, но представляющие определенный интерес. Важным представляется указание на то, что согласие от перечисленных категорий лиц должно быть получено обязательно в письменной форме (содержится в законах </w:t>
      </w:r>
      <w:proofErr w:type="gramStart"/>
      <w:r w:rsidR="00FF7ADD">
        <w:rPr>
          <w:sz w:val="28"/>
          <w:szCs w:val="28"/>
        </w:rPr>
        <w:t>об</w:t>
      </w:r>
      <w:proofErr w:type="gramEnd"/>
      <w:r w:rsidR="00FF7ADD">
        <w:rPr>
          <w:sz w:val="28"/>
          <w:szCs w:val="28"/>
        </w:rPr>
        <w:t xml:space="preserve"> </w:t>
      </w:r>
      <w:proofErr w:type="gramStart"/>
      <w:r w:rsidR="00FF7ADD">
        <w:rPr>
          <w:sz w:val="28"/>
          <w:szCs w:val="28"/>
        </w:rPr>
        <w:t>ОРД</w:t>
      </w:r>
      <w:proofErr w:type="gramEnd"/>
      <w:r w:rsidR="00FF7ADD">
        <w:rPr>
          <w:sz w:val="28"/>
          <w:szCs w:val="28"/>
        </w:rPr>
        <w:t xml:space="preserve"> </w:t>
      </w:r>
      <w:r w:rsidR="00892661" w:rsidRPr="00D47CF8">
        <w:rPr>
          <w:sz w:val="28"/>
          <w:szCs w:val="28"/>
        </w:rPr>
        <w:t>всех государств</w:t>
      </w:r>
      <w:r w:rsidR="008C3C0C">
        <w:rPr>
          <w:sz w:val="28"/>
          <w:szCs w:val="28"/>
        </w:rPr>
        <w:t xml:space="preserve"> – </w:t>
      </w:r>
      <w:r w:rsidR="00892661" w:rsidRPr="00D47CF8">
        <w:rPr>
          <w:sz w:val="28"/>
          <w:szCs w:val="28"/>
        </w:rPr>
        <w:t>членов</w:t>
      </w:r>
      <w:r w:rsidR="00FF7ADD">
        <w:rPr>
          <w:sz w:val="28"/>
          <w:szCs w:val="28"/>
        </w:rPr>
        <w:t xml:space="preserve"> ОДКБ</w:t>
      </w:r>
      <w:r w:rsidR="00892661" w:rsidRPr="00D47CF8">
        <w:rPr>
          <w:sz w:val="28"/>
          <w:szCs w:val="28"/>
        </w:rPr>
        <w:t>, кроме Республики Армени</w:t>
      </w:r>
      <w:r w:rsidR="001D32A6">
        <w:rPr>
          <w:sz w:val="28"/>
          <w:szCs w:val="28"/>
        </w:rPr>
        <w:t>я</w:t>
      </w:r>
      <w:r w:rsidR="00892661" w:rsidRPr="00D47CF8">
        <w:rPr>
          <w:sz w:val="28"/>
          <w:szCs w:val="28"/>
        </w:rPr>
        <w:t xml:space="preserve">). </w:t>
      </w:r>
    </w:p>
    <w:p w:rsidR="00892661" w:rsidRPr="00D47CF8" w:rsidRDefault="00892661" w:rsidP="007F10BD">
      <w:pPr>
        <w:ind w:right="-143" w:firstLine="708"/>
        <w:jc w:val="both"/>
        <w:rPr>
          <w:sz w:val="28"/>
          <w:szCs w:val="28"/>
        </w:rPr>
      </w:pPr>
      <w:r w:rsidRPr="00D47CF8">
        <w:rPr>
          <w:sz w:val="28"/>
          <w:szCs w:val="28"/>
        </w:rPr>
        <w:t xml:space="preserve">Перечень </w:t>
      </w:r>
      <w:r w:rsidR="00FF7ADD">
        <w:rPr>
          <w:sz w:val="28"/>
          <w:szCs w:val="28"/>
        </w:rPr>
        <w:t>лиц, сведения о которых не пред</w:t>
      </w:r>
      <w:r w:rsidRPr="00D47CF8">
        <w:rPr>
          <w:sz w:val="28"/>
          <w:szCs w:val="28"/>
        </w:rPr>
        <w:t xml:space="preserve">ставляются </w:t>
      </w:r>
      <w:r w:rsidR="002978C8">
        <w:rPr>
          <w:sz w:val="28"/>
          <w:szCs w:val="28"/>
        </w:rPr>
        <w:t>прокурору</w:t>
      </w:r>
      <w:r w:rsidRPr="00D47CF8">
        <w:rPr>
          <w:sz w:val="28"/>
          <w:szCs w:val="28"/>
        </w:rPr>
        <w:t>, в обобщенном виде может быть структурирован примерно следующим образом:</w:t>
      </w:r>
    </w:p>
    <w:p w:rsidR="00892661" w:rsidRPr="00D47CF8" w:rsidRDefault="001D32A6" w:rsidP="007F10BD">
      <w:pPr>
        <w:ind w:right="-143" w:firstLine="708"/>
        <w:jc w:val="both"/>
        <w:rPr>
          <w:sz w:val="28"/>
          <w:szCs w:val="28"/>
        </w:rPr>
      </w:pPr>
      <w:r>
        <w:rPr>
          <w:sz w:val="28"/>
          <w:szCs w:val="28"/>
        </w:rPr>
        <w:lastRenderedPageBreak/>
        <w:t xml:space="preserve">– </w:t>
      </w:r>
      <w:r w:rsidR="00892661" w:rsidRPr="00D47CF8">
        <w:rPr>
          <w:sz w:val="28"/>
          <w:szCs w:val="28"/>
        </w:rPr>
        <w:t>лица, находящиеся в состоянии оперативного внедрения;</w:t>
      </w:r>
    </w:p>
    <w:p w:rsidR="00892661" w:rsidRPr="00D47CF8" w:rsidRDefault="001D32A6" w:rsidP="007F10BD">
      <w:pPr>
        <w:ind w:right="-143" w:firstLine="708"/>
        <w:jc w:val="both"/>
        <w:rPr>
          <w:sz w:val="28"/>
          <w:szCs w:val="28"/>
        </w:rPr>
      </w:pPr>
      <w:r>
        <w:rPr>
          <w:sz w:val="28"/>
          <w:szCs w:val="28"/>
        </w:rPr>
        <w:t xml:space="preserve">– </w:t>
      </w:r>
      <w:r w:rsidR="00892661" w:rsidRPr="00D47CF8">
        <w:rPr>
          <w:sz w:val="28"/>
          <w:szCs w:val="28"/>
        </w:rPr>
        <w:t>штатные негласные сотрудники органов, осуществляющих ОРД;</w:t>
      </w:r>
    </w:p>
    <w:p w:rsidR="00E740D8" w:rsidRPr="00D47CF8" w:rsidRDefault="001D32A6" w:rsidP="007F10BD">
      <w:pPr>
        <w:ind w:right="-143" w:firstLine="708"/>
        <w:jc w:val="both"/>
        <w:rPr>
          <w:sz w:val="28"/>
          <w:szCs w:val="28"/>
        </w:rPr>
      </w:pPr>
      <w:proofErr w:type="gramStart"/>
      <w:r>
        <w:rPr>
          <w:sz w:val="28"/>
          <w:szCs w:val="28"/>
        </w:rPr>
        <w:t xml:space="preserve">– </w:t>
      </w:r>
      <w:r w:rsidR="00892661" w:rsidRPr="00D47CF8">
        <w:rPr>
          <w:sz w:val="28"/>
          <w:szCs w:val="28"/>
        </w:rPr>
        <w:t>лица, оказывающие (оказывавшие) содействие органам, осуществляющим ОРД, либо сотрудничающие (сотрудничавшие) с ними на конфиденциальной основе.</w:t>
      </w:r>
      <w:proofErr w:type="gramEnd"/>
    </w:p>
    <w:p w:rsidR="00FF7ADD" w:rsidRDefault="004163C2" w:rsidP="007F10BD">
      <w:pPr>
        <w:ind w:right="-143" w:firstLine="708"/>
        <w:jc w:val="both"/>
        <w:rPr>
          <w:sz w:val="28"/>
          <w:szCs w:val="28"/>
        </w:rPr>
      </w:pPr>
      <w:r w:rsidRPr="00D47CF8">
        <w:rPr>
          <w:sz w:val="28"/>
          <w:szCs w:val="28"/>
        </w:rPr>
        <w:t xml:space="preserve">В различных законах </w:t>
      </w:r>
      <w:proofErr w:type="gramStart"/>
      <w:r w:rsidRPr="00D47CF8">
        <w:rPr>
          <w:sz w:val="28"/>
          <w:szCs w:val="28"/>
        </w:rPr>
        <w:t>об</w:t>
      </w:r>
      <w:proofErr w:type="gramEnd"/>
      <w:r w:rsidRPr="00D47CF8">
        <w:rPr>
          <w:sz w:val="28"/>
          <w:szCs w:val="28"/>
        </w:rPr>
        <w:t xml:space="preserve"> </w:t>
      </w:r>
      <w:proofErr w:type="gramStart"/>
      <w:r w:rsidRPr="00D47CF8">
        <w:rPr>
          <w:sz w:val="28"/>
          <w:szCs w:val="28"/>
        </w:rPr>
        <w:t>ОРД</w:t>
      </w:r>
      <w:proofErr w:type="gramEnd"/>
      <w:r w:rsidRPr="00D47CF8">
        <w:rPr>
          <w:sz w:val="28"/>
          <w:szCs w:val="28"/>
        </w:rPr>
        <w:t xml:space="preserve"> приведенный перечень содержится в усеченном варианте</w:t>
      </w:r>
      <w:r w:rsidR="001D32A6">
        <w:rPr>
          <w:sz w:val="28"/>
          <w:szCs w:val="28"/>
        </w:rPr>
        <w:t>.</w:t>
      </w:r>
      <w:r w:rsidRPr="00D47CF8">
        <w:rPr>
          <w:sz w:val="28"/>
          <w:szCs w:val="28"/>
        </w:rPr>
        <w:t xml:space="preserve"> </w:t>
      </w:r>
      <w:r w:rsidR="001D32A6">
        <w:rPr>
          <w:sz w:val="28"/>
          <w:szCs w:val="28"/>
        </w:rPr>
        <w:t>В</w:t>
      </w:r>
      <w:r w:rsidRPr="00D47CF8">
        <w:rPr>
          <w:sz w:val="28"/>
          <w:szCs w:val="28"/>
        </w:rPr>
        <w:t>месте с тем крайне важно, чтобы все перечисленные категории лиц были охвачены соответствующей нормой. С учетом того что  предлага</w:t>
      </w:r>
      <w:r w:rsidR="001D32A6">
        <w:rPr>
          <w:sz w:val="28"/>
          <w:szCs w:val="28"/>
        </w:rPr>
        <w:t>ется</w:t>
      </w:r>
      <w:r w:rsidRPr="00D47CF8">
        <w:rPr>
          <w:sz w:val="28"/>
          <w:szCs w:val="28"/>
        </w:rPr>
        <w:t xml:space="preserve"> четко дифференцировать конфиденциально сотрудничающих и конфиденциально содействующих лиц, и те, и другие должны быть в обязательном порядке указаны отдельно.</w:t>
      </w:r>
    </w:p>
    <w:p w:rsidR="004163C2" w:rsidRPr="00D47CF8" w:rsidRDefault="004163C2" w:rsidP="007F10BD">
      <w:pPr>
        <w:ind w:right="-143" w:firstLine="708"/>
        <w:jc w:val="both"/>
        <w:rPr>
          <w:sz w:val="28"/>
          <w:szCs w:val="28"/>
        </w:rPr>
      </w:pPr>
      <w:proofErr w:type="gramStart"/>
      <w:r w:rsidRPr="00D47CF8">
        <w:rPr>
          <w:sz w:val="28"/>
          <w:szCs w:val="28"/>
        </w:rPr>
        <w:t xml:space="preserve">Если следовать законодательной формуле, закрепленной во всех рассматриваемых законах об ОРД, то сведения о </w:t>
      </w:r>
      <w:r w:rsidR="009A7EFF">
        <w:rPr>
          <w:sz w:val="28"/>
          <w:szCs w:val="28"/>
        </w:rPr>
        <w:t xml:space="preserve">штатных </w:t>
      </w:r>
      <w:r w:rsidRPr="00D47CF8">
        <w:rPr>
          <w:sz w:val="28"/>
          <w:szCs w:val="28"/>
        </w:rPr>
        <w:t>негласных сотрудниках и конфид</w:t>
      </w:r>
      <w:r w:rsidR="00FF7ADD">
        <w:rPr>
          <w:sz w:val="28"/>
          <w:szCs w:val="28"/>
        </w:rPr>
        <w:t>ентах могут быть пред</w:t>
      </w:r>
      <w:r w:rsidRPr="00D47CF8">
        <w:rPr>
          <w:sz w:val="28"/>
          <w:szCs w:val="28"/>
        </w:rPr>
        <w:t xml:space="preserve">ставлены прокурору без их согласия во всех случаях привлечения указанных лиц к уголовной ответственности, вне зависимости от того, при каких обстоятельствах совершено преступление и соотносится ли оно с правовым статусом лица как </w:t>
      </w:r>
      <w:r w:rsidR="009A7EFF">
        <w:rPr>
          <w:sz w:val="28"/>
          <w:szCs w:val="28"/>
        </w:rPr>
        <w:t xml:space="preserve">штатного </w:t>
      </w:r>
      <w:r w:rsidRPr="00D47CF8">
        <w:rPr>
          <w:sz w:val="28"/>
          <w:szCs w:val="28"/>
        </w:rPr>
        <w:t>негласного сотрудника или конфидента.</w:t>
      </w:r>
      <w:proofErr w:type="gramEnd"/>
      <w:r w:rsidRPr="00D47CF8">
        <w:rPr>
          <w:sz w:val="28"/>
          <w:szCs w:val="28"/>
        </w:rPr>
        <w:t xml:space="preserve"> Такой подход представляется неверным и непродуктивным, во-первых, как не соответствующий принципу обеспечения безопасности данных лиц и</w:t>
      </w:r>
      <w:r w:rsidR="005B2354" w:rsidRPr="00D47CF8">
        <w:rPr>
          <w:sz w:val="28"/>
          <w:szCs w:val="28"/>
        </w:rPr>
        <w:t>,</w:t>
      </w:r>
      <w:r w:rsidRPr="00D47CF8">
        <w:rPr>
          <w:sz w:val="28"/>
          <w:szCs w:val="28"/>
        </w:rPr>
        <w:t xml:space="preserve"> во-вторых, с точки зрения сохранения оперативных позиций правоохранительных органов в криминальной среде.</w:t>
      </w:r>
    </w:p>
    <w:p w:rsidR="004163C2" w:rsidRPr="00D47CF8" w:rsidRDefault="004163C2" w:rsidP="007F10BD">
      <w:pPr>
        <w:ind w:right="-143" w:firstLine="708"/>
        <w:jc w:val="both"/>
        <w:rPr>
          <w:sz w:val="28"/>
          <w:szCs w:val="28"/>
        </w:rPr>
      </w:pPr>
      <w:r w:rsidRPr="00D47CF8">
        <w:rPr>
          <w:sz w:val="28"/>
          <w:szCs w:val="28"/>
        </w:rPr>
        <w:t>Как</w:t>
      </w:r>
      <w:r w:rsidR="00EE4052">
        <w:rPr>
          <w:sz w:val="28"/>
          <w:szCs w:val="28"/>
        </w:rPr>
        <w:t xml:space="preserve"> показывает практика оперативно-</w:t>
      </w:r>
      <w:proofErr w:type="spellStart"/>
      <w:r w:rsidR="00EE4052">
        <w:rPr>
          <w:sz w:val="28"/>
          <w:szCs w:val="28"/>
        </w:rPr>
        <w:t>разыскной</w:t>
      </w:r>
      <w:proofErr w:type="spellEnd"/>
      <w:r w:rsidRPr="00D47CF8">
        <w:rPr>
          <w:sz w:val="28"/>
          <w:szCs w:val="28"/>
        </w:rPr>
        <w:t xml:space="preserve"> работы, далеко не всегда совершение преступления конфидентом влечет</w:t>
      </w:r>
      <w:r w:rsidR="001D32A6">
        <w:rPr>
          <w:sz w:val="28"/>
          <w:szCs w:val="28"/>
        </w:rPr>
        <w:t xml:space="preserve"> за собой</w:t>
      </w:r>
      <w:r w:rsidRPr="00D47CF8">
        <w:rPr>
          <w:sz w:val="28"/>
          <w:szCs w:val="28"/>
        </w:rPr>
        <w:t xml:space="preserve"> необходимость прекращения с ним отношений негласного содействия или сотрудничества. Особенно с учетом того, что такие лица </w:t>
      </w:r>
      <w:r w:rsidR="001D32A6">
        <w:rPr>
          <w:sz w:val="28"/>
          <w:szCs w:val="28"/>
        </w:rPr>
        <w:t>нередко</w:t>
      </w:r>
      <w:r w:rsidRPr="00D47CF8">
        <w:rPr>
          <w:sz w:val="28"/>
          <w:szCs w:val="28"/>
        </w:rPr>
        <w:t xml:space="preserve"> значительную часть времени вращаются в криминальной или </w:t>
      </w:r>
      <w:proofErr w:type="spellStart"/>
      <w:r w:rsidRPr="00D47CF8">
        <w:rPr>
          <w:sz w:val="28"/>
          <w:szCs w:val="28"/>
        </w:rPr>
        <w:t>околокриминальной</w:t>
      </w:r>
      <w:proofErr w:type="spellEnd"/>
      <w:r w:rsidRPr="00D47CF8">
        <w:rPr>
          <w:sz w:val="28"/>
          <w:szCs w:val="28"/>
        </w:rPr>
        <w:t xml:space="preserve"> среде, что и позволяет им добывать ценную оперативно значимую информацию. Не только привлечение к уголовной ответственности, но и факт осуждения лица к лишению свободы не всегда является препятствием для продолжения поддержания с ним связи в целях решения задач ОРД. Особенно это актуально, если конфидент привлекается за совершение преступления небольшой или средней тяжести либо за преступление, не повлекшее тяжких последствий. </w:t>
      </w:r>
    </w:p>
    <w:p w:rsidR="004163C2" w:rsidRPr="00D47CF8" w:rsidRDefault="004163C2" w:rsidP="007F10BD">
      <w:pPr>
        <w:ind w:right="-143" w:firstLine="708"/>
        <w:jc w:val="both"/>
        <w:rPr>
          <w:sz w:val="28"/>
          <w:szCs w:val="28"/>
        </w:rPr>
      </w:pPr>
      <w:r w:rsidRPr="00D47CF8">
        <w:rPr>
          <w:sz w:val="28"/>
          <w:szCs w:val="28"/>
        </w:rPr>
        <w:t>В связи</w:t>
      </w:r>
      <w:r w:rsidR="001D32A6">
        <w:rPr>
          <w:sz w:val="28"/>
          <w:szCs w:val="28"/>
        </w:rPr>
        <w:t xml:space="preserve"> с этим</w:t>
      </w:r>
      <w:r w:rsidRPr="00D47CF8">
        <w:rPr>
          <w:sz w:val="28"/>
          <w:szCs w:val="28"/>
        </w:rPr>
        <w:t xml:space="preserve"> целесообразн</w:t>
      </w:r>
      <w:r w:rsidR="001D32A6">
        <w:rPr>
          <w:sz w:val="28"/>
          <w:szCs w:val="28"/>
        </w:rPr>
        <w:t>о</w:t>
      </w:r>
      <w:r w:rsidRPr="00D47CF8">
        <w:rPr>
          <w:sz w:val="28"/>
          <w:szCs w:val="28"/>
        </w:rPr>
        <w:t xml:space="preserve"> внести в рассматриваемую норму дополнение, согласно которому основа</w:t>
      </w:r>
      <w:r w:rsidR="005B2354" w:rsidRPr="00D47CF8">
        <w:rPr>
          <w:sz w:val="28"/>
          <w:szCs w:val="28"/>
        </w:rPr>
        <w:t>нием для расшифровки конфидента</w:t>
      </w:r>
      <w:r w:rsidRPr="00D47CF8">
        <w:rPr>
          <w:sz w:val="28"/>
          <w:szCs w:val="28"/>
        </w:rPr>
        <w:t xml:space="preserve"> перед прокурором является привлечение его к уголовной ответственности не за любое преступление, а только за то, которое:</w:t>
      </w:r>
    </w:p>
    <w:p w:rsidR="004163C2" w:rsidRPr="00D47CF8" w:rsidRDefault="004163C2" w:rsidP="007F10BD">
      <w:pPr>
        <w:ind w:right="-143"/>
        <w:jc w:val="both"/>
        <w:rPr>
          <w:sz w:val="28"/>
          <w:szCs w:val="28"/>
        </w:rPr>
      </w:pPr>
      <w:r w:rsidRPr="00D47CF8">
        <w:rPr>
          <w:sz w:val="28"/>
          <w:szCs w:val="28"/>
        </w:rPr>
        <w:tab/>
        <w:t>1) непосредственно связано с оказанием содействия органу, осуществляющему ОРД, или сотрудничеством с ним на конфиденциальной основе;</w:t>
      </w:r>
    </w:p>
    <w:p w:rsidR="004163C2" w:rsidRDefault="004163C2" w:rsidP="007F10BD">
      <w:pPr>
        <w:ind w:right="-143"/>
        <w:jc w:val="both"/>
        <w:rPr>
          <w:sz w:val="28"/>
          <w:szCs w:val="28"/>
        </w:rPr>
      </w:pPr>
      <w:r w:rsidRPr="00D47CF8">
        <w:rPr>
          <w:sz w:val="28"/>
          <w:szCs w:val="28"/>
        </w:rPr>
        <w:tab/>
        <w:t>2) </w:t>
      </w:r>
      <w:r w:rsidR="005B2354" w:rsidRPr="00D47CF8">
        <w:rPr>
          <w:sz w:val="28"/>
          <w:szCs w:val="28"/>
        </w:rPr>
        <w:t>относится к категории тяжких или особо тяжких преступлений</w:t>
      </w:r>
      <w:r w:rsidRPr="00D47CF8">
        <w:rPr>
          <w:sz w:val="28"/>
          <w:szCs w:val="28"/>
        </w:rPr>
        <w:t xml:space="preserve">. </w:t>
      </w:r>
    </w:p>
    <w:p w:rsidR="003147A9" w:rsidRPr="00D47CF8" w:rsidRDefault="00027AB3" w:rsidP="007F10BD">
      <w:pPr>
        <w:ind w:right="-143"/>
        <w:jc w:val="both"/>
        <w:rPr>
          <w:sz w:val="28"/>
          <w:szCs w:val="28"/>
        </w:rPr>
      </w:pPr>
      <w:r>
        <w:rPr>
          <w:sz w:val="28"/>
          <w:szCs w:val="28"/>
        </w:rPr>
        <w:t xml:space="preserve"> </w:t>
      </w:r>
      <w:r>
        <w:rPr>
          <w:sz w:val="28"/>
          <w:szCs w:val="28"/>
        </w:rPr>
        <w:tab/>
        <w:t>Кроме того,</w:t>
      </w:r>
      <w:r w:rsidR="003147A9">
        <w:rPr>
          <w:sz w:val="28"/>
          <w:szCs w:val="28"/>
        </w:rPr>
        <w:t xml:space="preserve"> употребляемая в законо</w:t>
      </w:r>
      <w:r w:rsidR="009616EE">
        <w:rPr>
          <w:sz w:val="28"/>
          <w:szCs w:val="28"/>
        </w:rPr>
        <w:t>дательстве формулировка в сфере защиты сведений об органах, осуществляющих оперативно-</w:t>
      </w:r>
      <w:proofErr w:type="spellStart"/>
      <w:r w:rsidR="009616EE">
        <w:rPr>
          <w:sz w:val="28"/>
          <w:szCs w:val="28"/>
        </w:rPr>
        <w:t>разыскную</w:t>
      </w:r>
      <w:proofErr w:type="spellEnd"/>
      <w:r w:rsidR="009616EE">
        <w:rPr>
          <w:sz w:val="28"/>
          <w:szCs w:val="28"/>
        </w:rPr>
        <w:t xml:space="preserve"> деятельность</w:t>
      </w:r>
      <w:r>
        <w:rPr>
          <w:sz w:val="28"/>
          <w:szCs w:val="28"/>
        </w:rPr>
        <w:t>,</w:t>
      </w:r>
      <w:r w:rsidR="009616EE">
        <w:rPr>
          <w:sz w:val="28"/>
          <w:szCs w:val="28"/>
        </w:rPr>
        <w:t xml:space="preserve"> относительно лиц</w:t>
      </w:r>
      <w:r>
        <w:rPr>
          <w:sz w:val="28"/>
          <w:szCs w:val="28"/>
        </w:rPr>
        <w:t>,</w:t>
      </w:r>
      <w:r w:rsidR="009616EE">
        <w:rPr>
          <w:sz w:val="28"/>
          <w:szCs w:val="28"/>
        </w:rPr>
        <w:t xml:space="preserve"> внедренных в организованные преступные </w:t>
      </w:r>
      <w:r w:rsidR="009616EE">
        <w:rPr>
          <w:sz w:val="28"/>
          <w:szCs w:val="28"/>
        </w:rPr>
        <w:lastRenderedPageBreak/>
        <w:t>группы</w:t>
      </w:r>
      <w:r>
        <w:rPr>
          <w:sz w:val="28"/>
          <w:szCs w:val="28"/>
        </w:rPr>
        <w:t>,</w:t>
      </w:r>
      <w:r w:rsidR="009616EE">
        <w:rPr>
          <w:sz w:val="28"/>
          <w:szCs w:val="28"/>
        </w:rPr>
        <w:t xml:space="preserve"> не охватывает все объекты оперативного внедрения, которые могут угрожать жизни и здоровью внедряюще</w:t>
      </w:r>
      <w:r w:rsidR="001D32A6">
        <w:rPr>
          <w:sz w:val="28"/>
          <w:szCs w:val="28"/>
        </w:rPr>
        <w:t>гося</w:t>
      </w:r>
      <w:r w:rsidR="009616EE">
        <w:rPr>
          <w:sz w:val="28"/>
          <w:szCs w:val="28"/>
        </w:rPr>
        <w:t xml:space="preserve"> лиц</w:t>
      </w:r>
      <w:r w:rsidR="001D32A6">
        <w:rPr>
          <w:sz w:val="28"/>
          <w:szCs w:val="28"/>
        </w:rPr>
        <w:t>а</w:t>
      </w:r>
      <w:r w:rsidR="007A5D1A">
        <w:rPr>
          <w:sz w:val="28"/>
          <w:szCs w:val="28"/>
        </w:rPr>
        <w:t xml:space="preserve"> и его близки</w:t>
      </w:r>
      <w:r w:rsidR="001D32A6">
        <w:rPr>
          <w:sz w:val="28"/>
          <w:szCs w:val="28"/>
        </w:rPr>
        <w:t>х</w:t>
      </w:r>
      <w:r w:rsidR="009616EE">
        <w:rPr>
          <w:sz w:val="28"/>
          <w:szCs w:val="28"/>
        </w:rPr>
        <w:t>.</w:t>
      </w:r>
    </w:p>
    <w:p w:rsidR="004163C2" w:rsidRPr="00D47CF8" w:rsidRDefault="001D32A6" w:rsidP="007F10BD">
      <w:pPr>
        <w:ind w:right="-143" w:firstLine="708"/>
        <w:jc w:val="both"/>
        <w:rPr>
          <w:sz w:val="28"/>
          <w:szCs w:val="28"/>
        </w:rPr>
      </w:pPr>
      <w:r>
        <w:rPr>
          <w:sz w:val="28"/>
          <w:szCs w:val="28"/>
        </w:rPr>
        <w:t>С учетом</w:t>
      </w:r>
      <w:r w:rsidR="004163C2" w:rsidRPr="00D47CF8">
        <w:rPr>
          <w:sz w:val="28"/>
          <w:szCs w:val="28"/>
        </w:rPr>
        <w:t xml:space="preserve"> </w:t>
      </w:r>
      <w:proofErr w:type="gramStart"/>
      <w:r w:rsidR="004163C2" w:rsidRPr="00D47CF8">
        <w:rPr>
          <w:sz w:val="28"/>
          <w:szCs w:val="28"/>
        </w:rPr>
        <w:t>вышеизложенно</w:t>
      </w:r>
      <w:r>
        <w:rPr>
          <w:sz w:val="28"/>
          <w:szCs w:val="28"/>
        </w:rPr>
        <w:t>го</w:t>
      </w:r>
      <w:proofErr w:type="gramEnd"/>
      <w:r w:rsidR="004163C2" w:rsidRPr="00D47CF8">
        <w:rPr>
          <w:sz w:val="28"/>
          <w:szCs w:val="28"/>
        </w:rPr>
        <w:t>, предлагае</w:t>
      </w:r>
      <w:r>
        <w:rPr>
          <w:sz w:val="28"/>
          <w:szCs w:val="28"/>
        </w:rPr>
        <w:t>тся следующая</w:t>
      </w:r>
      <w:r w:rsidR="004163C2" w:rsidRPr="00D47CF8">
        <w:rPr>
          <w:sz w:val="28"/>
          <w:szCs w:val="28"/>
        </w:rPr>
        <w:t xml:space="preserve"> редакци</w:t>
      </w:r>
      <w:r>
        <w:rPr>
          <w:sz w:val="28"/>
          <w:szCs w:val="28"/>
        </w:rPr>
        <w:t>я</w:t>
      </w:r>
      <w:r w:rsidR="004163C2" w:rsidRPr="00D47CF8">
        <w:rPr>
          <w:sz w:val="28"/>
          <w:szCs w:val="28"/>
        </w:rPr>
        <w:t xml:space="preserve"> рассматриваемой нормы:</w:t>
      </w:r>
    </w:p>
    <w:p w:rsidR="005B2354" w:rsidRPr="00D47CF8" w:rsidRDefault="004163C2" w:rsidP="007F10BD">
      <w:pPr>
        <w:ind w:right="-143" w:firstLine="708"/>
        <w:jc w:val="both"/>
        <w:rPr>
          <w:i/>
          <w:sz w:val="28"/>
          <w:szCs w:val="28"/>
        </w:rPr>
      </w:pPr>
      <w:proofErr w:type="gramStart"/>
      <w:r w:rsidRPr="00D47CF8">
        <w:rPr>
          <w:i/>
          <w:sz w:val="28"/>
          <w:szCs w:val="28"/>
        </w:rPr>
        <w:t xml:space="preserve">«Сведения о лицах, </w:t>
      </w:r>
      <w:r w:rsidR="00B41D93" w:rsidRPr="00D47CF8">
        <w:rPr>
          <w:i/>
          <w:sz w:val="28"/>
          <w:szCs w:val="28"/>
        </w:rPr>
        <w:t>находящихся</w:t>
      </w:r>
      <w:r w:rsidR="007A5D1A">
        <w:rPr>
          <w:i/>
          <w:sz w:val="28"/>
          <w:szCs w:val="28"/>
        </w:rPr>
        <w:t xml:space="preserve"> (находившихся)</w:t>
      </w:r>
      <w:r w:rsidR="00B41D93" w:rsidRPr="00D47CF8">
        <w:rPr>
          <w:i/>
          <w:sz w:val="28"/>
          <w:szCs w:val="28"/>
        </w:rPr>
        <w:t xml:space="preserve"> в состоянии оперативного внедрения</w:t>
      </w:r>
      <w:r w:rsidRPr="00D47CF8">
        <w:rPr>
          <w:i/>
          <w:sz w:val="28"/>
          <w:szCs w:val="28"/>
        </w:rPr>
        <w:t xml:space="preserve">, </w:t>
      </w:r>
      <w:r w:rsidR="00B41D93" w:rsidRPr="00D47CF8">
        <w:rPr>
          <w:i/>
          <w:sz w:val="28"/>
          <w:szCs w:val="28"/>
        </w:rPr>
        <w:t xml:space="preserve">штатных </w:t>
      </w:r>
      <w:r w:rsidRPr="00D47CF8">
        <w:rPr>
          <w:i/>
          <w:sz w:val="28"/>
          <w:szCs w:val="28"/>
        </w:rPr>
        <w:t>негласных сотрудниках орган</w:t>
      </w:r>
      <w:r w:rsidR="00027AB3">
        <w:rPr>
          <w:i/>
          <w:sz w:val="28"/>
          <w:szCs w:val="28"/>
        </w:rPr>
        <w:t>ов, осуществляющих оперативно-</w:t>
      </w:r>
      <w:proofErr w:type="spellStart"/>
      <w:r w:rsidR="00027AB3">
        <w:rPr>
          <w:i/>
          <w:sz w:val="28"/>
          <w:szCs w:val="28"/>
        </w:rPr>
        <w:t>ра</w:t>
      </w:r>
      <w:r w:rsidRPr="00D47CF8">
        <w:rPr>
          <w:i/>
          <w:sz w:val="28"/>
          <w:szCs w:val="28"/>
        </w:rPr>
        <w:t>зыскную</w:t>
      </w:r>
      <w:proofErr w:type="spellEnd"/>
      <w:r w:rsidRPr="00D47CF8">
        <w:rPr>
          <w:i/>
          <w:sz w:val="28"/>
          <w:szCs w:val="28"/>
        </w:rPr>
        <w:t xml:space="preserve"> деятельность, а</w:t>
      </w:r>
      <w:r w:rsidR="00B41D93" w:rsidRPr="00D47CF8">
        <w:rPr>
          <w:i/>
          <w:sz w:val="28"/>
          <w:szCs w:val="28"/>
        </w:rPr>
        <w:t xml:space="preserve"> также о лицах, оказывающих (</w:t>
      </w:r>
      <w:r w:rsidRPr="00D47CF8">
        <w:rPr>
          <w:i/>
          <w:sz w:val="28"/>
          <w:szCs w:val="28"/>
        </w:rPr>
        <w:t>оказывавших</w:t>
      </w:r>
      <w:r w:rsidR="00B41D93" w:rsidRPr="00D47CF8">
        <w:rPr>
          <w:i/>
          <w:sz w:val="28"/>
          <w:szCs w:val="28"/>
        </w:rPr>
        <w:t>)</w:t>
      </w:r>
      <w:r w:rsidRPr="00D47CF8">
        <w:rPr>
          <w:i/>
          <w:sz w:val="28"/>
          <w:szCs w:val="28"/>
        </w:rPr>
        <w:t xml:space="preserve"> содействие этим органам </w:t>
      </w:r>
      <w:r w:rsidR="00B41D93" w:rsidRPr="00D47CF8">
        <w:rPr>
          <w:i/>
          <w:sz w:val="28"/>
          <w:szCs w:val="28"/>
        </w:rPr>
        <w:t xml:space="preserve">либо сотрудничающих (сотрудничавших) с ними </w:t>
      </w:r>
      <w:r w:rsidRPr="00D47CF8">
        <w:rPr>
          <w:i/>
          <w:sz w:val="28"/>
          <w:szCs w:val="28"/>
        </w:rPr>
        <w:t>на конфиденциальной основе, представляются прокурору только с письменного согласия указанных лиц, за исключением случаев, требующих их привлечения к уголовной ответственности</w:t>
      </w:r>
      <w:r w:rsidR="005B2354" w:rsidRPr="00D47CF8">
        <w:rPr>
          <w:i/>
          <w:sz w:val="28"/>
          <w:szCs w:val="28"/>
        </w:rPr>
        <w:t xml:space="preserve"> за совершение тяжких или особо тяжких преступлений, непосредственно связанных с</w:t>
      </w:r>
      <w:proofErr w:type="gramEnd"/>
      <w:r w:rsidR="005B2354" w:rsidRPr="00D47CF8">
        <w:rPr>
          <w:i/>
          <w:sz w:val="28"/>
          <w:szCs w:val="28"/>
        </w:rPr>
        <w:t xml:space="preserve"> оказанием содействия орган</w:t>
      </w:r>
      <w:r w:rsidR="00027AB3">
        <w:rPr>
          <w:i/>
          <w:sz w:val="28"/>
          <w:szCs w:val="28"/>
        </w:rPr>
        <w:t>у, осуществляющему оперативно-</w:t>
      </w:r>
      <w:proofErr w:type="spellStart"/>
      <w:r w:rsidR="00027AB3">
        <w:rPr>
          <w:i/>
          <w:sz w:val="28"/>
          <w:szCs w:val="28"/>
        </w:rPr>
        <w:t>ра</w:t>
      </w:r>
      <w:r w:rsidR="005B2354" w:rsidRPr="00D47CF8">
        <w:rPr>
          <w:i/>
          <w:sz w:val="28"/>
          <w:szCs w:val="28"/>
        </w:rPr>
        <w:t>зыскную</w:t>
      </w:r>
      <w:proofErr w:type="spellEnd"/>
      <w:r w:rsidR="005B2354" w:rsidRPr="00D47CF8">
        <w:rPr>
          <w:i/>
          <w:sz w:val="28"/>
          <w:szCs w:val="28"/>
        </w:rPr>
        <w:t xml:space="preserve"> деятельность, или сотрудничеством с ним на конфиденциальной основе</w:t>
      </w:r>
      <w:r w:rsidRPr="00D47CF8">
        <w:rPr>
          <w:i/>
          <w:sz w:val="28"/>
          <w:szCs w:val="28"/>
        </w:rPr>
        <w:t xml:space="preserve">». </w:t>
      </w:r>
    </w:p>
    <w:p w:rsidR="00027AB3" w:rsidRDefault="00027AB3" w:rsidP="007F10BD">
      <w:pPr>
        <w:ind w:right="-143" w:firstLine="708"/>
        <w:jc w:val="both"/>
        <w:rPr>
          <w:b/>
          <w:sz w:val="28"/>
          <w:szCs w:val="28"/>
        </w:rPr>
      </w:pPr>
    </w:p>
    <w:p w:rsidR="005B2354" w:rsidRPr="00D47CF8" w:rsidRDefault="00B646E1" w:rsidP="007F10BD">
      <w:pPr>
        <w:ind w:right="-143" w:firstLine="708"/>
        <w:jc w:val="both"/>
        <w:rPr>
          <w:rStyle w:val="s0"/>
          <w:b/>
        </w:rPr>
      </w:pPr>
      <w:r w:rsidRPr="00D47CF8">
        <w:rPr>
          <w:b/>
          <w:sz w:val="28"/>
          <w:szCs w:val="28"/>
        </w:rPr>
        <w:t>8</w:t>
      </w:r>
      <w:r w:rsidR="005B2354" w:rsidRPr="00D47CF8">
        <w:rPr>
          <w:b/>
          <w:sz w:val="28"/>
          <w:szCs w:val="28"/>
        </w:rPr>
        <w:t>. Закрепление в национальн</w:t>
      </w:r>
      <w:r w:rsidR="001D32A6">
        <w:rPr>
          <w:b/>
          <w:sz w:val="28"/>
          <w:szCs w:val="28"/>
        </w:rPr>
        <w:t>ом</w:t>
      </w:r>
      <w:r w:rsidR="005B2354" w:rsidRPr="00D47CF8">
        <w:rPr>
          <w:b/>
          <w:sz w:val="28"/>
          <w:szCs w:val="28"/>
        </w:rPr>
        <w:t xml:space="preserve"> законодательств</w:t>
      </w:r>
      <w:r w:rsidR="001D32A6">
        <w:rPr>
          <w:b/>
          <w:sz w:val="28"/>
          <w:szCs w:val="28"/>
        </w:rPr>
        <w:t>е</w:t>
      </w:r>
      <w:r w:rsidR="005B2354" w:rsidRPr="00D47CF8">
        <w:rPr>
          <w:b/>
          <w:sz w:val="28"/>
          <w:szCs w:val="28"/>
        </w:rPr>
        <w:t xml:space="preserve"> государств</w:t>
      </w:r>
      <w:r w:rsidR="00377D92">
        <w:rPr>
          <w:b/>
          <w:sz w:val="28"/>
          <w:szCs w:val="28"/>
        </w:rPr>
        <w:t xml:space="preserve"> – </w:t>
      </w:r>
      <w:r w:rsidR="005B2354" w:rsidRPr="00D47CF8">
        <w:rPr>
          <w:b/>
          <w:sz w:val="28"/>
          <w:szCs w:val="28"/>
        </w:rPr>
        <w:t xml:space="preserve">членов </w:t>
      </w:r>
      <w:r w:rsidR="00027AB3">
        <w:rPr>
          <w:b/>
          <w:sz w:val="28"/>
          <w:szCs w:val="28"/>
        </w:rPr>
        <w:t xml:space="preserve">ОДКБ </w:t>
      </w:r>
      <w:r w:rsidR="005B2354" w:rsidRPr="00D47CF8">
        <w:rPr>
          <w:b/>
          <w:sz w:val="28"/>
          <w:szCs w:val="28"/>
        </w:rPr>
        <w:t xml:space="preserve">норм, определяющих правовую основу межгосударственного сотрудничества в сфере ОРД, при строгом соблюдении принципов суверенного равенства государств и невмешательства во внутренние дела. </w:t>
      </w:r>
      <w:r w:rsidR="005B2354" w:rsidRPr="00D47CF8">
        <w:rPr>
          <w:rStyle w:val="s0"/>
          <w:b/>
        </w:rPr>
        <w:t xml:space="preserve"> </w:t>
      </w:r>
    </w:p>
    <w:p w:rsidR="005B2354" w:rsidRPr="00D47CF8" w:rsidRDefault="005B2354" w:rsidP="007F10BD">
      <w:pPr>
        <w:ind w:right="-143" w:firstLine="708"/>
        <w:jc w:val="both"/>
        <w:rPr>
          <w:sz w:val="28"/>
          <w:szCs w:val="28"/>
        </w:rPr>
      </w:pPr>
      <w:r w:rsidRPr="00D47CF8">
        <w:rPr>
          <w:sz w:val="28"/>
          <w:szCs w:val="28"/>
        </w:rPr>
        <w:t xml:space="preserve">Международное и межгосударственное сотрудничество в сфере ОРД в настоящее время регламентировано рядом двусторонних и многосторонних соглашений, касающихся вопросов борьбы с преступностью. При этом стоит отметить, что специальных соглашений, </w:t>
      </w:r>
      <w:r w:rsidR="00027AB3">
        <w:rPr>
          <w:sz w:val="28"/>
          <w:szCs w:val="28"/>
        </w:rPr>
        <w:t>конкретно посвященных</w:t>
      </w:r>
      <w:r w:rsidRPr="00D47CF8">
        <w:rPr>
          <w:sz w:val="28"/>
          <w:szCs w:val="28"/>
        </w:rPr>
        <w:t xml:space="preserve"> взаимодейств</w:t>
      </w:r>
      <w:r w:rsidR="00027AB3">
        <w:rPr>
          <w:sz w:val="28"/>
          <w:szCs w:val="28"/>
        </w:rPr>
        <w:t>ию в сфере ОРД, практически нет. К</w:t>
      </w:r>
      <w:r w:rsidRPr="00D47CF8">
        <w:rPr>
          <w:sz w:val="28"/>
          <w:szCs w:val="28"/>
        </w:rPr>
        <w:t>ак правило, соответствующие нормы включены в договоры и конвенции более общего плана, относящиеся к вопросам борьбы с определенной категорией преступлений либо оказания правовой помощи по уголовным делам.</w:t>
      </w:r>
    </w:p>
    <w:p w:rsidR="005B2354" w:rsidRPr="00D47CF8" w:rsidRDefault="005B2354" w:rsidP="007F10BD">
      <w:pPr>
        <w:ind w:right="-143" w:firstLine="708"/>
        <w:jc w:val="both"/>
        <w:rPr>
          <w:sz w:val="28"/>
          <w:szCs w:val="28"/>
        </w:rPr>
      </w:pPr>
      <w:r w:rsidRPr="00D47CF8">
        <w:rPr>
          <w:sz w:val="28"/>
          <w:szCs w:val="28"/>
        </w:rPr>
        <w:t xml:space="preserve">Одним из немногих исключений является Соглашение о сотрудничестве в сфере </w:t>
      </w:r>
      <w:r w:rsidR="009D2D9F">
        <w:rPr>
          <w:sz w:val="28"/>
          <w:szCs w:val="28"/>
        </w:rPr>
        <w:t xml:space="preserve">специального </w:t>
      </w:r>
      <w:r w:rsidRPr="00D47CF8">
        <w:rPr>
          <w:sz w:val="28"/>
          <w:szCs w:val="28"/>
        </w:rPr>
        <w:t>сопровождения оперативно-розыскной деятельности от 18 декабря 1998 г</w:t>
      </w:r>
      <w:r w:rsidR="001D32A6">
        <w:rPr>
          <w:sz w:val="28"/>
          <w:szCs w:val="28"/>
        </w:rPr>
        <w:t>ода</w:t>
      </w:r>
      <w:r w:rsidRPr="00D47CF8">
        <w:rPr>
          <w:sz w:val="28"/>
          <w:szCs w:val="28"/>
        </w:rPr>
        <w:t>, заключенное на межведомственном уровне государств</w:t>
      </w:r>
      <w:r w:rsidR="00027AB3">
        <w:rPr>
          <w:sz w:val="28"/>
          <w:szCs w:val="28"/>
        </w:rPr>
        <w:t>ами</w:t>
      </w:r>
      <w:r w:rsidR="001D32A6">
        <w:rPr>
          <w:sz w:val="28"/>
          <w:szCs w:val="28"/>
        </w:rPr>
        <w:t xml:space="preserve"> – </w:t>
      </w:r>
      <w:r w:rsidR="00027AB3">
        <w:rPr>
          <w:sz w:val="28"/>
          <w:szCs w:val="28"/>
        </w:rPr>
        <w:t>участниками СНГ. Согласно пункту 2 статьи</w:t>
      </w:r>
      <w:r w:rsidRPr="00D47CF8">
        <w:rPr>
          <w:sz w:val="28"/>
          <w:szCs w:val="28"/>
        </w:rPr>
        <w:t xml:space="preserve"> 1 данного соглашения стороны исходят из понимания того, что в соответствии с государственным суверенитетом осуществление специального сопровождения оперативной разведкой на территории другого государства не допускается. То есть исключается сама возможность осуществления ОРМ силами оперативных служб одного государства на территории другого. Подобная категоричность в настоящих условиях вызывает определенные сомнения, тем более что в рамках того же СНГ нормативно закреплена и используется на практике возможность создания совместных следственно-оперативных групп правоохранительными органами государств-участников. </w:t>
      </w:r>
    </w:p>
    <w:p w:rsidR="00027AB3" w:rsidRDefault="00027AB3" w:rsidP="007F10BD">
      <w:pPr>
        <w:ind w:right="-143" w:firstLine="708"/>
        <w:jc w:val="both"/>
        <w:rPr>
          <w:sz w:val="28"/>
          <w:szCs w:val="28"/>
        </w:rPr>
      </w:pPr>
      <w:r>
        <w:rPr>
          <w:sz w:val="28"/>
          <w:szCs w:val="28"/>
        </w:rPr>
        <w:t>Так, в соответствии со статьей</w:t>
      </w:r>
      <w:r w:rsidR="005B2354" w:rsidRPr="00D47CF8">
        <w:rPr>
          <w:sz w:val="28"/>
          <w:szCs w:val="28"/>
        </w:rPr>
        <w:t xml:space="preserve"> 63 Конвенции о правовой помощи и правовых отношениях по гражданским, семейным и угол</w:t>
      </w:r>
      <w:r>
        <w:rPr>
          <w:sz w:val="28"/>
          <w:szCs w:val="28"/>
        </w:rPr>
        <w:t>овным делам от 7 октября 2002 года</w:t>
      </w:r>
      <w:r w:rsidR="005B2354" w:rsidRPr="00D47CF8">
        <w:rPr>
          <w:sz w:val="28"/>
          <w:szCs w:val="28"/>
        </w:rPr>
        <w:t xml:space="preserve"> члены совместной следственно-оперативной группы </w:t>
      </w:r>
      <w:r w:rsidR="005B2354" w:rsidRPr="00D47CF8">
        <w:rPr>
          <w:sz w:val="28"/>
          <w:szCs w:val="28"/>
        </w:rPr>
        <w:lastRenderedPageBreak/>
        <w:t xml:space="preserve">непосредственно взаимодействуют между собой, согласовывают основные направления расследования, проведение следственных действий, </w:t>
      </w:r>
      <w:proofErr w:type="spellStart"/>
      <w:r w:rsidR="005B2354" w:rsidRPr="00D47CF8">
        <w:rPr>
          <w:sz w:val="28"/>
          <w:szCs w:val="28"/>
        </w:rPr>
        <w:t>р</w:t>
      </w:r>
      <w:r w:rsidR="001D32A6">
        <w:rPr>
          <w:sz w:val="28"/>
          <w:szCs w:val="28"/>
        </w:rPr>
        <w:t>а</w:t>
      </w:r>
      <w:r w:rsidR="005B2354" w:rsidRPr="00D47CF8">
        <w:rPr>
          <w:sz w:val="28"/>
          <w:szCs w:val="28"/>
        </w:rPr>
        <w:t>зыскных</w:t>
      </w:r>
      <w:proofErr w:type="spellEnd"/>
      <w:r w:rsidR="005B2354" w:rsidRPr="00D47CF8">
        <w:rPr>
          <w:sz w:val="28"/>
          <w:szCs w:val="28"/>
        </w:rPr>
        <w:t xml:space="preserve"> или оперативно-</w:t>
      </w:r>
      <w:proofErr w:type="spellStart"/>
      <w:r w:rsidR="005B2354" w:rsidRPr="00D47CF8">
        <w:rPr>
          <w:sz w:val="28"/>
          <w:szCs w:val="28"/>
        </w:rPr>
        <w:t>р</w:t>
      </w:r>
      <w:r w:rsidR="001D32A6">
        <w:rPr>
          <w:sz w:val="28"/>
          <w:szCs w:val="28"/>
        </w:rPr>
        <w:t>а</w:t>
      </w:r>
      <w:r w:rsidR="005B2354" w:rsidRPr="00D47CF8">
        <w:rPr>
          <w:sz w:val="28"/>
          <w:szCs w:val="28"/>
        </w:rPr>
        <w:t>зыскных</w:t>
      </w:r>
      <w:proofErr w:type="spellEnd"/>
      <w:r w:rsidR="005B2354" w:rsidRPr="00D47CF8">
        <w:rPr>
          <w:sz w:val="28"/>
          <w:szCs w:val="28"/>
        </w:rPr>
        <w:t xml:space="preserve"> мероприятий, обмениваются полученной информацией. При этом следственные действия, розыскные или оперативно-</w:t>
      </w:r>
      <w:proofErr w:type="spellStart"/>
      <w:r w:rsidR="005B2354" w:rsidRPr="00D47CF8">
        <w:rPr>
          <w:sz w:val="28"/>
          <w:szCs w:val="28"/>
        </w:rPr>
        <w:t>р</w:t>
      </w:r>
      <w:r w:rsidR="001D32A6">
        <w:rPr>
          <w:sz w:val="28"/>
          <w:szCs w:val="28"/>
        </w:rPr>
        <w:t>а</w:t>
      </w:r>
      <w:r w:rsidR="005B2354" w:rsidRPr="00D47CF8">
        <w:rPr>
          <w:sz w:val="28"/>
          <w:szCs w:val="28"/>
        </w:rPr>
        <w:t>зыскные</w:t>
      </w:r>
      <w:proofErr w:type="spellEnd"/>
      <w:r w:rsidR="005B2354" w:rsidRPr="00D47CF8">
        <w:rPr>
          <w:sz w:val="28"/>
          <w:szCs w:val="28"/>
        </w:rPr>
        <w:t xml:space="preserve"> мероприятия осуществляются членами совместной следственно-оперативной группы той </w:t>
      </w:r>
      <w:r w:rsidR="001D32A6">
        <w:rPr>
          <w:sz w:val="28"/>
          <w:szCs w:val="28"/>
        </w:rPr>
        <w:t>с</w:t>
      </w:r>
      <w:r w:rsidR="005B2354" w:rsidRPr="00D47CF8">
        <w:rPr>
          <w:sz w:val="28"/>
          <w:szCs w:val="28"/>
        </w:rPr>
        <w:t xml:space="preserve">тороны, на территории которой они проводятся. </w:t>
      </w:r>
    </w:p>
    <w:p w:rsidR="005B2354" w:rsidRPr="00D47CF8" w:rsidRDefault="00027AB3" w:rsidP="007F10BD">
      <w:pPr>
        <w:ind w:right="-143" w:firstLine="708"/>
        <w:jc w:val="both"/>
        <w:rPr>
          <w:sz w:val="28"/>
          <w:szCs w:val="28"/>
        </w:rPr>
      </w:pPr>
      <w:proofErr w:type="gramStart"/>
      <w:r>
        <w:rPr>
          <w:sz w:val="28"/>
          <w:szCs w:val="28"/>
        </w:rPr>
        <w:t>Однако ранее, в статье</w:t>
      </w:r>
      <w:r w:rsidR="005B2354" w:rsidRPr="00D47CF8">
        <w:rPr>
          <w:sz w:val="28"/>
          <w:szCs w:val="28"/>
        </w:rPr>
        <w:t xml:space="preserve"> 8 рассматриваемой </w:t>
      </w:r>
      <w:r w:rsidR="008B6D56">
        <w:rPr>
          <w:sz w:val="28"/>
          <w:szCs w:val="28"/>
        </w:rPr>
        <w:t>к</w:t>
      </w:r>
      <w:r w:rsidR="005B2354" w:rsidRPr="00D47CF8">
        <w:rPr>
          <w:sz w:val="28"/>
          <w:szCs w:val="28"/>
        </w:rPr>
        <w:t>онвенции</w:t>
      </w:r>
      <w:r w:rsidR="008B6D56">
        <w:rPr>
          <w:sz w:val="28"/>
          <w:szCs w:val="28"/>
        </w:rPr>
        <w:t>,</w:t>
      </w:r>
      <w:r w:rsidR="005B2354" w:rsidRPr="00D47CF8">
        <w:rPr>
          <w:sz w:val="28"/>
          <w:szCs w:val="28"/>
        </w:rPr>
        <w:t xml:space="preserve"> оговаривается, что по просьбе уч</w:t>
      </w:r>
      <w:r w:rsidR="008B6D56">
        <w:rPr>
          <w:sz w:val="28"/>
          <w:szCs w:val="28"/>
        </w:rPr>
        <w:t>реждения юстиции запрашивающей с</w:t>
      </w:r>
      <w:r w:rsidR="005B2354" w:rsidRPr="00D47CF8">
        <w:rPr>
          <w:sz w:val="28"/>
          <w:szCs w:val="28"/>
        </w:rPr>
        <w:t xml:space="preserve">тороны учреждение юстиции запрашиваемой </w:t>
      </w:r>
      <w:r w:rsidR="008B6D56">
        <w:rPr>
          <w:sz w:val="28"/>
          <w:szCs w:val="28"/>
        </w:rPr>
        <w:t>с</w:t>
      </w:r>
      <w:r w:rsidR="005B2354" w:rsidRPr="00D47CF8">
        <w:rPr>
          <w:sz w:val="28"/>
          <w:szCs w:val="28"/>
        </w:rPr>
        <w:t>тороны своевременно сообщает ему о времен</w:t>
      </w:r>
      <w:r w:rsidR="00A53C86">
        <w:rPr>
          <w:sz w:val="28"/>
          <w:szCs w:val="28"/>
        </w:rPr>
        <w:t xml:space="preserve">и и месте исполнения поручения </w:t>
      </w:r>
      <w:r w:rsidR="005B2354" w:rsidRPr="00D47CF8">
        <w:rPr>
          <w:sz w:val="28"/>
          <w:szCs w:val="28"/>
        </w:rPr>
        <w:t>с тем</w:t>
      </w:r>
      <w:r>
        <w:rPr>
          <w:sz w:val="28"/>
          <w:szCs w:val="28"/>
        </w:rPr>
        <w:t>,</w:t>
      </w:r>
      <w:r w:rsidR="005B2354" w:rsidRPr="00D47CF8">
        <w:rPr>
          <w:sz w:val="28"/>
          <w:szCs w:val="28"/>
        </w:rPr>
        <w:t xml:space="preserve"> чтобы уполномоченные им представители могли с согласия учреждения юстиции запрашиваемой Договаривающейся Стороны и в соответствии с ее законодательством присутствовать при исполнении поручения, а также, если это не противоречит законодательству запрашиваемой</w:t>
      </w:r>
      <w:proofErr w:type="gramEnd"/>
      <w:r w:rsidR="005B2354" w:rsidRPr="00D47CF8">
        <w:rPr>
          <w:sz w:val="28"/>
          <w:szCs w:val="28"/>
        </w:rPr>
        <w:t xml:space="preserve"> </w:t>
      </w:r>
      <w:r w:rsidR="008B6D56">
        <w:rPr>
          <w:sz w:val="28"/>
          <w:szCs w:val="28"/>
        </w:rPr>
        <w:t>с</w:t>
      </w:r>
      <w:r w:rsidR="005B2354" w:rsidRPr="00D47CF8">
        <w:rPr>
          <w:sz w:val="28"/>
          <w:szCs w:val="28"/>
        </w:rPr>
        <w:t xml:space="preserve">тороны, принимать участие в выполнении процессуальных действий и </w:t>
      </w:r>
      <w:proofErr w:type="spellStart"/>
      <w:r w:rsidR="005B2354" w:rsidRPr="00D47CF8">
        <w:rPr>
          <w:sz w:val="28"/>
          <w:szCs w:val="28"/>
        </w:rPr>
        <w:t>р</w:t>
      </w:r>
      <w:r w:rsidR="008B6D56">
        <w:rPr>
          <w:sz w:val="28"/>
          <w:szCs w:val="28"/>
        </w:rPr>
        <w:t>а</w:t>
      </w:r>
      <w:r w:rsidR="005B2354" w:rsidRPr="00D47CF8">
        <w:rPr>
          <w:sz w:val="28"/>
          <w:szCs w:val="28"/>
        </w:rPr>
        <w:t>зыскных</w:t>
      </w:r>
      <w:proofErr w:type="spellEnd"/>
      <w:r w:rsidR="005B2354" w:rsidRPr="00D47CF8">
        <w:rPr>
          <w:sz w:val="28"/>
          <w:szCs w:val="28"/>
        </w:rPr>
        <w:t xml:space="preserve"> мероприятий.</w:t>
      </w:r>
    </w:p>
    <w:p w:rsidR="005B2354" w:rsidRPr="00D47CF8" w:rsidRDefault="005B2354" w:rsidP="007F10BD">
      <w:pPr>
        <w:ind w:right="-143" w:firstLine="708"/>
        <w:jc w:val="both"/>
        <w:rPr>
          <w:sz w:val="28"/>
          <w:szCs w:val="28"/>
        </w:rPr>
      </w:pPr>
      <w:r w:rsidRPr="00D47CF8">
        <w:rPr>
          <w:sz w:val="28"/>
          <w:szCs w:val="28"/>
        </w:rPr>
        <w:t>Представляется, что с учетом современных условий в рамках ОДКБ целесообразно выработать достаточно гибкую и при этом эффективную формулу взаимодействия в рассматриваемой сфере, закрепив ее на законодательном уровне.</w:t>
      </w:r>
    </w:p>
    <w:p w:rsidR="005B2354" w:rsidRPr="00D47CF8" w:rsidRDefault="005B2354" w:rsidP="007F10BD">
      <w:pPr>
        <w:ind w:right="-143" w:firstLine="708"/>
        <w:jc w:val="both"/>
        <w:rPr>
          <w:sz w:val="28"/>
          <w:szCs w:val="28"/>
        </w:rPr>
      </w:pPr>
      <w:r w:rsidRPr="00D47CF8">
        <w:rPr>
          <w:sz w:val="28"/>
          <w:szCs w:val="28"/>
        </w:rPr>
        <w:t>На сегодняшний день из всех законов об ОРД государств</w:t>
      </w:r>
      <w:r w:rsidR="00377D92">
        <w:rPr>
          <w:sz w:val="28"/>
          <w:szCs w:val="28"/>
        </w:rPr>
        <w:t xml:space="preserve"> – </w:t>
      </w:r>
      <w:r w:rsidRPr="00D47CF8">
        <w:rPr>
          <w:sz w:val="28"/>
          <w:szCs w:val="28"/>
        </w:rPr>
        <w:t xml:space="preserve">членов ОДКБ только в </w:t>
      </w:r>
      <w:proofErr w:type="gramStart"/>
      <w:r w:rsidRPr="00D47CF8">
        <w:rPr>
          <w:sz w:val="28"/>
          <w:szCs w:val="28"/>
        </w:rPr>
        <w:t>казахстанском</w:t>
      </w:r>
      <w:proofErr w:type="gramEnd"/>
      <w:r w:rsidRPr="00D47CF8">
        <w:rPr>
          <w:sz w:val="28"/>
          <w:szCs w:val="28"/>
        </w:rPr>
        <w:t xml:space="preserve"> содержится норма, определяющая взаимодействие органов Республики Казахстан, осуществляющих ОРД, с аналогичными органами иностранных государств, а также с международными правоохранительными</w:t>
      </w:r>
      <w:r w:rsidR="00027AB3">
        <w:rPr>
          <w:sz w:val="28"/>
          <w:szCs w:val="28"/>
        </w:rPr>
        <w:t xml:space="preserve"> организациями. В частности, статья</w:t>
      </w:r>
      <w:r w:rsidRPr="00D47CF8">
        <w:rPr>
          <w:sz w:val="28"/>
          <w:szCs w:val="28"/>
        </w:rPr>
        <w:t xml:space="preserve"> 18 указанного </w:t>
      </w:r>
      <w:r w:rsidR="008272D6">
        <w:rPr>
          <w:sz w:val="28"/>
          <w:szCs w:val="28"/>
        </w:rPr>
        <w:t>з</w:t>
      </w:r>
      <w:r w:rsidRPr="00D47CF8">
        <w:rPr>
          <w:sz w:val="28"/>
          <w:szCs w:val="28"/>
        </w:rPr>
        <w:t>акона устанавливает, что «органы иных государств, которым предоставлено прав</w:t>
      </w:r>
      <w:r w:rsidR="00027AB3">
        <w:rPr>
          <w:sz w:val="28"/>
          <w:szCs w:val="28"/>
        </w:rPr>
        <w:t>о осуществления оперативно-розыскной деятельности, взаимодействуют и проводят оперативно-розыскные мероприятия</w:t>
      </w:r>
      <w:r w:rsidRPr="00D47CF8">
        <w:rPr>
          <w:sz w:val="28"/>
          <w:szCs w:val="28"/>
        </w:rPr>
        <w:t xml:space="preserve"> на территории Республики Казахстан в порядке и пределах, установленных настоящим Законом и соответствующими договорами и соглашениями». Аналогично «органы Республи</w:t>
      </w:r>
      <w:r w:rsidR="00027AB3">
        <w:rPr>
          <w:sz w:val="28"/>
          <w:szCs w:val="28"/>
        </w:rPr>
        <w:t>ки Казахстан, осуществляющие оперативно-розыскную деятельность</w:t>
      </w:r>
      <w:r w:rsidRPr="00D47CF8">
        <w:rPr>
          <w:sz w:val="28"/>
          <w:szCs w:val="28"/>
        </w:rPr>
        <w:t>, взаимодейст</w:t>
      </w:r>
      <w:r w:rsidR="00027AB3">
        <w:rPr>
          <w:sz w:val="28"/>
          <w:szCs w:val="28"/>
        </w:rPr>
        <w:t>вуют и проводят оперативно-розыскные мероприятия</w:t>
      </w:r>
      <w:r w:rsidRPr="00D47CF8">
        <w:rPr>
          <w:sz w:val="28"/>
          <w:szCs w:val="28"/>
        </w:rPr>
        <w:t xml:space="preserve"> на территориях иных госуда</w:t>
      </w:r>
      <w:proofErr w:type="gramStart"/>
      <w:r w:rsidRPr="00D47CF8">
        <w:rPr>
          <w:sz w:val="28"/>
          <w:szCs w:val="28"/>
        </w:rPr>
        <w:t>рств в п</w:t>
      </w:r>
      <w:proofErr w:type="gramEnd"/>
      <w:r w:rsidRPr="00D47CF8">
        <w:rPr>
          <w:sz w:val="28"/>
          <w:szCs w:val="28"/>
        </w:rPr>
        <w:t xml:space="preserve">орядке и пределах, устанавливаемых настоящим </w:t>
      </w:r>
      <w:hyperlink r:id="rId14" w:history="1">
        <w:r w:rsidRPr="00D47CF8">
          <w:rPr>
            <w:rStyle w:val="ad"/>
            <w:bCs/>
            <w:color w:val="auto"/>
            <w:sz w:val="28"/>
            <w:szCs w:val="28"/>
            <w:u w:val="none"/>
          </w:rPr>
          <w:t>Законом</w:t>
        </w:r>
      </w:hyperlink>
      <w:r w:rsidRPr="00D47CF8">
        <w:rPr>
          <w:sz w:val="28"/>
          <w:szCs w:val="28"/>
        </w:rPr>
        <w:t>, а также законодательством этих государств на основе соответству</w:t>
      </w:r>
      <w:r w:rsidR="00027AB3">
        <w:rPr>
          <w:sz w:val="28"/>
          <w:szCs w:val="28"/>
        </w:rPr>
        <w:t>ющих договоров и соглашений» (пункт 2 статьи</w:t>
      </w:r>
      <w:r w:rsidRPr="00D47CF8">
        <w:rPr>
          <w:sz w:val="28"/>
          <w:szCs w:val="28"/>
        </w:rPr>
        <w:t xml:space="preserve"> 18).</w:t>
      </w:r>
    </w:p>
    <w:p w:rsidR="005B2354" w:rsidRPr="00D47CF8" w:rsidRDefault="005B2354" w:rsidP="007F10BD">
      <w:pPr>
        <w:ind w:right="-143" w:firstLine="708"/>
        <w:jc w:val="both"/>
        <w:rPr>
          <w:sz w:val="28"/>
          <w:szCs w:val="28"/>
        </w:rPr>
      </w:pPr>
      <w:r w:rsidRPr="00D47CF8">
        <w:rPr>
          <w:sz w:val="28"/>
          <w:szCs w:val="28"/>
        </w:rPr>
        <w:t>Приведе</w:t>
      </w:r>
      <w:r w:rsidR="00027AB3">
        <w:rPr>
          <w:sz w:val="28"/>
          <w:szCs w:val="28"/>
        </w:rPr>
        <w:t>нную формулировку статьи</w:t>
      </w:r>
      <w:r w:rsidRPr="00D47CF8">
        <w:rPr>
          <w:sz w:val="28"/>
          <w:szCs w:val="28"/>
        </w:rPr>
        <w:t xml:space="preserve"> 18 Закона Республики Казахстан </w:t>
      </w:r>
      <w:r w:rsidR="00027AB3">
        <w:rPr>
          <w:sz w:val="28"/>
          <w:szCs w:val="28"/>
        </w:rPr>
        <w:t>«Об оперативно-розыскной деятельности»</w:t>
      </w:r>
      <w:r w:rsidRPr="00D47CF8">
        <w:rPr>
          <w:sz w:val="28"/>
          <w:szCs w:val="28"/>
        </w:rPr>
        <w:t xml:space="preserve"> можно рекомендовать государствам</w:t>
      </w:r>
      <w:r w:rsidR="00377D92">
        <w:rPr>
          <w:sz w:val="28"/>
          <w:szCs w:val="28"/>
        </w:rPr>
        <w:t xml:space="preserve"> – </w:t>
      </w:r>
      <w:r w:rsidRPr="00D47CF8">
        <w:rPr>
          <w:sz w:val="28"/>
          <w:szCs w:val="28"/>
        </w:rPr>
        <w:t xml:space="preserve">членам </w:t>
      </w:r>
      <w:r w:rsidR="00027AB3">
        <w:rPr>
          <w:sz w:val="28"/>
          <w:szCs w:val="28"/>
        </w:rPr>
        <w:t xml:space="preserve">ОДКБ </w:t>
      </w:r>
      <w:r w:rsidRPr="00D47CF8">
        <w:rPr>
          <w:sz w:val="28"/>
          <w:szCs w:val="28"/>
        </w:rPr>
        <w:t>принять за основу, поскольку она действительно достаточно четко отражает намерение государства осуществлять самое широкое взаимодействие в рассм</w:t>
      </w:r>
      <w:r w:rsidR="008272D6">
        <w:rPr>
          <w:sz w:val="28"/>
          <w:szCs w:val="28"/>
        </w:rPr>
        <w:t>атриваемой сфере. Вместе с тем рекомендуется</w:t>
      </w:r>
      <w:r w:rsidRPr="00D47CF8">
        <w:rPr>
          <w:sz w:val="28"/>
          <w:szCs w:val="28"/>
        </w:rPr>
        <w:t xml:space="preserve"> внести в текст </w:t>
      </w:r>
      <w:r w:rsidR="00027AB3">
        <w:rPr>
          <w:sz w:val="28"/>
          <w:szCs w:val="28"/>
        </w:rPr>
        <w:t>данной нормы</w:t>
      </w:r>
      <w:r w:rsidRPr="00D47CF8">
        <w:rPr>
          <w:sz w:val="28"/>
          <w:szCs w:val="28"/>
        </w:rPr>
        <w:t xml:space="preserve"> некоторые дополнения, изложив ее примерно следующим образом:</w:t>
      </w:r>
    </w:p>
    <w:p w:rsidR="005B2354" w:rsidRDefault="00027AB3" w:rsidP="007F10BD">
      <w:pPr>
        <w:ind w:right="-143" w:firstLine="708"/>
        <w:jc w:val="both"/>
        <w:rPr>
          <w:i/>
          <w:sz w:val="28"/>
          <w:szCs w:val="28"/>
        </w:rPr>
      </w:pPr>
      <w:r>
        <w:rPr>
          <w:i/>
          <w:sz w:val="28"/>
          <w:szCs w:val="28"/>
        </w:rPr>
        <w:t>«Взаимодействие оперативно-</w:t>
      </w:r>
      <w:proofErr w:type="spellStart"/>
      <w:r>
        <w:rPr>
          <w:i/>
          <w:sz w:val="28"/>
          <w:szCs w:val="28"/>
        </w:rPr>
        <w:t>ра</w:t>
      </w:r>
      <w:r w:rsidR="005B2354" w:rsidRPr="00D47CF8">
        <w:rPr>
          <w:i/>
          <w:sz w:val="28"/>
          <w:szCs w:val="28"/>
        </w:rPr>
        <w:t>зыскных</w:t>
      </w:r>
      <w:proofErr w:type="spellEnd"/>
      <w:r w:rsidR="005B2354" w:rsidRPr="00D47CF8">
        <w:rPr>
          <w:i/>
          <w:sz w:val="28"/>
          <w:szCs w:val="28"/>
        </w:rPr>
        <w:t xml:space="preserve"> органов и их должностных лиц с правоохранительными органами иностранных государств и с международными правоохранительными организациями.</w:t>
      </w:r>
    </w:p>
    <w:p w:rsidR="005B2354" w:rsidRPr="00D47CF8" w:rsidRDefault="005B2354" w:rsidP="007F10BD">
      <w:pPr>
        <w:ind w:right="-143" w:firstLine="708"/>
        <w:jc w:val="both"/>
        <w:rPr>
          <w:i/>
          <w:sz w:val="28"/>
          <w:szCs w:val="28"/>
        </w:rPr>
      </w:pPr>
      <w:r w:rsidRPr="00D47CF8">
        <w:rPr>
          <w:i/>
          <w:sz w:val="28"/>
          <w:szCs w:val="28"/>
        </w:rPr>
        <w:lastRenderedPageBreak/>
        <w:t>1. Органы иных государств, которым предоставлено п</w:t>
      </w:r>
      <w:r w:rsidR="00027AB3">
        <w:rPr>
          <w:i/>
          <w:sz w:val="28"/>
          <w:szCs w:val="28"/>
        </w:rPr>
        <w:t>раво осуществления оперативно-</w:t>
      </w:r>
      <w:proofErr w:type="spellStart"/>
      <w:r w:rsidR="00027AB3">
        <w:rPr>
          <w:i/>
          <w:sz w:val="28"/>
          <w:szCs w:val="28"/>
        </w:rPr>
        <w:t>ра</w:t>
      </w:r>
      <w:r w:rsidRPr="00D47CF8">
        <w:rPr>
          <w:i/>
          <w:sz w:val="28"/>
          <w:szCs w:val="28"/>
        </w:rPr>
        <w:t>зыскной</w:t>
      </w:r>
      <w:proofErr w:type="spellEnd"/>
      <w:r w:rsidRPr="00D47CF8">
        <w:rPr>
          <w:i/>
          <w:sz w:val="28"/>
          <w:szCs w:val="28"/>
        </w:rPr>
        <w:t xml:space="preserve"> деятельности, взаимодействуют и </w:t>
      </w:r>
      <w:r w:rsidR="000E143A">
        <w:rPr>
          <w:i/>
          <w:sz w:val="28"/>
          <w:szCs w:val="28"/>
        </w:rPr>
        <w:t xml:space="preserve">могут участвовать в </w:t>
      </w:r>
      <w:r w:rsidRPr="00D47CF8">
        <w:rPr>
          <w:i/>
          <w:sz w:val="28"/>
          <w:szCs w:val="28"/>
        </w:rPr>
        <w:t xml:space="preserve"> опера</w:t>
      </w:r>
      <w:r w:rsidR="000E143A">
        <w:rPr>
          <w:i/>
          <w:sz w:val="28"/>
          <w:szCs w:val="28"/>
        </w:rPr>
        <w:t>тивно-</w:t>
      </w:r>
      <w:proofErr w:type="spellStart"/>
      <w:r w:rsidR="000E143A">
        <w:rPr>
          <w:i/>
          <w:sz w:val="28"/>
          <w:szCs w:val="28"/>
        </w:rPr>
        <w:t>разыскных</w:t>
      </w:r>
      <w:proofErr w:type="spellEnd"/>
      <w:r w:rsidRPr="00D47CF8">
        <w:rPr>
          <w:i/>
          <w:sz w:val="28"/>
          <w:szCs w:val="28"/>
        </w:rPr>
        <w:t xml:space="preserve"> мероприятия</w:t>
      </w:r>
      <w:r w:rsidR="000E143A">
        <w:rPr>
          <w:i/>
          <w:sz w:val="28"/>
          <w:szCs w:val="28"/>
        </w:rPr>
        <w:t>х и</w:t>
      </w:r>
      <w:r w:rsidRPr="00D47CF8">
        <w:rPr>
          <w:i/>
          <w:sz w:val="28"/>
          <w:szCs w:val="28"/>
        </w:rPr>
        <w:t xml:space="preserve"> действия</w:t>
      </w:r>
      <w:r w:rsidR="005177FF">
        <w:rPr>
          <w:i/>
          <w:sz w:val="28"/>
          <w:szCs w:val="28"/>
        </w:rPr>
        <w:t>х</w:t>
      </w:r>
      <w:r w:rsidR="000E143A">
        <w:rPr>
          <w:i/>
          <w:sz w:val="28"/>
          <w:szCs w:val="28"/>
        </w:rPr>
        <w:t xml:space="preserve"> </w:t>
      </w:r>
      <w:r w:rsidRPr="00D47CF8">
        <w:rPr>
          <w:i/>
          <w:sz w:val="28"/>
          <w:szCs w:val="28"/>
        </w:rPr>
        <w:t xml:space="preserve">на территории </w:t>
      </w:r>
      <w:r w:rsidR="008272D6">
        <w:rPr>
          <w:i/>
          <w:sz w:val="28"/>
          <w:szCs w:val="28"/>
        </w:rPr>
        <w:t>государства</w:t>
      </w:r>
      <w:r w:rsidR="000E143A">
        <w:rPr>
          <w:i/>
          <w:sz w:val="28"/>
          <w:szCs w:val="28"/>
        </w:rPr>
        <w:t xml:space="preserve"> только </w:t>
      </w:r>
      <w:r w:rsidRPr="00D47CF8">
        <w:rPr>
          <w:i/>
          <w:sz w:val="28"/>
          <w:szCs w:val="28"/>
        </w:rPr>
        <w:t xml:space="preserve">в порядке и пределах, установленных </w:t>
      </w:r>
      <w:r w:rsidR="00584B34">
        <w:rPr>
          <w:i/>
          <w:sz w:val="28"/>
          <w:szCs w:val="28"/>
        </w:rPr>
        <w:t xml:space="preserve">настоящим </w:t>
      </w:r>
      <w:r w:rsidRPr="00D47CF8">
        <w:rPr>
          <w:i/>
          <w:sz w:val="28"/>
          <w:szCs w:val="28"/>
        </w:rPr>
        <w:t xml:space="preserve">Законом и соответствующими договорами (соглашениями). </w:t>
      </w:r>
    </w:p>
    <w:p w:rsidR="005B2354" w:rsidRPr="00D47CF8" w:rsidRDefault="005B2354" w:rsidP="007F10BD">
      <w:pPr>
        <w:ind w:right="-143" w:firstLine="708"/>
        <w:jc w:val="both"/>
        <w:rPr>
          <w:i/>
          <w:sz w:val="28"/>
          <w:szCs w:val="28"/>
        </w:rPr>
      </w:pPr>
      <w:bookmarkStart w:id="1" w:name="SUB180200"/>
      <w:bookmarkEnd w:id="1"/>
      <w:r w:rsidRPr="00D47CF8">
        <w:rPr>
          <w:i/>
          <w:sz w:val="28"/>
          <w:szCs w:val="28"/>
        </w:rPr>
        <w:t xml:space="preserve">2. Органы </w:t>
      </w:r>
      <w:r w:rsidR="008272D6">
        <w:rPr>
          <w:i/>
          <w:sz w:val="28"/>
          <w:szCs w:val="28"/>
        </w:rPr>
        <w:t>государства</w:t>
      </w:r>
      <w:r w:rsidR="00584B34">
        <w:rPr>
          <w:i/>
          <w:sz w:val="28"/>
          <w:szCs w:val="28"/>
        </w:rPr>
        <w:t>, осуществляющие оперативно-</w:t>
      </w:r>
      <w:proofErr w:type="spellStart"/>
      <w:r w:rsidR="00584B34">
        <w:rPr>
          <w:i/>
          <w:sz w:val="28"/>
          <w:szCs w:val="28"/>
        </w:rPr>
        <w:t>ра</w:t>
      </w:r>
      <w:r w:rsidRPr="00D47CF8">
        <w:rPr>
          <w:i/>
          <w:sz w:val="28"/>
          <w:szCs w:val="28"/>
        </w:rPr>
        <w:t>зыскную</w:t>
      </w:r>
      <w:proofErr w:type="spellEnd"/>
      <w:r w:rsidRPr="00D47CF8">
        <w:rPr>
          <w:i/>
          <w:sz w:val="28"/>
          <w:szCs w:val="28"/>
        </w:rPr>
        <w:t xml:space="preserve"> деятельность, взаимодействуют и </w:t>
      </w:r>
      <w:r w:rsidR="000E143A">
        <w:rPr>
          <w:i/>
          <w:sz w:val="28"/>
          <w:szCs w:val="28"/>
        </w:rPr>
        <w:t xml:space="preserve">участвуют в проведении </w:t>
      </w:r>
      <w:r w:rsidR="00584B34">
        <w:rPr>
          <w:i/>
          <w:sz w:val="28"/>
          <w:szCs w:val="28"/>
        </w:rPr>
        <w:t xml:space="preserve"> оперативно-</w:t>
      </w:r>
      <w:proofErr w:type="spellStart"/>
      <w:r w:rsidR="00584B34">
        <w:rPr>
          <w:i/>
          <w:sz w:val="28"/>
          <w:szCs w:val="28"/>
        </w:rPr>
        <w:t>ра</w:t>
      </w:r>
      <w:r w:rsidR="000E143A">
        <w:rPr>
          <w:i/>
          <w:sz w:val="28"/>
          <w:szCs w:val="28"/>
        </w:rPr>
        <w:t>зыскных</w:t>
      </w:r>
      <w:proofErr w:type="spellEnd"/>
      <w:r w:rsidR="000E143A">
        <w:rPr>
          <w:i/>
          <w:sz w:val="28"/>
          <w:szCs w:val="28"/>
        </w:rPr>
        <w:t xml:space="preserve"> мероприятий и действий</w:t>
      </w:r>
      <w:r w:rsidRPr="00D47CF8">
        <w:rPr>
          <w:i/>
          <w:sz w:val="28"/>
          <w:szCs w:val="28"/>
        </w:rPr>
        <w:t xml:space="preserve"> на террито</w:t>
      </w:r>
      <w:r w:rsidR="000E143A">
        <w:rPr>
          <w:i/>
          <w:sz w:val="28"/>
          <w:szCs w:val="28"/>
        </w:rPr>
        <w:t xml:space="preserve">риях иных государств </w:t>
      </w:r>
      <w:r w:rsidR="000717F1">
        <w:rPr>
          <w:i/>
          <w:sz w:val="28"/>
          <w:szCs w:val="28"/>
        </w:rPr>
        <w:t xml:space="preserve">только </w:t>
      </w:r>
      <w:r w:rsidRPr="00D47CF8">
        <w:rPr>
          <w:i/>
          <w:sz w:val="28"/>
          <w:szCs w:val="28"/>
        </w:rPr>
        <w:t>в пор</w:t>
      </w:r>
      <w:r w:rsidR="00CA589C">
        <w:rPr>
          <w:i/>
          <w:sz w:val="28"/>
          <w:szCs w:val="28"/>
        </w:rPr>
        <w:t>ядке и пределах, установленных</w:t>
      </w:r>
      <w:r w:rsidRPr="00D47CF8">
        <w:rPr>
          <w:i/>
          <w:sz w:val="28"/>
          <w:szCs w:val="28"/>
        </w:rPr>
        <w:t xml:space="preserve"> </w:t>
      </w:r>
      <w:r w:rsidR="00584B34">
        <w:rPr>
          <w:i/>
          <w:sz w:val="28"/>
          <w:szCs w:val="28"/>
        </w:rPr>
        <w:t xml:space="preserve">настоящим </w:t>
      </w:r>
      <w:hyperlink r:id="rId15" w:history="1">
        <w:r w:rsidRPr="00D47CF8">
          <w:rPr>
            <w:rStyle w:val="ad"/>
            <w:bCs/>
            <w:i/>
            <w:color w:val="auto"/>
            <w:sz w:val="28"/>
            <w:szCs w:val="28"/>
            <w:u w:val="none"/>
          </w:rPr>
          <w:t>Законом</w:t>
        </w:r>
      </w:hyperlink>
      <w:r w:rsidRPr="00D47CF8">
        <w:rPr>
          <w:i/>
          <w:sz w:val="28"/>
          <w:szCs w:val="28"/>
        </w:rPr>
        <w:t>, а также законодательством этих государств</w:t>
      </w:r>
      <w:r w:rsidR="008272D6">
        <w:rPr>
          <w:i/>
          <w:sz w:val="28"/>
          <w:szCs w:val="28"/>
        </w:rPr>
        <w:t>,</w:t>
      </w:r>
      <w:r w:rsidRPr="00D47CF8">
        <w:rPr>
          <w:i/>
          <w:sz w:val="28"/>
          <w:szCs w:val="28"/>
        </w:rPr>
        <w:t xml:space="preserve"> на основе соответствующих договоров (соглашений).</w:t>
      </w:r>
      <w:bookmarkStart w:id="2" w:name="SUB190000"/>
      <w:bookmarkEnd w:id="2"/>
    </w:p>
    <w:p w:rsidR="00A53C86" w:rsidRDefault="005B2354" w:rsidP="007F10BD">
      <w:pPr>
        <w:ind w:right="-143" w:firstLine="708"/>
        <w:jc w:val="both"/>
        <w:rPr>
          <w:sz w:val="28"/>
          <w:szCs w:val="28"/>
        </w:rPr>
      </w:pPr>
      <w:r w:rsidRPr="00D47CF8">
        <w:rPr>
          <w:i/>
          <w:sz w:val="28"/>
          <w:szCs w:val="28"/>
        </w:rPr>
        <w:t>3. Взаимодействие орган</w:t>
      </w:r>
      <w:r w:rsidR="00584B34">
        <w:rPr>
          <w:i/>
          <w:sz w:val="28"/>
          <w:szCs w:val="28"/>
        </w:rPr>
        <w:t>ов, осуществляющих оперативно-</w:t>
      </w:r>
      <w:proofErr w:type="spellStart"/>
      <w:r w:rsidR="00584B34">
        <w:rPr>
          <w:i/>
          <w:sz w:val="28"/>
          <w:szCs w:val="28"/>
        </w:rPr>
        <w:t>ра</w:t>
      </w:r>
      <w:r w:rsidRPr="00D47CF8">
        <w:rPr>
          <w:i/>
          <w:sz w:val="28"/>
          <w:szCs w:val="28"/>
        </w:rPr>
        <w:t>зыскную</w:t>
      </w:r>
      <w:proofErr w:type="spellEnd"/>
      <w:r w:rsidRPr="00D47CF8">
        <w:rPr>
          <w:i/>
          <w:sz w:val="28"/>
          <w:szCs w:val="28"/>
        </w:rPr>
        <w:t xml:space="preserve"> деятельность, с международными правоохранительными организациями осуществляется в соответствии с договорами (соглашениями) о правовой помощи и в пределах норм, установленных настоящим </w:t>
      </w:r>
      <w:hyperlink r:id="rId16" w:history="1">
        <w:r w:rsidRPr="00D47CF8">
          <w:rPr>
            <w:rStyle w:val="ad"/>
            <w:bCs/>
            <w:i/>
            <w:color w:val="auto"/>
            <w:sz w:val="28"/>
            <w:szCs w:val="28"/>
            <w:u w:val="none"/>
          </w:rPr>
          <w:t>Законом».</w:t>
        </w:r>
      </w:hyperlink>
      <w:r w:rsidRPr="00D47CF8">
        <w:rPr>
          <w:sz w:val="28"/>
          <w:szCs w:val="28"/>
        </w:rPr>
        <w:t xml:space="preserve"> </w:t>
      </w:r>
    </w:p>
    <w:p w:rsidR="005B2354" w:rsidRPr="00D47CF8" w:rsidRDefault="005B2354" w:rsidP="007F10BD">
      <w:pPr>
        <w:ind w:right="-143" w:firstLine="708"/>
        <w:jc w:val="both"/>
        <w:rPr>
          <w:sz w:val="28"/>
          <w:szCs w:val="28"/>
        </w:rPr>
      </w:pPr>
      <w:r w:rsidRPr="00D47CF8">
        <w:rPr>
          <w:sz w:val="28"/>
          <w:szCs w:val="28"/>
        </w:rPr>
        <w:t>Указанное допо</w:t>
      </w:r>
      <w:r w:rsidR="00584B34">
        <w:rPr>
          <w:sz w:val="28"/>
          <w:szCs w:val="28"/>
        </w:rPr>
        <w:t>лнение, касающееся возможности</w:t>
      </w:r>
      <w:r w:rsidRPr="00D47CF8">
        <w:rPr>
          <w:sz w:val="28"/>
          <w:szCs w:val="28"/>
        </w:rPr>
        <w:t xml:space="preserve"> участия в </w:t>
      </w:r>
      <w:r w:rsidR="000717F1">
        <w:rPr>
          <w:sz w:val="28"/>
          <w:szCs w:val="28"/>
        </w:rPr>
        <w:t>ОРМ</w:t>
      </w:r>
      <w:r w:rsidR="00584B34">
        <w:rPr>
          <w:sz w:val="28"/>
          <w:szCs w:val="28"/>
        </w:rPr>
        <w:t xml:space="preserve"> на территории иного государства ини</w:t>
      </w:r>
      <w:r w:rsidR="000717F1">
        <w:rPr>
          <w:sz w:val="28"/>
          <w:szCs w:val="28"/>
        </w:rPr>
        <w:t>циаторов международных запросов</w:t>
      </w:r>
      <w:r w:rsidR="00584B34">
        <w:rPr>
          <w:sz w:val="28"/>
          <w:szCs w:val="28"/>
        </w:rPr>
        <w:t xml:space="preserve"> только в порядке и пределах</w:t>
      </w:r>
      <w:r w:rsidR="000717F1">
        <w:rPr>
          <w:sz w:val="28"/>
          <w:szCs w:val="28"/>
        </w:rPr>
        <w:t>,</w:t>
      </w:r>
      <w:r w:rsidR="00584B34">
        <w:rPr>
          <w:sz w:val="28"/>
          <w:szCs w:val="28"/>
        </w:rPr>
        <w:t xml:space="preserve"> определенных  специальным договором (соглашением)</w:t>
      </w:r>
      <w:r w:rsidR="000717F1">
        <w:rPr>
          <w:sz w:val="28"/>
          <w:szCs w:val="28"/>
        </w:rPr>
        <w:t>,</w:t>
      </w:r>
      <w:r w:rsidR="00584B34">
        <w:rPr>
          <w:sz w:val="28"/>
          <w:szCs w:val="28"/>
        </w:rPr>
        <w:t xml:space="preserve"> </w:t>
      </w:r>
      <w:r w:rsidRPr="00D47CF8">
        <w:rPr>
          <w:sz w:val="28"/>
          <w:szCs w:val="28"/>
        </w:rPr>
        <w:t>отвечает современной практике межгосударственного сотрудничества в сфере борьбы с преступностью и с</w:t>
      </w:r>
      <w:r w:rsidR="000717F1">
        <w:rPr>
          <w:sz w:val="28"/>
          <w:szCs w:val="28"/>
        </w:rPr>
        <w:t>пособствует соблюдению принципа</w:t>
      </w:r>
      <w:r w:rsidRPr="00D47CF8">
        <w:rPr>
          <w:sz w:val="28"/>
          <w:szCs w:val="28"/>
        </w:rPr>
        <w:t xml:space="preserve"> суверенного равенства государств и невмешательства во внутренние дела.</w:t>
      </w:r>
    </w:p>
    <w:p w:rsidR="00B646E1" w:rsidRPr="00D47CF8" w:rsidRDefault="005B2354" w:rsidP="007F10BD">
      <w:pPr>
        <w:ind w:right="-143" w:firstLine="708"/>
        <w:jc w:val="both"/>
        <w:rPr>
          <w:sz w:val="28"/>
          <w:szCs w:val="28"/>
        </w:rPr>
      </w:pPr>
      <w:r w:rsidRPr="00D47CF8">
        <w:rPr>
          <w:sz w:val="28"/>
          <w:szCs w:val="28"/>
        </w:rPr>
        <w:t>Следующим шагом в данном направлении видится совместная разработка и принятие уже в рамках ОДКБ межгосударственного соглашения о сотр</w:t>
      </w:r>
      <w:r w:rsidR="00584B34">
        <w:rPr>
          <w:sz w:val="28"/>
          <w:szCs w:val="28"/>
        </w:rPr>
        <w:t>удничестве в сфере оперативно-</w:t>
      </w:r>
      <w:proofErr w:type="spellStart"/>
      <w:r w:rsidR="00584B34">
        <w:rPr>
          <w:sz w:val="28"/>
          <w:szCs w:val="28"/>
        </w:rPr>
        <w:t>ра</w:t>
      </w:r>
      <w:r w:rsidRPr="00D47CF8">
        <w:rPr>
          <w:sz w:val="28"/>
          <w:szCs w:val="28"/>
        </w:rPr>
        <w:t>зыскной</w:t>
      </w:r>
      <w:proofErr w:type="spellEnd"/>
      <w:r w:rsidRPr="00D47CF8">
        <w:rPr>
          <w:sz w:val="28"/>
          <w:szCs w:val="28"/>
        </w:rPr>
        <w:t xml:space="preserve"> деятельности, актуальность которого в настоящих условиях представляется очевидной</w:t>
      </w:r>
      <w:r w:rsidR="000717F1">
        <w:rPr>
          <w:sz w:val="28"/>
          <w:szCs w:val="28"/>
        </w:rPr>
        <w:t>,</w:t>
      </w:r>
      <w:r w:rsidRPr="00D47CF8">
        <w:rPr>
          <w:sz w:val="28"/>
          <w:szCs w:val="28"/>
        </w:rPr>
        <w:t xml:space="preserve"> и которое однозначно отвечает интересам всех государств-членов</w:t>
      </w:r>
      <w:r w:rsidR="000717F1">
        <w:rPr>
          <w:sz w:val="28"/>
          <w:szCs w:val="28"/>
        </w:rPr>
        <w:t xml:space="preserve"> ОДКБ</w:t>
      </w:r>
      <w:r w:rsidRPr="00D47CF8">
        <w:rPr>
          <w:sz w:val="28"/>
          <w:szCs w:val="28"/>
        </w:rPr>
        <w:t xml:space="preserve"> в части дальнейшего укрепления национальной и коллективной безопасности.</w:t>
      </w:r>
    </w:p>
    <w:p w:rsidR="00B646E1" w:rsidRPr="00D47CF8" w:rsidRDefault="00B646E1" w:rsidP="007F10BD">
      <w:pPr>
        <w:ind w:right="-143" w:firstLine="708"/>
        <w:jc w:val="both"/>
        <w:rPr>
          <w:sz w:val="28"/>
          <w:szCs w:val="28"/>
        </w:rPr>
      </w:pPr>
      <w:r w:rsidRPr="00D47CF8">
        <w:rPr>
          <w:sz w:val="28"/>
          <w:szCs w:val="28"/>
        </w:rPr>
        <w:t>Важное, на наш в</w:t>
      </w:r>
      <w:r w:rsidR="000717F1">
        <w:rPr>
          <w:sz w:val="28"/>
          <w:szCs w:val="28"/>
        </w:rPr>
        <w:t>згляд, положение содержится в пункте 6 статьи 11 Закона «Об оперативно-розыскной деятельности»</w:t>
      </w:r>
      <w:r w:rsidRPr="00D47CF8">
        <w:rPr>
          <w:sz w:val="28"/>
          <w:szCs w:val="28"/>
        </w:rPr>
        <w:t xml:space="preserve"> Республики Таджикистан, </w:t>
      </w:r>
      <w:r w:rsidR="000717F1">
        <w:rPr>
          <w:sz w:val="28"/>
          <w:szCs w:val="28"/>
        </w:rPr>
        <w:t>согласно которому</w:t>
      </w:r>
      <w:r w:rsidRPr="00D47CF8">
        <w:rPr>
          <w:sz w:val="28"/>
          <w:szCs w:val="28"/>
        </w:rPr>
        <w:t xml:space="preserve"> органы, осуществляющие ОРД, в соответствии с международными договорами и с соблюдением законодательства Республики Таджикистан, предоставляют результаты ОРД другим государствам на безвозмездной основе. Данная норма может быть рекомендована в качестве образца другим государствам</w:t>
      </w:r>
      <w:r w:rsidR="00377D92">
        <w:rPr>
          <w:sz w:val="28"/>
          <w:szCs w:val="28"/>
        </w:rPr>
        <w:t xml:space="preserve"> – </w:t>
      </w:r>
      <w:r w:rsidRPr="00D47CF8">
        <w:rPr>
          <w:sz w:val="28"/>
          <w:szCs w:val="28"/>
        </w:rPr>
        <w:t>членам</w:t>
      </w:r>
      <w:r w:rsidR="00584B34">
        <w:rPr>
          <w:sz w:val="28"/>
          <w:szCs w:val="28"/>
        </w:rPr>
        <w:t xml:space="preserve"> ОДКБ</w:t>
      </w:r>
      <w:r w:rsidRPr="00D47CF8">
        <w:rPr>
          <w:sz w:val="28"/>
          <w:szCs w:val="28"/>
        </w:rPr>
        <w:t>, поскольку способствует в первую очередь расширению информационного обмена в сфере ОРД в рамках межгосударственного сотрудничества.</w:t>
      </w:r>
    </w:p>
    <w:p w:rsidR="00B646E1" w:rsidRPr="00D47CF8" w:rsidRDefault="00B646E1" w:rsidP="007F10BD">
      <w:pPr>
        <w:ind w:right="-143" w:firstLine="708"/>
        <w:jc w:val="both"/>
        <w:rPr>
          <w:sz w:val="28"/>
          <w:szCs w:val="28"/>
        </w:rPr>
      </w:pPr>
      <w:r w:rsidRPr="00D47CF8">
        <w:rPr>
          <w:sz w:val="28"/>
          <w:szCs w:val="28"/>
        </w:rPr>
        <w:t>Исходя из ан</w:t>
      </w:r>
      <w:r w:rsidR="00584B34">
        <w:rPr>
          <w:sz w:val="28"/>
          <w:szCs w:val="28"/>
        </w:rPr>
        <w:t>ализа действующего оперативно-</w:t>
      </w:r>
      <w:proofErr w:type="spellStart"/>
      <w:r w:rsidR="00584B34">
        <w:rPr>
          <w:sz w:val="28"/>
          <w:szCs w:val="28"/>
        </w:rPr>
        <w:t>ра</w:t>
      </w:r>
      <w:r w:rsidRPr="00D47CF8">
        <w:rPr>
          <w:sz w:val="28"/>
          <w:szCs w:val="28"/>
        </w:rPr>
        <w:t>зыскного</w:t>
      </w:r>
      <w:proofErr w:type="spellEnd"/>
      <w:r w:rsidRPr="00D47CF8">
        <w:rPr>
          <w:sz w:val="28"/>
          <w:szCs w:val="28"/>
        </w:rPr>
        <w:t xml:space="preserve"> и уголовно-процессуального законодательств государствам</w:t>
      </w:r>
      <w:r w:rsidR="00377D92">
        <w:rPr>
          <w:sz w:val="28"/>
          <w:szCs w:val="28"/>
        </w:rPr>
        <w:t xml:space="preserve"> – </w:t>
      </w:r>
      <w:r w:rsidRPr="00D47CF8">
        <w:rPr>
          <w:sz w:val="28"/>
          <w:szCs w:val="28"/>
        </w:rPr>
        <w:t xml:space="preserve">членам </w:t>
      </w:r>
      <w:r w:rsidR="00840779">
        <w:rPr>
          <w:sz w:val="28"/>
          <w:szCs w:val="28"/>
        </w:rPr>
        <w:t xml:space="preserve">ОДКБ </w:t>
      </w:r>
      <w:r w:rsidRPr="00D47CF8">
        <w:rPr>
          <w:sz w:val="28"/>
          <w:szCs w:val="28"/>
        </w:rPr>
        <w:t>рекомендуется следующая формулировка нормы об использовании результатов О</w:t>
      </w:r>
      <w:proofErr w:type="gramStart"/>
      <w:r w:rsidRPr="00D47CF8">
        <w:rPr>
          <w:sz w:val="28"/>
          <w:szCs w:val="28"/>
        </w:rPr>
        <w:t>РД в пр</w:t>
      </w:r>
      <w:proofErr w:type="gramEnd"/>
      <w:r w:rsidRPr="00D47CF8">
        <w:rPr>
          <w:sz w:val="28"/>
          <w:szCs w:val="28"/>
        </w:rPr>
        <w:t>оцессе межгосударственного сотрудничества по противодействию преступности:</w:t>
      </w:r>
    </w:p>
    <w:p w:rsidR="00B646E1" w:rsidRPr="00D47CF8" w:rsidRDefault="00B646E1" w:rsidP="007F10BD">
      <w:pPr>
        <w:ind w:right="-143" w:firstLine="708"/>
        <w:jc w:val="both"/>
        <w:rPr>
          <w:i/>
          <w:sz w:val="28"/>
          <w:szCs w:val="28"/>
        </w:rPr>
      </w:pPr>
      <w:r w:rsidRPr="00D47CF8">
        <w:rPr>
          <w:i/>
          <w:sz w:val="28"/>
          <w:szCs w:val="28"/>
        </w:rPr>
        <w:t>«Орга</w:t>
      </w:r>
      <w:r w:rsidR="00840779">
        <w:rPr>
          <w:i/>
          <w:sz w:val="28"/>
          <w:szCs w:val="28"/>
        </w:rPr>
        <w:t>ны, осуществляющие оперативно-</w:t>
      </w:r>
      <w:proofErr w:type="spellStart"/>
      <w:r w:rsidR="00840779">
        <w:rPr>
          <w:i/>
          <w:sz w:val="28"/>
          <w:szCs w:val="28"/>
        </w:rPr>
        <w:t>ра</w:t>
      </w:r>
      <w:r w:rsidRPr="00D47CF8">
        <w:rPr>
          <w:i/>
          <w:sz w:val="28"/>
          <w:szCs w:val="28"/>
        </w:rPr>
        <w:t>зыскную</w:t>
      </w:r>
      <w:proofErr w:type="spellEnd"/>
      <w:r w:rsidRPr="00D47CF8">
        <w:rPr>
          <w:i/>
          <w:sz w:val="28"/>
          <w:szCs w:val="28"/>
        </w:rPr>
        <w:t xml:space="preserve"> деятельность, в соответствии с международными договорами и с учетом норм национального законодательства, предос</w:t>
      </w:r>
      <w:r w:rsidR="00840779">
        <w:rPr>
          <w:i/>
          <w:sz w:val="28"/>
          <w:szCs w:val="28"/>
        </w:rPr>
        <w:t>тавляют результаты оперативно-</w:t>
      </w:r>
      <w:proofErr w:type="spellStart"/>
      <w:r w:rsidR="00840779">
        <w:rPr>
          <w:i/>
          <w:sz w:val="28"/>
          <w:szCs w:val="28"/>
        </w:rPr>
        <w:lastRenderedPageBreak/>
        <w:t>ра</w:t>
      </w:r>
      <w:r w:rsidRPr="00D47CF8">
        <w:rPr>
          <w:i/>
          <w:sz w:val="28"/>
          <w:szCs w:val="28"/>
        </w:rPr>
        <w:t>зыскной</w:t>
      </w:r>
      <w:proofErr w:type="spellEnd"/>
      <w:r w:rsidRPr="00D47CF8">
        <w:rPr>
          <w:i/>
          <w:sz w:val="28"/>
          <w:szCs w:val="28"/>
        </w:rPr>
        <w:t xml:space="preserve"> деятельности государствам</w:t>
      </w:r>
      <w:r w:rsidR="00377D92">
        <w:rPr>
          <w:i/>
          <w:sz w:val="28"/>
          <w:szCs w:val="28"/>
        </w:rPr>
        <w:t xml:space="preserve"> – </w:t>
      </w:r>
      <w:r w:rsidRPr="00D47CF8">
        <w:rPr>
          <w:i/>
          <w:sz w:val="28"/>
          <w:szCs w:val="28"/>
        </w:rPr>
        <w:t xml:space="preserve">членам ОДКБ на безвозмездной основе. </w:t>
      </w:r>
    </w:p>
    <w:p w:rsidR="00B646E1" w:rsidRPr="00D47CF8" w:rsidRDefault="00840779" w:rsidP="007F10BD">
      <w:pPr>
        <w:ind w:right="-143" w:firstLine="708"/>
        <w:jc w:val="both"/>
        <w:rPr>
          <w:sz w:val="28"/>
          <w:szCs w:val="28"/>
        </w:rPr>
      </w:pPr>
      <w:r>
        <w:rPr>
          <w:i/>
          <w:sz w:val="28"/>
          <w:szCs w:val="28"/>
        </w:rPr>
        <w:t>Оперативно-</w:t>
      </w:r>
      <w:proofErr w:type="spellStart"/>
      <w:r>
        <w:rPr>
          <w:i/>
          <w:sz w:val="28"/>
          <w:szCs w:val="28"/>
        </w:rPr>
        <w:t>ра</w:t>
      </w:r>
      <w:r w:rsidR="00B646E1" w:rsidRPr="00D47CF8">
        <w:rPr>
          <w:i/>
          <w:sz w:val="28"/>
          <w:szCs w:val="28"/>
        </w:rPr>
        <w:t>зыскные</w:t>
      </w:r>
      <w:proofErr w:type="spellEnd"/>
      <w:r w:rsidR="00B646E1" w:rsidRPr="00D47CF8">
        <w:rPr>
          <w:i/>
          <w:sz w:val="28"/>
          <w:szCs w:val="28"/>
        </w:rPr>
        <w:t xml:space="preserve"> мероприятия, начатые на территории одного государства и продолжающиеся или заканчивающиеся на территории другого государства</w:t>
      </w:r>
      <w:r w:rsidR="00377D92">
        <w:rPr>
          <w:i/>
          <w:sz w:val="28"/>
          <w:szCs w:val="28"/>
        </w:rPr>
        <w:t xml:space="preserve"> – </w:t>
      </w:r>
      <w:r w:rsidR="00B646E1" w:rsidRPr="00D47CF8">
        <w:rPr>
          <w:i/>
          <w:sz w:val="28"/>
          <w:szCs w:val="28"/>
        </w:rPr>
        <w:t>члена ОДКБ</w:t>
      </w:r>
      <w:r w:rsidR="008272D6">
        <w:rPr>
          <w:i/>
          <w:sz w:val="28"/>
          <w:szCs w:val="28"/>
        </w:rPr>
        <w:t>,</w:t>
      </w:r>
      <w:r w:rsidR="00B646E1" w:rsidRPr="00D47CF8">
        <w:rPr>
          <w:i/>
          <w:sz w:val="28"/>
          <w:szCs w:val="28"/>
        </w:rPr>
        <w:t xml:space="preserve"> признаются правомерными, если они проведены с учетом норм национального законодательства. Результаты этой деятельности используются с учетом норм национального законодательства».</w:t>
      </w:r>
      <w:r w:rsidR="00B646E1" w:rsidRPr="00D47CF8">
        <w:rPr>
          <w:sz w:val="28"/>
          <w:szCs w:val="28"/>
        </w:rPr>
        <w:t xml:space="preserve"> </w:t>
      </w:r>
    </w:p>
    <w:p w:rsidR="0025316A" w:rsidRDefault="005B2354" w:rsidP="007F10BD">
      <w:pPr>
        <w:ind w:right="-143" w:firstLine="708"/>
        <w:jc w:val="both"/>
        <w:rPr>
          <w:sz w:val="28"/>
          <w:szCs w:val="28"/>
        </w:rPr>
      </w:pPr>
      <w:r w:rsidRPr="00D47CF8">
        <w:rPr>
          <w:sz w:val="28"/>
          <w:szCs w:val="28"/>
        </w:rPr>
        <w:t xml:space="preserve"> </w:t>
      </w:r>
    </w:p>
    <w:p w:rsidR="0025316A" w:rsidRDefault="0025316A" w:rsidP="007F10BD">
      <w:pPr>
        <w:ind w:right="-143" w:firstLine="708"/>
        <w:jc w:val="both"/>
        <w:rPr>
          <w:sz w:val="28"/>
          <w:szCs w:val="28"/>
        </w:rPr>
      </w:pPr>
    </w:p>
    <w:p w:rsidR="00A367BD" w:rsidRPr="007F10BD" w:rsidRDefault="004163C2" w:rsidP="007F10BD">
      <w:pPr>
        <w:ind w:right="-143" w:firstLine="708"/>
        <w:jc w:val="both"/>
        <w:rPr>
          <w:sz w:val="28"/>
          <w:szCs w:val="28"/>
        </w:rPr>
      </w:pPr>
      <w:r w:rsidRPr="00D47CF8">
        <w:rPr>
          <w:i/>
          <w:sz w:val="28"/>
          <w:szCs w:val="28"/>
        </w:rPr>
        <w:t xml:space="preserve"> </w:t>
      </w:r>
    </w:p>
    <w:p w:rsidR="00CA3E0B" w:rsidRPr="00D47CF8" w:rsidRDefault="00D732D1" w:rsidP="007F10BD">
      <w:pPr>
        <w:ind w:right="-143" w:firstLine="720"/>
        <w:jc w:val="both"/>
        <w:rPr>
          <w:b/>
          <w:sz w:val="28"/>
          <w:szCs w:val="28"/>
        </w:rPr>
      </w:pPr>
      <w:r w:rsidRPr="00D47CF8">
        <w:rPr>
          <w:b/>
          <w:sz w:val="28"/>
          <w:szCs w:val="28"/>
        </w:rPr>
        <w:t>Заключение</w:t>
      </w:r>
    </w:p>
    <w:p w:rsidR="00A57388" w:rsidRPr="00D47CF8" w:rsidRDefault="00A57388" w:rsidP="007F10BD">
      <w:pPr>
        <w:ind w:right="-143" w:firstLine="720"/>
        <w:jc w:val="both"/>
        <w:rPr>
          <w:sz w:val="28"/>
          <w:szCs w:val="28"/>
        </w:rPr>
      </w:pPr>
    </w:p>
    <w:p w:rsidR="00D72BBE" w:rsidRPr="00D47CF8" w:rsidRDefault="00FB2301" w:rsidP="007F10BD">
      <w:pPr>
        <w:ind w:right="-143" w:firstLine="720"/>
        <w:jc w:val="both"/>
        <w:rPr>
          <w:sz w:val="28"/>
          <w:szCs w:val="28"/>
        </w:rPr>
      </w:pPr>
      <w:r w:rsidRPr="00D47CF8">
        <w:rPr>
          <w:sz w:val="28"/>
          <w:szCs w:val="28"/>
        </w:rPr>
        <w:t>Таким образом, государства</w:t>
      </w:r>
      <w:r w:rsidR="00377D92">
        <w:rPr>
          <w:sz w:val="28"/>
          <w:szCs w:val="28"/>
        </w:rPr>
        <w:t xml:space="preserve"> – </w:t>
      </w:r>
      <w:r w:rsidRPr="00D47CF8">
        <w:rPr>
          <w:sz w:val="28"/>
          <w:szCs w:val="28"/>
        </w:rPr>
        <w:t xml:space="preserve">члены ОДКБ, развивая национальное законодательство </w:t>
      </w:r>
      <w:proofErr w:type="gramStart"/>
      <w:r w:rsidRPr="00D47CF8">
        <w:rPr>
          <w:sz w:val="28"/>
          <w:szCs w:val="28"/>
        </w:rPr>
        <w:t>об</w:t>
      </w:r>
      <w:proofErr w:type="gramEnd"/>
      <w:r w:rsidRPr="00D47CF8">
        <w:rPr>
          <w:sz w:val="28"/>
          <w:szCs w:val="28"/>
        </w:rPr>
        <w:t xml:space="preserve"> </w:t>
      </w:r>
      <w:proofErr w:type="gramStart"/>
      <w:r w:rsidRPr="00D47CF8">
        <w:rPr>
          <w:sz w:val="28"/>
          <w:szCs w:val="28"/>
        </w:rPr>
        <w:t>ОРД</w:t>
      </w:r>
      <w:proofErr w:type="gramEnd"/>
      <w:r w:rsidRPr="00D47CF8">
        <w:rPr>
          <w:sz w:val="28"/>
          <w:szCs w:val="28"/>
        </w:rPr>
        <w:t>, должны стремиться максимально его гармонизировать в рамках ОДКБ и внести необходимые изменения и дополнения с учето</w:t>
      </w:r>
      <w:r w:rsidR="008272D6">
        <w:rPr>
          <w:sz w:val="28"/>
          <w:szCs w:val="28"/>
        </w:rPr>
        <w:t>м приведенных выше рекомендаций</w:t>
      </w:r>
      <w:r w:rsidRPr="00D47CF8">
        <w:rPr>
          <w:sz w:val="28"/>
          <w:szCs w:val="28"/>
        </w:rPr>
        <w:t>. Это упростит сотрудничество государств</w:t>
      </w:r>
      <w:r w:rsidR="00377D92">
        <w:rPr>
          <w:sz w:val="28"/>
          <w:szCs w:val="28"/>
        </w:rPr>
        <w:t xml:space="preserve"> – </w:t>
      </w:r>
      <w:r w:rsidRPr="00D47CF8">
        <w:rPr>
          <w:sz w:val="28"/>
          <w:szCs w:val="28"/>
        </w:rPr>
        <w:t>членов ОДКБ в данной области и будет способствовать повышению эффективности противодействия преступности и иным угрозам национальной и коллективной безопасности.</w:t>
      </w:r>
    </w:p>
    <w:sectPr w:rsidR="00D72BBE" w:rsidRPr="00D47CF8" w:rsidSect="00DA4895">
      <w:headerReference w:type="even"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6B" w:rsidRDefault="00E51A6B">
      <w:r>
        <w:separator/>
      </w:r>
    </w:p>
  </w:endnote>
  <w:endnote w:type="continuationSeparator" w:id="0">
    <w:p w:rsidR="00E51A6B" w:rsidRDefault="00E5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6B" w:rsidRDefault="00E51A6B">
      <w:r>
        <w:separator/>
      </w:r>
    </w:p>
  </w:footnote>
  <w:footnote w:type="continuationSeparator" w:id="0">
    <w:p w:rsidR="00E51A6B" w:rsidRDefault="00E51A6B">
      <w:r>
        <w:continuationSeparator/>
      </w:r>
    </w:p>
  </w:footnote>
  <w:footnote w:id="1">
    <w:p w:rsidR="00305DF7" w:rsidRPr="00E827C8" w:rsidRDefault="00305DF7" w:rsidP="00E827C8">
      <w:pPr>
        <w:pStyle w:val="ab"/>
        <w:spacing w:after="0" w:line="240" w:lineRule="auto"/>
        <w:jc w:val="both"/>
        <w:rPr>
          <w:rFonts w:ascii="Times New Roman" w:hAnsi="Times New Roman"/>
          <w:sz w:val="24"/>
          <w:szCs w:val="24"/>
        </w:rPr>
      </w:pPr>
      <w:r w:rsidRPr="00E827C8">
        <w:rPr>
          <w:rStyle w:val="aa"/>
          <w:rFonts w:ascii="Times New Roman" w:hAnsi="Times New Roman"/>
          <w:sz w:val="24"/>
          <w:szCs w:val="24"/>
        </w:rPr>
        <w:footnoteRef/>
      </w:r>
      <w:r w:rsidRPr="00E827C8">
        <w:rPr>
          <w:rFonts w:ascii="Times New Roman" w:hAnsi="Times New Roman"/>
          <w:sz w:val="24"/>
          <w:szCs w:val="24"/>
        </w:rPr>
        <w:t xml:space="preserve"> </w:t>
      </w:r>
      <w:r w:rsidR="00F22C06">
        <w:rPr>
          <w:rFonts w:ascii="Times New Roman" w:hAnsi="Times New Roman"/>
          <w:sz w:val="24"/>
          <w:szCs w:val="24"/>
          <w:lang w:val="ru-RU"/>
        </w:rPr>
        <w:t>п</w:t>
      </w:r>
      <w:proofErr w:type="spellStart"/>
      <w:r w:rsidRPr="00E827C8">
        <w:rPr>
          <w:rFonts w:ascii="Times New Roman" w:hAnsi="Times New Roman"/>
          <w:bCs/>
          <w:iCs/>
          <w:sz w:val="24"/>
          <w:szCs w:val="24"/>
          <w:shd w:val="clear" w:color="auto" w:fill="FFFFFF"/>
        </w:rPr>
        <w:t>риняты</w:t>
      </w:r>
      <w:r w:rsidR="00F22C06">
        <w:rPr>
          <w:rFonts w:ascii="Times New Roman" w:hAnsi="Times New Roman"/>
          <w:bCs/>
          <w:iCs/>
          <w:sz w:val="24"/>
          <w:szCs w:val="24"/>
          <w:shd w:val="clear" w:color="auto" w:fill="FFFFFF"/>
          <w:lang w:val="ru-RU"/>
        </w:rPr>
        <w:t>е</w:t>
      </w:r>
      <w:proofErr w:type="spellEnd"/>
      <w:r w:rsidRPr="00E827C8">
        <w:rPr>
          <w:rFonts w:ascii="Times New Roman" w:hAnsi="Times New Roman"/>
          <w:bCs/>
          <w:iCs/>
          <w:sz w:val="24"/>
          <w:szCs w:val="24"/>
          <w:shd w:val="clear" w:color="auto" w:fill="FFFFFF"/>
        </w:rPr>
        <w:t xml:space="preserve"> резолюцией 45/110 Генеральной Ассамблеи от 14 декабря 1990 года.</w:t>
      </w:r>
    </w:p>
  </w:footnote>
  <w:footnote w:id="2">
    <w:p w:rsidR="00103F75" w:rsidRPr="00103F75" w:rsidRDefault="00103F75" w:rsidP="007F10BD">
      <w:pPr>
        <w:pStyle w:val="ab"/>
        <w:spacing w:after="0" w:line="240" w:lineRule="auto"/>
        <w:ind w:right="-143"/>
        <w:jc w:val="both"/>
        <w:rPr>
          <w:rFonts w:ascii="Times New Roman" w:hAnsi="Times New Roman"/>
          <w:sz w:val="24"/>
          <w:szCs w:val="24"/>
          <w:lang w:val="ru-RU"/>
        </w:rPr>
      </w:pPr>
    </w:p>
  </w:footnote>
  <w:footnote w:id="3">
    <w:p w:rsidR="00305DF7" w:rsidRPr="00155F12" w:rsidRDefault="00305DF7" w:rsidP="007F10BD">
      <w:pPr>
        <w:pStyle w:val="ab"/>
        <w:spacing w:after="0" w:line="240" w:lineRule="auto"/>
        <w:ind w:right="-143"/>
        <w:jc w:val="both"/>
        <w:rPr>
          <w:rFonts w:ascii="Times New Roman" w:hAnsi="Times New Roman"/>
          <w:sz w:val="24"/>
          <w:szCs w:val="24"/>
          <w:lang w:val="ru-RU"/>
        </w:rPr>
      </w:pPr>
      <w:r w:rsidRPr="00155F12">
        <w:rPr>
          <w:rStyle w:val="aa"/>
          <w:rFonts w:ascii="Times New Roman" w:hAnsi="Times New Roman"/>
          <w:sz w:val="24"/>
          <w:szCs w:val="24"/>
        </w:rPr>
        <w:footnoteRef/>
      </w:r>
      <w:r w:rsidRPr="00155F12">
        <w:rPr>
          <w:rFonts w:ascii="Times New Roman" w:hAnsi="Times New Roman"/>
          <w:sz w:val="24"/>
          <w:szCs w:val="24"/>
        </w:rPr>
        <w:t xml:space="preserve"> </w:t>
      </w:r>
      <w:r w:rsidRPr="00155F12">
        <w:rPr>
          <w:rFonts w:ascii="Times New Roman" w:hAnsi="Times New Roman"/>
          <w:sz w:val="24"/>
          <w:szCs w:val="24"/>
          <w:lang w:val="ru-RU"/>
        </w:rPr>
        <w:t>Термин «лица, занимающие высшее положение в преступной иерархии», закрепленный в российском уголовном законодательстве, взят в качестве примера и означает всех лидеров и авторитетов уголовно-преступной среды, организующих и координирующих деятельность преступных групп, сообществ и организаций. К этой же категории относятся лидеры террористических и экстремистских сообществ (организаций), а также незаконных вооруженных формирований.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F7" w:rsidRDefault="00305DF7" w:rsidP="003D448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05DF7" w:rsidRDefault="00305D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575B"/>
    <w:multiLevelType w:val="hybridMultilevel"/>
    <w:tmpl w:val="763672DC"/>
    <w:lvl w:ilvl="0" w:tplc="EF8ED8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C630F3"/>
    <w:multiLevelType w:val="hybridMultilevel"/>
    <w:tmpl w:val="BF1076CA"/>
    <w:lvl w:ilvl="0" w:tplc="817A8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F874C1"/>
    <w:multiLevelType w:val="hybridMultilevel"/>
    <w:tmpl w:val="7A06AAF0"/>
    <w:lvl w:ilvl="0" w:tplc="C43E04D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94F4C7E"/>
    <w:multiLevelType w:val="hybridMultilevel"/>
    <w:tmpl w:val="8B0008C4"/>
    <w:lvl w:ilvl="0" w:tplc="D34CC36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7E07004"/>
    <w:multiLevelType w:val="hybridMultilevel"/>
    <w:tmpl w:val="F3CEAE46"/>
    <w:lvl w:ilvl="0" w:tplc="BAB074B0">
      <w:start w:val="1"/>
      <w:numFmt w:val="decimal"/>
      <w:lvlText w:val="%1."/>
      <w:lvlJc w:val="left"/>
      <w:pPr>
        <w:tabs>
          <w:tab w:val="num" w:pos="1699"/>
        </w:tabs>
        <w:ind w:left="1699" w:hanging="990"/>
      </w:pPr>
      <w:rPr>
        <w:rFonts w:hint="default"/>
      </w:rPr>
    </w:lvl>
    <w:lvl w:ilvl="1" w:tplc="0419000F">
      <w:start w:val="1"/>
      <w:numFmt w:val="decimal"/>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6C681B9D"/>
    <w:multiLevelType w:val="hybridMultilevel"/>
    <w:tmpl w:val="541055BC"/>
    <w:lvl w:ilvl="0" w:tplc="8B6E7CAE">
      <w:start w:val="1"/>
      <w:numFmt w:val="bullet"/>
      <w:lvlText w:val="•"/>
      <w:lvlJc w:val="left"/>
      <w:pPr>
        <w:tabs>
          <w:tab w:val="num" w:pos="720"/>
        </w:tabs>
        <w:ind w:left="720" w:hanging="360"/>
      </w:pPr>
      <w:rPr>
        <w:rFonts w:ascii="Times New Roman" w:hAnsi="Times New Roman" w:hint="default"/>
      </w:rPr>
    </w:lvl>
    <w:lvl w:ilvl="1" w:tplc="8DB246CA" w:tentative="1">
      <w:start w:val="1"/>
      <w:numFmt w:val="bullet"/>
      <w:lvlText w:val="•"/>
      <w:lvlJc w:val="left"/>
      <w:pPr>
        <w:tabs>
          <w:tab w:val="num" w:pos="1440"/>
        </w:tabs>
        <w:ind w:left="1440" w:hanging="360"/>
      </w:pPr>
      <w:rPr>
        <w:rFonts w:ascii="Times New Roman" w:hAnsi="Times New Roman" w:hint="default"/>
      </w:rPr>
    </w:lvl>
    <w:lvl w:ilvl="2" w:tplc="0728FA3E" w:tentative="1">
      <w:start w:val="1"/>
      <w:numFmt w:val="bullet"/>
      <w:lvlText w:val="•"/>
      <w:lvlJc w:val="left"/>
      <w:pPr>
        <w:tabs>
          <w:tab w:val="num" w:pos="2160"/>
        </w:tabs>
        <w:ind w:left="2160" w:hanging="360"/>
      </w:pPr>
      <w:rPr>
        <w:rFonts w:ascii="Times New Roman" w:hAnsi="Times New Roman" w:hint="default"/>
      </w:rPr>
    </w:lvl>
    <w:lvl w:ilvl="3" w:tplc="E94CAC86" w:tentative="1">
      <w:start w:val="1"/>
      <w:numFmt w:val="bullet"/>
      <w:lvlText w:val="•"/>
      <w:lvlJc w:val="left"/>
      <w:pPr>
        <w:tabs>
          <w:tab w:val="num" w:pos="2880"/>
        </w:tabs>
        <w:ind w:left="2880" w:hanging="360"/>
      </w:pPr>
      <w:rPr>
        <w:rFonts w:ascii="Times New Roman" w:hAnsi="Times New Roman" w:hint="default"/>
      </w:rPr>
    </w:lvl>
    <w:lvl w:ilvl="4" w:tplc="2E200078" w:tentative="1">
      <w:start w:val="1"/>
      <w:numFmt w:val="bullet"/>
      <w:lvlText w:val="•"/>
      <w:lvlJc w:val="left"/>
      <w:pPr>
        <w:tabs>
          <w:tab w:val="num" w:pos="3600"/>
        </w:tabs>
        <w:ind w:left="3600" w:hanging="360"/>
      </w:pPr>
      <w:rPr>
        <w:rFonts w:ascii="Times New Roman" w:hAnsi="Times New Roman" w:hint="default"/>
      </w:rPr>
    </w:lvl>
    <w:lvl w:ilvl="5" w:tplc="45AC4AA8" w:tentative="1">
      <w:start w:val="1"/>
      <w:numFmt w:val="bullet"/>
      <w:lvlText w:val="•"/>
      <w:lvlJc w:val="left"/>
      <w:pPr>
        <w:tabs>
          <w:tab w:val="num" w:pos="4320"/>
        </w:tabs>
        <w:ind w:left="4320" w:hanging="360"/>
      </w:pPr>
      <w:rPr>
        <w:rFonts w:ascii="Times New Roman" w:hAnsi="Times New Roman" w:hint="default"/>
      </w:rPr>
    </w:lvl>
    <w:lvl w:ilvl="6" w:tplc="61708C7C" w:tentative="1">
      <w:start w:val="1"/>
      <w:numFmt w:val="bullet"/>
      <w:lvlText w:val="•"/>
      <w:lvlJc w:val="left"/>
      <w:pPr>
        <w:tabs>
          <w:tab w:val="num" w:pos="5040"/>
        </w:tabs>
        <w:ind w:left="5040" w:hanging="360"/>
      </w:pPr>
      <w:rPr>
        <w:rFonts w:ascii="Times New Roman" w:hAnsi="Times New Roman" w:hint="default"/>
      </w:rPr>
    </w:lvl>
    <w:lvl w:ilvl="7" w:tplc="E1F29F4E" w:tentative="1">
      <w:start w:val="1"/>
      <w:numFmt w:val="bullet"/>
      <w:lvlText w:val="•"/>
      <w:lvlJc w:val="left"/>
      <w:pPr>
        <w:tabs>
          <w:tab w:val="num" w:pos="5760"/>
        </w:tabs>
        <w:ind w:left="5760" w:hanging="360"/>
      </w:pPr>
      <w:rPr>
        <w:rFonts w:ascii="Times New Roman" w:hAnsi="Times New Roman" w:hint="default"/>
      </w:rPr>
    </w:lvl>
    <w:lvl w:ilvl="8" w:tplc="16D66996" w:tentative="1">
      <w:start w:val="1"/>
      <w:numFmt w:val="bullet"/>
      <w:lvlText w:val="•"/>
      <w:lvlJc w:val="left"/>
      <w:pPr>
        <w:tabs>
          <w:tab w:val="num" w:pos="6480"/>
        </w:tabs>
        <w:ind w:left="6480" w:hanging="360"/>
      </w:pPr>
      <w:rPr>
        <w:rFonts w:ascii="Times New Roman" w:hAnsi="Times New Roman" w:hint="default"/>
      </w:rPr>
    </w:lvl>
  </w:abstractNum>
  <w:abstractNum w:abstractNumId="6">
    <w:nsid w:val="7F995439"/>
    <w:multiLevelType w:val="hybridMultilevel"/>
    <w:tmpl w:val="86FA8702"/>
    <w:lvl w:ilvl="0" w:tplc="CBD41C4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07"/>
    <w:rsid w:val="00000BD1"/>
    <w:rsid w:val="0000722C"/>
    <w:rsid w:val="000078BE"/>
    <w:rsid w:val="0001195F"/>
    <w:rsid w:val="000130C4"/>
    <w:rsid w:val="0001783C"/>
    <w:rsid w:val="00021640"/>
    <w:rsid w:val="00023083"/>
    <w:rsid w:val="00023BED"/>
    <w:rsid w:val="000242E5"/>
    <w:rsid w:val="0002571F"/>
    <w:rsid w:val="00025D5C"/>
    <w:rsid w:val="00027AB3"/>
    <w:rsid w:val="0003182F"/>
    <w:rsid w:val="00033B88"/>
    <w:rsid w:val="00037E9A"/>
    <w:rsid w:val="00041E5C"/>
    <w:rsid w:val="0004386B"/>
    <w:rsid w:val="000441BC"/>
    <w:rsid w:val="00052A9B"/>
    <w:rsid w:val="000554E4"/>
    <w:rsid w:val="00056FD2"/>
    <w:rsid w:val="000617E5"/>
    <w:rsid w:val="00063A97"/>
    <w:rsid w:val="000672EE"/>
    <w:rsid w:val="000673F7"/>
    <w:rsid w:val="00070A50"/>
    <w:rsid w:val="000717F1"/>
    <w:rsid w:val="000738F3"/>
    <w:rsid w:val="00074322"/>
    <w:rsid w:val="00074579"/>
    <w:rsid w:val="00075C09"/>
    <w:rsid w:val="000763CC"/>
    <w:rsid w:val="000768C4"/>
    <w:rsid w:val="00076A1A"/>
    <w:rsid w:val="000778A0"/>
    <w:rsid w:val="000803D5"/>
    <w:rsid w:val="00080998"/>
    <w:rsid w:val="0008152D"/>
    <w:rsid w:val="0008215D"/>
    <w:rsid w:val="000826E2"/>
    <w:rsid w:val="00083369"/>
    <w:rsid w:val="00083962"/>
    <w:rsid w:val="00083BE3"/>
    <w:rsid w:val="000858D4"/>
    <w:rsid w:val="0008717F"/>
    <w:rsid w:val="00087992"/>
    <w:rsid w:val="0009119A"/>
    <w:rsid w:val="00093FD4"/>
    <w:rsid w:val="000940AC"/>
    <w:rsid w:val="00095386"/>
    <w:rsid w:val="0009700B"/>
    <w:rsid w:val="000A183D"/>
    <w:rsid w:val="000A2235"/>
    <w:rsid w:val="000A420D"/>
    <w:rsid w:val="000A44BA"/>
    <w:rsid w:val="000A47B3"/>
    <w:rsid w:val="000A7D41"/>
    <w:rsid w:val="000A7F9C"/>
    <w:rsid w:val="000B2FA1"/>
    <w:rsid w:val="000B34A5"/>
    <w:rsid w:val="000B3A38"/>
    <w:rsid w:val="000B5153"/>
    <w:rsid w:val="000B721C"/>
    <w:rsid w:val="000B7465"/>
    <w:rsid w:val="000C3AAA"/>
    <w:rsid w:val="000C3C9F"/>
    <w:rsid w:val="000C429E"/>
    <w:rsid w:val="000C4BD5"/>
    <w:rsid w:val="000D4993"/>
    <w:rsid w:val="000D5A3A"/>
    <w:rsid w:val="000D79F8"/>
    <w:rsid w:val="000E0286"/>
    <w:rsid w:val="000E11E0"/>
    <w:rsid w:val="000E143A"/>
    <w:rsid w:val="000E39A1"/>
    <w:rsid w:val="000E5322"/>
    <w:rsid w:val="000E6FD8"/>
    <w:rsid w:val="000F00AD"/>
    <w:rsid w:val="000F2BA7"/>
    <w:rsid w:val="000F3B3B"/>
    <w:rsid w:val="000F4BC3"/>
    <w:rsid w:val="00100462"/>
    <w:rsid w:val="00102D8B"/>
    <w:rsid w:val="00103532"/>
    <w:rsid w:val="00103F75"/>
    <w:rsid w:val="00104283"/>
    <w:rsid w:val="00110744"/>
    <w:rsid w:val="00114735"/>
    <w:rsid w:val="00121F90"/>
    <w:rsid w:val="001228E0"/>
    <w:rsid w:val="00125C7E"/>
    <w:rsid w:val="00125D46"/>
    <w:rsid w:val="00127BCF"/>
    <w:rsid w:val="00127E97"/>
    <w:rsid w:val="00131FE6"/>
    <w:rsid w:val="0013659A"/>
    <w:rsid w:val="001428FA"/>
    <w:rsid w:val="00142AED"/>
    <w:rsid w:val="00144766"/>
    <w:rsid w:val="00152669"/>
    <w:rsid w:val="001536CC"/>
    <w:rsid w:val="00154BAD"/>
    <w:rsid w:val="00155F12"/>
    <w:rsid w:val="001566CA"/>
    <w:rsid w:val="0015772A"/>
    <w:rsid w:val="00160CB2"/>
    <w:rsid w:val="0016270D"/>
    <w:rsid w:val="00162CDE"/>
    <w:rsid w:val="00166D16"/>
    <w:rsid w:val="00166F44"/>
    <w:rsid w:val="00174D59"/>
    <w:rsid w:val="001760C5"/>
    <w:rsid w:val="00187D92"/>
    <w:rsid w:val="001904C7"/>
    <w:rsid w:val="001A04C6"/>
    <w:rsid w:val="001A31B1"/>
    <w:rsid w:val="001A54F7"/>
    <w:rsid w:val="001A5FB6"/>
    <w:rsid w:val="001A7555"/>
    <w:rsid w:val="001B5146"/>
    <w:rsid w:val="001B5989"/>
    <w:rsid w:val="001B6CE0"/>
    <w:rsid w:val="001C2371"/>
    <w:rsid w:val="001C3B3E"/>
    <w:rsid w:val="001C5770"/>
    <w:rsid w:val="001C68F8"/>
    <w:rsid w:val="001D0A92"/>
    <w:rsid w:val="001D1209"/>
    <w:rsid w:val="001D32A6"/>
    <w:rsid w:val="001D4379"/>
    <w:rsid w:val="001D4E56"/>
    <w:rsid w:val="001D630C"/>
    <w:rsid w:val="001D6480"/>
    <w:rsid w:val="001D73EB"/>
    <w:rsid w:val="001D7BCD"/>
    <w:rsid w:val="001E180D"/>
    <w:rsid w:val="001E31A4"/>
    <w:rsid w:val="001E33E9"/>
    <w:rsid w:val="001E449D"/>
    <w:rsid w:val="001E72C2"/>
    <w:rsid w:val="001F0E93"/>
    <w:rsid w:val="001F1E9A"/>
    <w:rsid w:val="001F2BB9"/>
    <w:rsid w:val="001F3651"/>
    <w:rsid w:val="001F3BA8"/>
    <w:rsid w:val="001F4FE4"/>
    <w:rsid w:val="00201BF3"/>
    <w:rsid w:val="0021137F"/>
    <w:rsid w:val="00214445"/>
    <w:rsid w:val="0021698E"/>
    <w:rsid w:val="002176F8"/>
    <w:rsid w:val="00220E84"/>
    <w:rsid w:val="002216D9"/>
    <w:rsid w:val="0022527F"/>
    <w:rsid w:val="0023495C"/>
    <w:rsid w:val="00235D6F"/>
    <w:rsid w:val="00236521"/>
    <w:rsid w:val="00241591"/>
    <w:rsid w:val="002426E9"/>
    <w:rsid w:val="00246119"/>
    <w:rsid w:val="00247700"/>
    <w:rsid w:val="00251640"/>
    <w:rsid w:val="00251721"/>
    <w:rsid w:val="0025316A"/>
    <w:rsid w:val="002548B4"/>
    <w:rsid w:val="00256CDE"/>
    <w:rsid w:val="00256F41"/>
    <w:rsid w:val="00257E39"/>
    <w:rsid w:val="00265295"/>
    <w:rsid w:val="00265E2E"/>
    <w:rsid w:val="0026649B"/>
    <w:rsid w:val="00270C07"/>
    <w:rsid w:val="00272321"/>
    <w:rsid w:val="00272743"/>
    <w:rsid w:val="00272B08"/>
    <w:rsid w:val="00275777"/>
    <w:rsid w:val="00275E6F"/>
    <w:rsid w:val="0027635A"/>
    <w:rsid w:val="00287C3B"/>
    <w:rsid w:val="002922F1"/>
    <w:rsid w:val="002978C8"/>
    <w:rsid w:val="00297A29"/>
    <w:rsid w:val="00297D8F"/>
    <w:rsid w:val="002A1C88"/>
    <w:rsid w:val="002A36C0"/>
    <w:rsid w:val="002A38C1"/>
    <w:rsid w:val="002A4F6A"/>
    <w:rsid w:val="002A627E"/>
    <w:rsid w:val="002A7AEA"/>
    <w:rsid w:val="002B0405"/>
    <w:rsid w:val="002B13D9"/>
    <w:rsid w:val="002B14D5"/>
    <w:rsid w:val="002B368A"/>
    <w:rsid w:val="002B6CFA"/>
    <w:rsid w:val="002B6FF5"/>
    <w:rsid w:val="002B76FF"/>
    <w:rsid w:val="002C3AF1"/>
    <w:rsid w:val="002C3B75"/>
    <w:rsid w:val="002C45CD"/>
    <w:rsid w:val="002C4C48"/>
    <w:rsid w:val="002D1335"/>
    <w:rsid w:val="002D3547"/>
    <w:rsid w:val="002D7160"/>
    <w:rsid w:val="002D7E4A"/>
    <w:rsid w:val="002E07DC"/>
    <w:rsid w:val="002E0E47"/>
    <w:rsid w:val="002E209B"/>
    <w:rsid w:val="002E4378"/>
    <w:rsid w:val="002E6550"/>
    <w:rsid w:val="002E7AAF"/>
    <w:rsid w:val="002F13CC"/>
    <w:rsid w:val="002F2276"/>
    <w:rsid w:val="002F56CB"/>
    <w:rsid w:val="002F5B80"/>
    <w:rsid w:val="002F788D"/>
    <w:rsid w:val="002F7ED8"/>
    <w:rsid w:val="00301415"/>
    <w:rsid w:val="00303D2E"/>
    <w:rsid w:val="00304B91"/>
    <w:rsid w:val="00305DF7"/>
    <w:rsid w:val="0030701D"/>
    <w:rsid w:val="0030794B"/>
    <w:rsid w:val="00314227"/>
    <w:rsid w:val="003147A9"/>
    <w:rsid w:val="00314C8A"/>
    <w:rsid w:val="003176F8"/>
    <w:rsid w:val="00320B72"/>
    <w:rsid w:val="00324258"/>
    <w:rsid w:val="00325DD4"/>
    <w:rsid w:val="003300E3"/>
    <w:rsid w:val="00331D2B"/>
    <w:rsid w:val="003320FE"/>
    <w:rsid w:val="0033304E"/>
    <w:rsid w:val="00335142"/>
    <w:rsid w:val="0033570C"/>
    <w:rsid w:val="00337144"/>
    <w:rsid w:val="0033728D"/>
    <w:rsid w:val="00345A69"/>
    <w:rsid w:val="00345B56"/>
    <w:rsid w:val="003470DA"/>
    <w:rsid w:val="00350C08"/>
    <w:rsid w:val="00352C41"/>
    <w:rsid w:val="00353D5E"/>
    <w:rsid w:val="00356669"/>
    <w:rsid w:val="00357ABB"/>
    <w:rsid w:val="00357CCE"/>
    <w:rsid w:val="00361619"/>
    <w:rsid w:val="003616A6"/>
    <w:rsid w:val="003619DF"/>
    <w:rsid w:val="00363B3C"/>
    <w:rsid w:val="003651FF"/>
    <w:rsid w:val="00366A90"/>
    <w:rsid w:val="00371734"/>
    <w:rsid w:val="003742D3"/>
    <w:rsid w:val="003764A3"/>
    <w:rsid w:val="00377D92"/>
    <w:rsid w:val="00382A57"/>
    <w:rsid w:val="00384A60"/>
    <w:rsid w:val="00385421"/>
    <w:rsid w:val="003872A1"/>
    <w:rsid w:val="0039277B"/>
    <w:rsid w:val="003930D3"/>
    <w:rsid w:val="0039349B"/>
    <w:rsid w:val="0039352F"/>
    <w:rsid w:val="003943C5"/>
    <w:rsid w:val="003954BA"/>
    <w:rsid w:val="003A2A5C"/>
    <w:rsid w:val="003A2C7F"/>
    <w:rsid w:val="003A382E"/>
    <w:rsid w:val="003A54C4"/>
    <w:rsid w:val="003A683E"/>
    <w:rsid w:val="003B2F7D"/>
    <w:rsid w:val="003B4F96"/>
    <w:rsid w:val="003B5C35"/>
    <w:rsid w:val="003B5D2D"/>
    <w:rsid w:val="003C1A12"/>
    <w:rsid w:val="003C1B41"/>
    <w:rsid w:val="003C2133"/>
    <w:rsid w:val="003D3570"/>
    <w:rsid w:val="003D35C5"/>
    <w:rsid w:val="003D3BEE"/>
    <w:rsid w:val="003D3D26"/>
    <w:rsid w:val="003D448C"/>
    <w:rsid w:val="003D7380"/>
    <w:rsid w:val="003E3C23"/>
    <w:rsid w:val="003F0660"/>
    <w:rsid w:val="003F084B"/>
    <w:rsid w:val="003F132B"/>
    <w:rsid w:val="003F1793"/>
    <w:rsid w:val="003F599D"/>
    <w:rsid w:val="003F7B44"/>
    <w:rsid w:val="00402242"/>
    <w:rsid w:val="00402754"/>
    <w:rsid w:val="0040317B"/>
    <w:rsid w:val="00403C5C"/>
    <w:rsid w:val="00404189"/>
    <w:rsid w:val="00407229"/>
    <w:rsid w:val="0040733C"/>
    <w:rsid w:val="004114E7"/>
    <w:rsid w:val="00412D4D"/>
    <w:rsid w:val="004137B2"/>
    <w:rsid w:val="00414013"/>
    <w:rsid w:val="00415285"/>
    <w:rsid w:val="004163C2"/>
    <w:rsid w:val="00416CE7"/>
    <w:rsid w:val="00422F79"/>
    <w:rsid w:val="0042402F"/>
    <w:rsid w:val="00425486"/>
    <w:rsid w:val="00427F50"/>
    <w:rsid w:val="0043544C"/>
    <w:rsid w:val="004371C0"/>
    <w:rsid w:val="004433AF"/>
    <w:rsid w:val="00445EBC"/>
    <w:rsid w:val="004466C9"/>
    <w:rsid w:val="00450874"/>
    <w:rsid w:val="00450AFD"/>
    <w:rsid w:val="004545E1"/>
    <w:rsid w:val="00454844"/>
    <w:rsid w:val="004548BC"/>
    <w:rsid w:val="00454A8D"/>
    <w:rsid w:val="004577D4"/>
    <w:rsid w:val="00462BF0"/>
    <w:rsid w:val="004654DF"/>
    <w:rsid w:val="00466B8B"/>
    <w:rsid w:val="00472AAB"/>
    <w:rsid w:val="00472BCD"/>
    <w:rsid w:val="004801F5"/>
    <w:rsid w:val="0048035B"/>
    <w:rsid w:val="004819CC"/>
    <w:rsid w:val="00481B8D"/>
    <w:rsid w:val="00484B56"/>
    <w:rsid w:val="00484F84"/>
    <w:rsid w:val="0048757D"/>
    <w:rsid w:val="004909F7"/>
    <w:rsid w:val="004925D2"/>
    <w:rsid w:val="00494FD9"/>
    <w:rsid w:val="004954FB"/>
    <w:rsid w:val="00495B74"/>
    <w:rsid w:val="00496189"/>
    <w:rsid w:val="004A67FA"/>
    <w:rsid w:val="004A6FDC"/>
    <w:rsid w:val="004A789E"/>
    <w:rsid w:val="004B09E7"/>
    <w:rsid w:val="004B4989"/>
    <w:rsid w:val="004B4BDC"/>
    <w:rsid w:val="004B5608"/>
    <w:rsid w:val="004B66A5"/>
    <w:rsid w:val="004B74CF"/>
    <w:rsid w:val="004C10DE"/>
    <w:rsid w:val="004C4267"/>
    <w:rsid w:val="004C4A12"/>
    <w:rsid w:val="004C4A62"/>
    <w:rsid w:val="004C6EDF"/>
    <w:rsid w:val="004D0C32"/>
    <w:rsid w:val="004D423F"/>
    <w:rsid w:val="004D4AC5"/>
    <w:rsid w:val="004D7A4C"/>
    <w:rsid w:val="004E27F8"/>
    <w:rsid w:val="004E3FD2"/>
    <w:rsid w:val="004E46E4"/>
    <w:rsid w:val="004F01F0"/>
    <w:rsid w:val="004F182E"/>
    <w:rsid w:val="004F3762"/>
    <w:rsid w:val="004F37AC"/>
    <w:rsid w:val="00513CAD"/>
    <w:rsid w:val="005170B9"/>
    <w:rsid w:val="0051747F"/>
    <w:rsid w:val="005177FF"/>
    <w:rsid w:val="005208CA"/>
    <w:rsid w:val="00521E6E"/>
    <w:rsid w:val="0052529F"/>
    <w:rsid w:val="00525DFA"/>
    <w:rsid w:val="00525F90"/>
    <w:rsid w:val="005302CC"/>
    <w:rsid w:val="0053563F"/>
    <w:rsid w:val="00537CD8"/>
    <w:rsid w:val="00540E4D"/>
    <w:rsid w:val="00542886"/>
    <w:rsid w:val="00542AB0"/>
    <w:rsid w:val="005437B9"/>
    <w:rsid w:val="0054396A"/>
    <w:rsid w:val="00544637"/>
    <w:rsid w:val="005468B6"/>
    <w:rsid w:val="0055020A"/>
    <w:rsid w:val="0055104E"/>
    <w:rsid w:val="005520BB"/>
    <w:rsid w:val="005540EB"/>
    <w:rsid w:val="005567CC"/>
    <w:rsid w:val="00561DF2"/>
    <w:rsid w:val="0056455F"/>
    <w:rsid w:val="00566C89"/>
    <w:rsid w:val="00566DB3"/>
    <w:rsid w:val="00571139"/>
    <w:rsid w:val="0057353D"/>
    <w:rsid w:val="005739BB"/>
    <w:rsid w:val="0057567E"/>
    <w:rsid w:val="00575CC3"/>
    <w:rsid w:val="00576414"/>
    <w:rsid w:val="0057757C"/>
    <w:rsid w:val="00577A18"/>
    <w:rsid w:val="00577D5E"/>
    <w:rsid w:val="0058258F"/>
    <w:rsid w:val="005836F4"/>
    <w:rsid w:val="00584172"/>
    <w:rsid w:val="00584B34"/>
    <w:rsid w:val="00584EBB"/>
    <w:rsid w:val="00590D1E"/>
    <w:rsid w:val="0059218B"/>
    <w:rsid w:val="005938D3"/>
    <w:rsid w:val="00594280"/>
    <w:rsid w:val="005A0CA4"/>
    <w:rsid w:val="005A23FA"/>
    <w:rsid w:val="005A2979"/>
    <w:rsid w:val="005A5615"/>
    <w:rsid w:val="005A77F8"/>
    <w:rsid w:val="005B2354"/>
    <w:rsid w:val="005B2DEC"/>
    <w:rsid w:val="005B5199"/>
    <w:rsid w:val="005B6D79"/>
    <w:rsid w:val="005B7BAE"/>
    <w:rsid w:val="005C2E94"/>
    <w:rsid w:val="005C3394"/>
    <w:rsid w:val="005C7470"/>
    <w:rsid w:val="005D03A9"/>
    <w:rsid w:val="005D1383"/>
    <w:rsid w:val="005D17B6"/>
    <w:rsid w:val="005D2196"/>
    <w:rsid w:val="005D22DF"/>
    <w:rsid w:val="005D4E29"/>
    <w:rsid w:val="005D7410"/>
    <w:rsid w:val="005D7F06"/>
    <w:rsid w:val="005E19DB"/>
    <w:rsid w:val="005E4558"/>
    <w:rsid w:val="005E6F84"/>
    <w:rsid w:val="005F05F6"/>
    <w:rsid w:val="005F45A8"/>
    <w:rsid w:val="005F4BF3"/>
    <w:rsid w:val="005F5807"/>
    <w:rsid w:val="00601CB3"/>
    <w:rsid w:val="006034C8"/>
    <w:rsid w:val="006035E4"/>
    <w:rsid w:val="006061E8"/>
    <w:rsid w:val="00607E47"/>
    <w:rsid w:val="006123C8"/>
    <w:rsid w:val="006126FA"/>
    <w:rsid w:val="00612C52"/>
    <w:rsid w:val="00613207"/>
    <w:rsid w:val="00613922"/>
    <w:rsid w:val="00614161"/>
    <w:rsid w:val="00615EDF"/>
    <w:rsid w:val="006168EC"/>
    <w:rsid w:val="00617500"/>
    <w:rsid w:val="006245B7"/>
    <w:rsid w:val="00626723"/>
    <w:rsid w:val="00626846"/>
    <w:rsid w:val="00627E60"/>
    <w:rsid w:val="00631C70"/>
    <w:rsid w:val="00633498"/>
    <w:rsid w:val="00634D7A"/>
    <w:rsid w:val="00635979"/>
    <w:rsid w:val="006369AE"/>
    <w:rsid w:val="00640873"/>
    <w:rsid w:val="00640A97"/>
    <w:rsid w:val="00641860"/>
    <w:rsid w:val="006428DA"/>
    <w:rsid w:val="00642B9D"/>
    <w:rsid w:val="006526AE"/>
    <w:rsid w:val="00652764"/>
    <w:rsid w:val="0065601A"/>
    <w:rsid w:val="00657315"/>
    <w:rsid w:val="00657D18"/>
    <w:rsid w:val="00661423"/>
    <w:rsid w:val="0066310C"/>
    <w:rsid w:val="0066432E"/>
    <w:rsid w:val="00664F03"/>
    <w:rsid w:val="00666410"/>
    <w:rsid w:val="00667FF3"/>
    <w:rsid w:val="00670679"/>
    <w:rsid w:val="006724B3"/>
    <w:rsid w:val="006740AF"/>
    <w:rsid w:val="006842D0"/>
    <w:rsid w:val="006844D3"/>
    <w:rsid w:val="00695E4F"/>
    <w:rsid w:val="00696928"/>
    <w:rsid w:val="00697706"/>
    <w:rsid w:val="006A0D5B"/>
    <w:rsid w:val="006A15BC"/>
    <w:rsid w:val="006A383F"/>
    <w:rsid w:val="006A3A95"/>
    <w:rsid w:val="006A6133"/>
    <w:rsid w:val="006A62D8"/>
    <w:rsid w:val="006A6BDF"/>
    <w:rsid w:val="006B00DD"/>
    <w:rsid w:val="006B394C"/>
    <w:rsid w:val="006B44C0"/>
    <w:rsid w:val="006B482C"/>
    <w:rsid w:val="006B6BB3"/>
    <w:rsid w:val="006C0A6C"/>
    <w:rsid w:val="006C12A6"/>
    <w:rsid w:val="006C3BCB"/>
    <w:rsid w:val="006D0CAA"/>
    <w:rsid w:val="006D19FB"/>
    <w:rsid w:val="006D2494"/>
    <w:rsid w:val="006D567D"/>
    <w:rsid w:val="006D5EB5"/>
    <w:rsid w:val="006D6FED"/>
    <w:rsid w:val="006E69DB"/>
    <w:rsid w:val="006F29F6"/>
    <w:rsid w:val="006F2ABA"/>
    <w:rsid w:val="006F34BD"/>
    <w:rsid w:val="006F56D4"/>
    <w:rsid w:val="006F5950"/>
    <w:rsid w:val="006F6042"/>
    <w:rsid w:val="006F688F"/>
    <w:rsid w:val="006F6B44"/>
    <w:rsid w:val="007023C5"/>
    <w:rsid w:val="0070241E"/>
    <w:rsid w:val="00706670"/>
    <w:rsid w:val="00706ECD"/>
    <w:rsid w:val="00710773"/>
    <w:rsid w:val="00710C97"/>
    <w:rsid w:val="007110B4"/>
    <w:rsid w:val="0071628F"/>
    <w:rsid w:val="007224CE"/>
    <w:rsid w:val="00726CB2"/>
    <w:rsid w:val="00733EC2"/>
    <w:rsid w:val="00734732"/>
    <w:rsid w:val="007361BE"/>
    <w:rsid w:val="00737592"/>
    <w:rsid w:val="0073765A"/>
    <w:rsid w:val="00740114"/>
    <w:rsid w:val="00741CE6"/>
    <w:rsid w:val="007424FB"/>
    <w:rsid w:val="0074320F"/>
    <w:rsid w:val="0074476E"/>
    <w:rsid w:val="00744E6B"/>
    <w:rsid w:val="00747477"/>
    <w:rsid w:val="00747576"/>
    <w:rsid w:val="00747727"/>
    <w:rsid w:val="00750295"/>
    <w:rsid w:val="0075084E"/>
    <w:rsid w:val="0075210F"/>
    <w:rsid w:val="00753941"/>
    <w:rsid w:val="0075451B"/>
    <w:rsid w:val="0075458C"/>
    <w:rsid w:val="007557BB"/>
    <w:rsid w:val="00757E59"/>
    <w:rsid w:val="00761888"/>
    <w:rsid w:val="00761E07"/>
    <w:rsid w:val="00764508"/>
    <w:rsid w:val="00765EF1"/>
    <w:rsid w:val="0077051E"/>
    <w:rsid w:val="00771303"/>
    <w:rsid w:val="0077211D"/>
    <w:rsid w:val="00772AC5"/>
    <w:rsid w:val="007745F6"/>
    <w:rsid w:val="00776376"/>
    <w:rsid w:val="00777297"/>
    <w:rsid w:val="00780145"/>
    <w:rsid w:val="00780A4A"/>
    <w:rsid w:val="00783790"/>
    <w:rsid w:val="00783DC9"/>
    <w:rsid w:val="0078675F"/>
    <w:rsid w:val="00787D96"/>
    <w:rsid w:val="00790472"/>
    <w:rsid w:val="00791B84"/>
    <w:rsid w:val="00791E70"/>
    <w:rsid w:val="007920D2"/>
    <w:rsid w:val="00795096"/>
    <w:rsid w:val="00795BFE"/>
    <w:rsid w:val="007A27E7"/>
    <w:rsid w:val="007A31A0"/>
    <w:rsid w:val="007A3B16"/>
    <w:rsid w:val="007A4BD6"/>
    <w:rsid w:val="007A5D1A"/>
    <w:rsid w:val="007A6946"/>
    <w:rsid w:val="007B04D2"/>
    <w:rsid w:val="007B0C24"/>
    <w:rsid w:val="007B1FEB"/>
    <w:rsid w:val="007B35E2"/>
    <w:rsid w:val="007B3796"/>
    <w:rsid w:val="007B45EB"/>
    <w:rsid w:val="007B6809"/>
    <w:rsid w:val="007C54A2"/>
    <w:rsid w:val="007C5651"/>
    <w:rsid w:val="007C5F78"/>
    <w:rsid w:val="007D0BC8"/>
    <w:rsid w:val="007D2A01"/>
    <w:rsid w:val="007D6736"/>
    <w:rsid w:val="007D7605"/>
    <w:rsid w:val="007E0FAA"/>
    <w:rsid w:val="007E18A5"/>
    <w:rsid w:val="007E1E66"/>
    <w:rsid w:val="007E339D"/>
    <w:rsid w:val="007E4869"/>
    <w:rsid w:val="007E507B"/>
    <w:rsid w:val="007E6D03"/>
    <w:rsid w:val="007E7272"/>
    <w:rsid w:val="007F0867"/>
    <w:rsid w:val="007F10BD"/>
    <w:rsid w:val="007F2799"/>
    <w:rsid w:val="007F3C7B"/>
    <w:rsid w:val="007F4C37"/>
    <w:rsid w:val="007F5353"/>
    <w:rsid w:val="007F62E3"/>
    <w:rsid w:val="00802778"/>
    <w:rsid w:val="00804AF2"/>
    <w:rsid w:val="00805262"/>
    <w:rsid w:val="00807FC0"/>
    <w:rsid w:val="00812107"/>
    <w:rsid w:val="00813DA7"/>
    <w:rsid w:val="00816C85"/>
    <w:rsid w:val="008219EC"/>
    <w:rsid w:val="00823F2D"/>
    <w:rsid w:val="008272D6"/>
    <w:rsid w:val="0083167F"/>
    <w:rsid w:val="008318C1"/>
    <w:rsid w:val="00833110"/>
    <w:rsid w:val="008348AE"/>
    <w:rsid w:val="00834BB4"/>
    <w:rsid w:val="00840779"/>
    <w:rsid w:val="00841E35"/>
    <w:rsid w:val="00843247"/>
    <w:rsid w:val="00844A08"/>
    <w:rsid w:val="008466C3"/>
    <w:rsid w:val="00846DBB"/>
    <w:rsid w:val="00846F9E"/>
    <w:rsid w:val="00852B8C"/>
    <w:rsid w:val="008532E6"/>
    <w:rsid w:val="00855B0A"/>
    <w:rsid w:val="0085706D"/>
    <w:rsid w:val="0086005C"/>
    <w:rsid w:val="00860BBC"/>
    <w:rsid w:val="0086178F"/>
    <w:rsid w:val="00861B56"/>
    <w:rsid w:val="0086389C"/>
    <w:rsid w:val="00866648"/>
    <w:rsid w:val="008670C2"/>
    <w:rsid w:val="008672D4"/>
    <w:rsid w:val="00867D91"/>
    <w:rsid w:val="00867E1C"/>
    <w:rsid w:val="00871B57"/>
    <w:rsid w:val="008720CF"/>
    <w:rsid w:val="008726DD"/>
    <w:rsid w:val="008741A5"/>
    <w:rsid w:val="00880473"/>
    <w:rsid w:val="00881F18"/>
    <w:rsid w:val="00882CEE"/>
    <w:rsid w:val="00886008"/>
    <w:rsid w:val="0088606A"/>
    <w:rsid w:val="008861E1"/>
    <w:rsid w:val="00886508"/>
    <w:rsid w:val="00886B85"/>
    <w:rsid w:val="00891330"/>
    <w:rsid w:val="00892661"/>
    <w:rsid w:val="008935BA"/>
    <w:rsid w:val="00893675"/>
    <w:rsid w:val="008938D5"/>
    <w:rsid w:val="00893D3D"/>
    <w:rsid w:val="00894E3F"/>
    <w:rsid w:val="00895B02"/>
    <w:rsid w:val="00895C64"/>
    <w:rsid w:val="00896FE9"/>
    <w:rsid w:val="00897150"/>
    <w:rsid w:val="008A0091"/>
    <w:rsid w:val="008A05F1"/>
    <w:rsid w:val="008A107B"/>
    <w:rsid w:val="008A12C0"/>
    <w:rsid w:val="008A216D"/>
    <w:rsid w:val="008A2C36"/>
    <w:rsid w:val="008A7269"/>
    <w:rsid w:val="008A72F1"/>
    <w:rsid w:val="008A744F"/>
    <w:rsid w:val="008B1EDE"/>
    <w:rsid w:val="008B22A4"/>
    <w:rsid w:val="008B237F"/>
    <w:rsid w:val="008B3890"/>
    <w:rsid w:val="008B3CBB"/>
    <w:rsid w:val="008B4F67"/>
    <w:rsid w:val="008B6D56"/>
    <w:rsid w:val="008B6F99"/>
    <w:rsid w:val="008C0798"/>
    <w:rsid w:val="008C2074"/>
    <w:rsid w:val="008C22EC"/>
    <w:rsid w:val="008C3283"/>
    <w:rsid w:val="008C3670"/>
    <w:rsid w:val="008C3C0C"/>
    <w:rsid w:val="008C4E03"/>
    <w:rsid w:val="008C529A"/>
    <w:rsid w:val="008C67E6"/>
    <w:rsid w:val="008D1287"/>
    <w:rsid w:val="008D1CEB"/>
    <w:rsid w:val="008E423D"/>
    <w:rsid w:val="008E5DD0"/>
    <w:rsid w:val="008F0399"/>
    <w:rsid w:val="008F04BB"/>
    <w:rsid w:val="008F0BF5"/>
    <w:rsid w:val="008F15FE"/>
    <w:rsid w:val="008F3C4F"/>
    <w:rsid w:val="00901A6B"/>
    <w:rsid w:val="00902A3B"/>
    <w:rsid w:val="00903062"/>
    <w:rsid w:val="00903D72"/>
    <w:rsid w:val="00904001"/>
    <w:rsid w:val="00904A88"/>
    <w:rsid w:val="0090646D"/>
    <w:rsid w:val="009112F7"/>
    <w:rsid w:val="00913D15"/>
    <w:rsid w:val="00917005"/>
    <w:rsid w:val="00917395"/>
    <w:rsid w:val="00921192"/>
    <w:rsid w:val="00921CEB"/>
    <w:rsid w:val="009230E2"/>
    <w:rsid w:val="009237A9"/>
    <w:rsid w:val="00931153"/>
    <w:rsid w:val="00931786"/>
    <w:rsid w:val="009321EE"/>
    <w:rsid w:val="0093267E"/>
    <w:rsid w:val="009345CF"/>
    <w:rsid w:val="00944151"/>
    <w:rsid w:val="00946ED3"/>
    <w:rsid w:val="0095011A"/>
    <w:rsid w:val="00952628"/>
    <w:rsid w:val="0095586C"/>
    <w:rsid w:val="00956326"/>
    <w:rsid w:val="009616EE"/>
    <w:rsid w:val="00964C35"/>
    <w:rsid w:val="00970BA2"/>
    <w:rsid w:val="00971F36"/>
    <w:rsid w:val="009723AB"/>
    <w:rsid w:val="00974FB0"/>
    <w:rsid w:val="00976314"/>
    <w:rsid w:val="009806A2"/>
    <w:rsid w:val="009817BC"/>
    <w:rsid w:val="009854B0"/>
    <w:rsid w:val="009948BB"/>
    <w:rsid w:val="00995153"/>
    <w:rsid w:val="009A08B8"/>
    <w:rsid w:val="009A0C0A"/>
    <w:rsid w:val="009A2A7C"/>
    <w:rsid w:val="009A4700"/>
    <w:rsid w:val="009A5478"/>
    <w:rsid w:val="009A7742"/>
    <w:rsid w:val="009A7EFF"/>
    <w:rsid w:val="009B1132"/>
    <w:rsid w:val="009B16F5"/>
    <w:rsid w:val="009B45BA"/>
    <w:rsid w:val="009B5459"/>
    <w:rsid w:val="009B5C78"/>
    <w:rsid w:val="009C2B0C"/>
    <w:rsid w:val="009C6AF9"/>
    <w:rsid w:val="009C7181"/>
    <w:rsid w:val="009C7530"/>
    <w:rsid w:val="009D07DD"/>
    <w:rsid w:val="009D19B5"/>
    <w:rsid w:val="009D2D9F"/>
    <w:rsid w:val="009D419E"/>
    <w:rsid w:val="009D5A56"/>
    <w:rsid w:val="009D5F5E"/>
    <w:rsid w:val="009D6DB8"/>
    <w:rsid w:val="009E1213"/>
    <w:rsid w:val="009E2EDE"/>
    <w:rsid w:val="009E3FD3"/>
    <w:rsid w:val="009F167A"/>
    <w:rsid w:val="009F2008"/>
    <w:rsid w:val="009F2FBC"/>
    <w:rsid w:val="009F5C19"/>
    <w:rsid w:val="009F70C1"/>
    <w:rsid w:val="009F7C80"/>
    <w:rsid w:val="00A00A7E"/>
    <w:rsid w:val="00A01923"/>
    <w:rsid w:val="00A02A52"/>
    <w:rsid w:val="00A0320C"/>
    <w:rsid w:val="00A04B21"/>
    <w:rsid w:val="00A04B7A"/>
    <w:rsid w:val="00A06CE6"/>
    <w:rsid w:val="00A15BBD"/>
    <w:rsid w:val="00A26EEB"/>
    <w:rsid w:val="00A32B9C"/>
    <w:rsid w:val="00A3340B"/>
    <w:rsid w:val="00A35008"/>
    <w:rsid w:val="00A359B4"/>
    <w:rsid w:val="00A35A48"/>
    <w:rsid w:val="00A367BD"/>
    <w:rsid w:val="00A41597"/>
    <w:rsid w:val="00A44856"/>
    <w:rsid w:val="00A50406"/>
    <w:rsid w:val="00A506C3"/>
    <w:rsid w:val="00A523F2"/>
    <w:rsid w:val="00A52ED9"/>
    <w:rsid w:val="00A53326"/>
    <w:rsid w:val="00A53425"/>
    <w:rsid w:val="00A53C86"/>
    <w:rsid w:val="00A566A1"/>
    <w:rsid w:val="00A56807"/>
    <w:rsid w:val="00A57388"/>
    <w:rsid w:val="00A574D9"/>
    <w:rsid w:val="00A60CC9"/>
    <w:rsid w:val="00A74C1E"/>
    <w:rsid w:val="00A7635E"/>
    <w:rsid w:val="00A775DB"/>
    <w:rsid w:val="00A77D32"/>
    <w:rsid w:val="00A77F74"/>
    <w:rsid w:val="00A77F80"/>
    <w:rsid w:val="00A84221"/>
    <w:rsid w:val="00A84912"/>
    <w:rsid w:val="00A85CA7"/>
    <w:rsid w:val="00A860DE"/>
    <w:rsid w:val="00A87728"/>
    <w:rsid w:val="00A93887"/>
    <w:rsid w:val="00A948A5"/>
    <w:rsid w:val="00A94F53"/>
    <w:rsid w:val="00A964FD"/>
    <w:rsid w:val="00A96CB2"/>
    <w:rsid w:val="00A96FA3"/>
    <w:rsid w:val="00AA3409"/>
    <w:rsid w:val="00AA614E"/>
    <w:rsid w:val="00AB0BF5"/>
    <w:rsid w:val="00AB18BA"/>
    <w:rsid w:val="00AB21AA"/>
    <w:rsid w:val="00AB2623"/>
    <w:rsid w:val="00AB454A"/>
    <w:rsid w:val="00AB4A24"/>
    <w:rsid w:val="00AB4B49"/>
    <w:rsid w:val="00AB555F"/>
    <w:rsid w:val="00AB5C1A"/>
    <w:rsid w:val="00AB6F7B"/>
    <w:rsid w:val="00AC0AB6"/>
    <w:rsid w:val="00AC132F"/>
    <w:rsid w:val="00AC334B"/>
    <w:rsid w:val="00AC795E"/>
    <w:rsid w:val="00AC7B4A"/>
    <w:rsid w:val="00AD478E"/>
    <w:rsid w:val="00AD505B"/>
    <w:rsid w:val="00AD63AB"/>
    <w:rsid w:val="00AD7AB7"/>
    <w:rsid w:val="00AE0693"/>
    <w:rsid w:val="00AE076F"/>
    <w:rsid w:val="00AE0BE4"/>
    <w:rsid w:val="00AE50CE"/>
    <w:rsid w:val="00AE5394"/>
    <w:rsid w:val="00AE553D"/>
    <w:rsid w:val="00AE7486"/>
    <w:rsid w:val="00AE75E0"/>
    <w:rsid w:val="00AF2BF7"/>
    <w:rsid w:val="00AF33A7"/>
    <w:rsid w:val="00AF4912"/>
    <w:rsid w:val="00AF497E"/>
    <w:rsid w:val="00AF4B8F"/>
    <w:rsid w:val="00AF657C"/>
    <w:rsid w:val="00AF7BB6"/>
    <w:rsid w:val="00B00274"/>
    <w:rsid w:val="00B032B1"/>
    <w:rsid w:val="00B04B43"/>
    <w:rsid w:val="00B06975"/>
    <w:rsid w:val="00B079D7"/>
    <w:rsid w:val="00B134AF"/>
    <w:rsid w:val="00B1640A"/>
    <w:rsid w:val="00B174D7"/>
    <w:rsid w:val="00B2196D"/>
    <w:rsid w:val="00B25B79"/>
    <w:rsid w:val="00B30093"/>
    <w:rsid w:val="00B32FA2"/>
    <w:rsid w:val="00B333B2"/>
    <w:rsid w:val="00B3407D"/>
    <w:rsid w:val="00B37E0C"/>
    <w:rsid w:val="00B40C62"/>
    <w:rsid w:val="00B41486"/>
    <w:rsid w:val="00B41D93"/>
    <w:rsid w:val="00B42DA4"/>
    <w:rsid w:val="00B4370C"/>
    <w:rsid w:val="00B44EF3"/>
    <w:rsid w:val="00B50947"/>
    <w:rsid w:val="00B52592"/>
    <w:rsid w:val="00B56E66"/>
    <w:rsid w:val="00B57D6E"/>
    <w:rsid w:val="00B646E1"/>
    <w:rsid w:val="00B6757B"/>
    <w:rsid w:val="00B67AB0"/>
    <w:rsid w:val="00B70141"/>
    <w:rsid w:val="00B70CF4"/>
    <w:rsid w:val="00B7648D"/>
    <w:rsid w:val="00B829F0"/>
    <w:rsid w:val="00B82D8A"/>
    <w:rsid w:val="00B844C1"/>
    <w:rsid w:val="00B863D9"/>
    <w:rsid w:val="00B910BC"/>
    <w:rsid w:val="00B91A0E"/>
    <w:rsid w:val="00B91BBC"/>
    <w:rsid w:val="00B921CB"/>
    <w:rsid w:val="00BA0B8B"/>
    <w:rsid w:val="00BA0CD6"/>
    <w:rsid w:val="00BA5F06"/>
    <w:rsid w:val="00BA6138"/>
    <w:rsid w:val="00BB00F5"/>
    <w:rsid w:val="00BB1879"/>
    <w:rsid w:val="00BB2A39"/>
    <w:rsid w:val="00BC0132"/>
    <w:rsid w:val="00BC0E43"/>
    <w:rsid w:val="00BC1386"/>
    <w:rsid w:val="00BC163C"/>
    <w:rsid w:val="00BC1E54"/>
    <w:rsid w:val="00BC4967"/>
    <w:rsid w:val="00BC5F5D"/>
    <w:rsid w:val="00BC6E5A"/>
    <w:rsid w:val="00BC6FBD"/>
    <w:rsid w:val="00BD0A4D"/>
    <w:rsid w:val="00BD1F63"/>
    <w:rsid w:val="00BD3232"/>
    <w:rsid w:val="00BE04FB"/>
    <w:rsid w:val="00BE0584"/>
    <w:rsid w:val="00BE062E"/>
    <w:rsid w:val="00BE2DD0"/>
    <w:rsid w:val="00BE4EC6"/>
    <w:rsid w:val="00BE6901"/>
    <w:rsid w:val="00BE7172"/>
    <w:rsid w:val="00BF441C"/>
    <w:rsid w:val="00BF52E3"/>
    <w:rsid w:val="00BF5315"/>
    <w:rsid w:val="00BF543E"/>
    <w:rsid w:val="00BF65F2"/>
    <w:rsid w:val="00C02445"/>
    <w:rsid w:val="00C02683"/>
    <w:rsid w:val="00C03970"/>
    <w:rsid w:val="00C03BD5"/>
    <w:rsid w:val="00C10C3D"/>
    <w:rsid w:val="00C11E6F"/>
    <w:rsid w:val="00C1335A"/>
    <w:rsid w:val="00C143E1"/>
    <w:rsid w:val="00C17B49"/>
    <w:rsid w:val="00C21394"/>
    <w:rsid w:val="00C217EC"/>
    <w:rsid w:val="00C2753C"/>
    <w:rsid w:val="00C27B20"/>
    <w:rsid w:val="00C32292"/>
    <w:rsid w:val="00C327BB"/>
    <w:rsid w:val="00C3336D"/>
    <w:rsid w:val="00C35061"/>
    <w:rsid w:val="00C352FD"/>
    <w:rsid w:val="00C37DC4"/>
    <w:rsid w:val="00C4005B"/>
    <w:rsid w:val="00C400C1"/>
    <w:rsid w:val="00C42275"/>
    <w:rsid w:val="00C43824"/>
    <w:rsid w:val="00C4385C"/>
    <w:rsid w:val="00C451A8"/>
    <w:rsid w:val="00C458D0"/>
    <w:rsid w:val="00C46AA7"/>
    <w:rsid w:val="00C47683"/>
    <w:rsid w:val="00C50026"/>
    <w:rsid w:val="00C51B19"/>
    <w:rsid w:val="00C51EA7"/>
    <w:rsid w:val="00C52A64"/>
    <w:rsid w:val="00C52D47"/>
    <w:rsid w:val="00C52F14"/>
    <w:rsid w:val="00C54BD3"/>
    <w:rsid w:val="00C56B50"/>
    <w:rsid w:val="00C56DEB"/>
    <w:rsid w:val="00C60836"/>
    <w:rsid w:val="00C61115"/>
    <w:rsid w:val="00C62E68"/>
    <w:rsid w:val="00C63A63"/>
    <w:rsid w:val="00C63DC0"/>
    <w:rsid w:val="00C65771"/>
    <w:rsid w:val="00C660F9"/>
    <w:rsid w:val="00C66C77"/>
    <w:rsid w:val="00C73200"/>
    <w:rsid w:val="00C80998"/>
    <w:rsid w:val="00C82B64"/>
    <w:rsid w:val="00C82DAD"/>
    <w:rsid w:val="00C835CD"/>
    <w:rsid w:val="00C846CD"/>
    <w:rsid w:val="00C8558A"/>
    <w:rsid w:val="00C86775"/>
    <w:rsid w:val="00C878EE"/>
    <w:rsid w:val="00C90832"/>
    <w:rsid w:val="00C91B21"/>
    <w:rsid w:val="00C9402A"/>
    <w:rsid w:val="00C95B36"/>
    <w:rsid w:val="00CA0D39"/>
    <w:rsid w:val="00CA310C"/>
    <w:rsid w:val="00CA3E0B"/>
    <w:rsid w:val="00CA5861"/>
    <w:rsid w:val="00CA589C"/>
    <w:rsid w:val="00CB13AE"/>
    <w:rsid w:val="00CB1AEF"/>
    <w:rsid w:val="00CB26A5"/>
    <w:rsid w:val="00CB2CB7"/>
    <w:rsid w:val="00CB4748"/>
    <w:rsid w:val="00CB6788"/>
    <w:rsid w:val="00CB70C4"/>
    <w:rsid w:val="00CC1E18"/>
    <w:rsid w:val="00CC48C9"/>
    <w:rsid w:val="00CC526A"/>
    <w:rsid w:val="00CC7E64"/>
    <w:rsid w:val="00CD0142"/>
    <w:rsid w:val="00CE180F"/>
    <w:rsid w:val="00CE1F27"/>
    <w:rsid w:val="00CE2322"/>
    <w:rsid w:val="00CE2731"/>
    <w:rsid w:val="00CE2E86"/>
    <w:rsid w:val="00CE422F"/>
    <w:rsid w:val="00D010F9"/>
    <w:rsid w:val="00D01DD0"/>
    <w:rsid w:val="00D07346"/>
    <w:rsid w:val="00D07910"/>
    <w:rsid w:val="00D07E43"/>
    <w:rsid w:val="00D12CB3"/>
    <w:rsid w:val="00D174AD"/>
    <w:rsid w:val="00D2298C"/>
    <w:rsid w:val="00D23ECC"/>
    <w:rsid w:val="00D26696"/>
    <w:rsid w:val="00D27575"/>
    <w:rsid w:val="00D27B26"/>
    <w:rsid w:val="00D35F9D"/>
    <w:rsid w:val="00D35FDF"/>
    <w:rsid w:val="00D43B2E"/>
    <w:rsid w:val="00D443CB"/>
    <w:rsid w:val="00D47CF8"/>
    <w:rsid w:val="00D5025E"/>
    <w:rsid w:val="00D53240"/>
    <w:rsid w:val="00D532DF"/>
    <w:rsid w:val="00D533D3"/>
    <w:rsid w:val="00D55589"/>
    <w:rsid w:val="00D56142"/>
    <w:rsid w:val="00D6018F"/>
    <w:rsid w:val="00D661FD"/>
    <w:rsid w:val="00D706B0"/>
    <w:rsid w:val="00D7165A"/>
    <w:rsid w:val="00D72318"/>
    <w:rsid w:val="00D72BBE"/>
    <w:rsid w:val="00D732D1"/>
    <w:rsid w:val="00D73746"/>
    <w:rsid w:val="00D74E14"/>
    <w:rsid w:val="00D757D1"/>
    <w:rsid w:val="00D77E28"/>
    <w:rsid w:val="00D81141"/>
    <w:rsid w:val="00D8639B"/>
    <w:rsid w:val="00DA19D9"/>
    <w:rsid w:val="00DA2460"/>
    <w:rsid w:val="00DA2732"/>
    <w:rsid w:val="00DA4895"/>
    <w:rsid w:val="00DA501D"/>
    <w:rsid w:val="00DA5C56"/>
    <w:rsid w:val="00DA76CD"/>
    <w:rsid w:val="00DB0187"/>
    <w:rsid w:val="00DB0FEA"/>
    <w:rsid w:val="00DB13F9"/>
    <w:rsid w:val="00DB7074"/>
    <w:rsid w:val="00DC08F6"/>
    <w:rsid w:val="00DC1C61"/>
    <w:rsid w:val="00DC318C"/>
    <w:rsid w:val="00DC472F"/>
    <w:rsid w:val="00DC6FAF"/>
    <w:rsid w:val="00DC7150"/>
    <w:rsid w:val="00DC7C2A"/>
    <w:rsid w:val="00DE0122"/>
    <w:rsid w:val="00DE1A12"/>
    <w:rsid w:val="00DE41F7"/>
    <w:rsid w:val="00DE4F5F"/>
    <w:rsid w:val="00DE6435"/>
    <w:rsid w:val="00DF154F"/>
    <w:rsid w:val="00DF2C3A"/>
    <w:rsid w:val="00DF489B"/>
    <w:rsid w:val="00DF5953"/>
    <w:rsid w:val="00E05C83"/>
    <w:rsid w:val="00E06484"/>
    <w:rsid w:val="00E073C8"/>
    <w:rsid w:val="00E079F9"/>
    <w:rsid w:val="00E126BF"/>
    <w:rsid w:val="00E12842"/>
    <w:rsid w:val="00E138F0"/>
    <w:rsid w:val="00E158B3"/>
    <w:rsid w:val="00E16D28"/>
    <w:rsid w:val="00E17D31"/>
    <w:rsid w:val="00E20CF9"/>
    <w:rsid w:val="00E22EFA"/>
    <w:rsid w:val="00E23847"/>
    <w:rsid w:val="00E238D3"/>
    <w:rsid w:val="00E25BD0"/>
    <w:rsid w:val="00E27696"/>
    <w:rsid w:val="00E27B86"/>
    <w:rsid w:val="00E310F7"/>
    <w:rsid w:val="00E315CB"/>
    <w:rsid w:val="00E408DE"/>
    <w:rsid w:val="00E417EA"/>
    <w:rsid w:val="00E42299"/>
    <w:rsid w:val="00E43B93"/>
    <w:rsid w:val="00E459D4"/>
    <w:rsid w:val="00E46546"/>
    <w:rsid w:val="00E4665D"/>
    <w:rsid w:val="00E51A6B"/>
    <w:rsid w:val="00E53E39"/>
    <w:rsid w:val="00E55FDA"/>
    <w:rsid w:val="00E56099"/>
    <w:rsid w:val="00E56E8D"/>
    <w:rsid w:val="00E57BB4"/>
    <w:rsid w:val="00E61069"/>
    <w:rsid w:val="00E64873"/>
    <w:rsid w:val="00E651C9"/>
    <w:rsid w:val="00E66B28"/>
    <w:rsid w:val="00E72831"/>
    <w:rsid w:val="00E740D8"/>
    <w:rsid w:val="00E7521F"/>
    <w:rsid w:val="00E76FF3"/>
    <w:rsid w:val="00E827C8"/>
    <w:rsid w:val="00E87708"/>
    <w:rsid w:val="00E90F4C"/>
    <w:rsid w:val="00E945EE"/>
    <w:rsid w:val="00EA05A8"/>
    <w:rsid w:val="00EA17F0"/>
    <w:rsid w:val="00EA4BEF"/>
    <w:rsid w:val="00EA5383"/>
    <w:rsid w:val="00EB1031"/>
    <w:rsid w:val="00EC3FE8"/>
    <w:rsid w:val="00EC6336"/>
    <w:rsid w:val="00ED04DE"/>
    <w:rsid w:val="00ED0D97"/>
    <w:rsid w:val="00ED2114"/>
    <w:rsid w:val="00ED2325"/>
    <w:rsid w:val="00ED2922"/>
    <w:rsid w:val="00ED4ACE"/>
    <w:rsid w:val="00ED4DCA"/>
    <w:rsid w:val="00ED6413"/>
    <w:rsid w:val="00ED7C46"/>
    <w:rsid w:val="00EE06CB"/>
    <w:rsid w:val="00EE3E63"/>
    <w:rsid w:val="00EE4052"/>
    <w:rsid w:val="00EE6C96"/>
    <w:rsid w:val="00EF0664"/>
    <w:rsid w:val="00EF19B8"/>
    <w:rsid w:val="00EF37E7"/>
    <w:rsid w:val="00EF3DF9"/>
    <w:rsid w:val="00EF49A4"/>
    <w:rsid w:val="00EF5CC9"/>
    <w:rsid w:val="00F01250"/>
    <w:rsid w:val="00F03127"/>
    <w:rsid w:val="00F031C0"/>
    <w:rsid w:val="00F040CA"/>
    <w:rsid w:val="00F041A8"/>
    <w:rsid w:val="00F0614E"/>
    <w:rsid w:val="00F10E12"/>
    <w:rsid w:val="00F121B5"/>
    <w:rsid w:val="00F12932"/>
    <w:rsid w:val="00F13ADC"/>
    <w:rsid w:val="00F14A5E"/>
    <w:rsid w:val="00F15380"/>
    <w:rsid w:val="00F16D50"/>
    <w:rsid w:val="00F171DE"/>
    <w:rsid w:val="00F17935"/>
    <w:rsid w:val="00F22C06"/>
    <w:rsid w:val="00F22EC6"/>
    <w:rsid w:val="00F230B0"/>
    <w:rsid w:val="00F247D6"/>
    <w:rsid w:val="00F248D6"/>
    <w:rsid w:val="00F31785"/>
    <w:rsid w:val="00F36385"/>
    <w:rsid w:val="00F367AE"/>
    <w:rsid w:val="00F3693B"/>
    <w:rsid w:val="00F3721D"/>
    <w:rsid w:val="00F41A85"/>
    <w:rsid w:val="00F4524F"/>
    <w:rsid w:val="00F46A2D"/>
    <w:rsid w:val="00F47188"/>
    <w:rsid w:val="00F47C25"/>
    <w:rsid w:val="00F52F9A"/>
    <w:rsid w:val="00F54F6E"/>
    <w:rsid w:val="00F55564"/>
    <w:rsid w:val="00F55582"/>
    <w:rsid w:val="00F57050"/>
    <w:rsid w:val="00F57248"/>
    <w:rsid w:val="00F62092"/>
    <w:rsid w:val="00F63271"/>
    <w:rsid w:val="00F65636"/>
    <w:rsid w:val="00F66DCA"/>
    <w:rsid w:val="00F7417F"/>
    <w:rsid w:val="00F76C17"/>
    <w:rsid w:val="00F76E37"/>
    <w:rsid w:val="00F85BB7"/>
    <w:rsid w:val="00F91D97"/>
    <w:rsid w:val="00F947FB"/>
    <w:rsid w:val="00F9549A"/>
    <w:rsid w:val="00F97C26"/>
    <w:rsid w:val="00FA30E7"/>
    <w:rsid w:val="00FA7357"/>
    <w:rsid w:val="00FA7A7E"/>
    <w:rsid w:val="00FB0E1D"/>
    <w:rsid w:val="00FB2301"/>
    <w:rsid w:val="00FB28F4"/>
    <w:rsid w:val="00FB2EA4"/>
    <w:rsid w:val="00FB3F83"/>
    <w:rsid w:val="00FB4FA7"/>
    <w:rsid w:val="00FB5FDD"/>
    <w:rsid w:val="00FB7D46"/>
    <w:rsid w:val="00FC0137"/>
    <w:rsid w:val="00FC01BC"/>
    <w:rsid w:val="00FC01C2"/>
    <w:rsid w:val="00FC2BB4"/>
    <w:rsid w:val="00FC2D1C"/>
    <w:rsid w:val="00FC2FDB"/>
    <w:rsid w:val="00FC3793"/>
    <w:rsid w:val="00FC485B"/>
    <w:rsid w:val="00FC6127"/>
    <w:rsid w:val="00FC61C9"/>
    <w:rsid w:val="00FC651A"/>
    <w:rsid w:val="00FC699D"/>
    <w:rsid w:val="00FD21A5"/>
    <w:rsid w:val="00FD4BEE"/>
    <w:rsid w:val="00FD6328"/>
    <w:rsid w:val="00FD7509"/>
    <w:rsid w:val="00FE25AD"/>
    <w:rsid w:val="00FE261A"/>
    <w:rsid w:val="00FE2BF2"/>
    <w:rsid w:val="00FE4385"/>
    <w:rsid w:val="00FE5A50"/>
    <w:rsid w:val="00FE7ECF"/>
    <w:rsid w:val="00FF0080"/>
    <w:rsid w:val="00FF02FF"/>
    <w:rsid w:val="00FF2790"/>
    <w:rsid w:val="00FF2F01"/>
    <w:rsid w:val="00FF4804"/>
    <w:rsid w:val="00FF6861"/>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B333B2"/>
    <w:pPr>
      <w:spacing w:line="360" w:lineRule="atLeast"/>
      <w:outlineLvl w:val="0"/>
    </w:pPr>
    <w:rPr>
      <w:color w:val="000000"/>
      <w:kern w:val="36"/>
      <w:sz w:val="27"/>
      <w:szCs w:val="27"/>
    </w:rPr>
  </w:style>
  <w:style w:type="paragraph" w:styleId="4">
    <w:name w:val="heading 4"/>
    <w:basedOn w:val="a"/>
    <w:next w:val="a"/>
    <w:qFormat/>
    <w:rsid w:val="00897150"/>
    <w:pPr>
      <w:keepNext/>
      <w:spacing w:before="240" w:after="60"/>
      <w:outlineLvl w:val="3"/>
    </w:pPr>
    <w:rPr>
      <w:b/>
      <w:bCs/>
      <w:sz w:val="28"/>
      <w:szCs w:val="28"/>
    </w:rPr>
  </w:style>
  <w:style w:type="paragraph" w:styleId="9">
    <w:name w:val="heading 9"/>
    <w:basedOn w:val="a"/>
    <w:next w:val="a"/>
    <w:qFormat/>
    <w:rsid w:val="00D23EC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4895"/>
    <w:pPr>
      <w:tabs>
        <w:tab w:val="center" w:pos="4677"/>
        <w:tab w:val="right" w:pos="9355"/>
      </w:tabs>
    </w:pPr>
  </w:style>
  <w:style w:type="character" w:styleId="a4">
    <w:name w:val="page number"/>
    <w:basedOn w:val="a0"/>
    <w:rsid w:val="00DA4895"/>
  </w:style>
  <w:style w:type="paragraph" w:styleId="3">
    <w:name w:val="Body Text Indent 3"/>
    <w:basedOn w:val="a"/>
    <w:rsid w:val="00DA4895"/>
    <w:pPr>
      <w:spacing w:after="120"/>
      <w:ind w:left="283"/>
    </w:pPr>
    <w:rPr>
      <w:sz w:val="16"/>
      <w:szCs w:val="16"/>
    </w:rPr>
  </w:style>
  <w:style w:type="paragraph" w:customStyle="1" w:styleId="11">
    <w:name w:val="Знак Знак1 Знак Знак Знак1 Знак Знак Знак Знак"/>
    <w:basedOn w:val="a"/>
    <w:autoRedefine/>
    <w:rsid w:val="00DA4895"/>
    <w:pPr>
      <w:spacing w:after="160" w:line="240" w:lineRule="exact"/>
    </w:pPr>
    <w:rPr>
      <w:rFonts w:eastAsia="SimSun"/>
      <w:b/>
      <w:sz w:val="28"/>
      <w:lang w:val="en-US" w:eastAsia="en-US"/>
    </w:rPr>
  </w:style>
  <w:style w:type="paragraph" w:styleId="a5">
    <w:name w:val="Document Map"/>
    <w:basedOn w:val="a"/>
    <w:semiHidden/>
    <w:rsid w:val="002C4C48"/>
    <w:pPr>
      <w:shd w:val="clear" w:color="auto" w:fill="000080"/>
    </w:pPr>
    <w:rPr>
      <w:rFonts w:ascii="Tahoma" w:hAnsi="Tahoma" w:cs="Tahoma"/>
      <w:sz w:val="20"/>
      <w:szCs w:val="20"/>
    </w:rPr>
  </w:style>
  <w:style w:type="paragraph" w:styleId="a6">
    <w:name w:val="Body Text Indent"/>
    <w:basedOn w:val="a"/>
    <w:rsid w:val="00D23ECC"/>
    <w:pPr>
      <w:spacing w:after="120"/>
      <w:ind w:left="283"/>
    </w:pPr>
  </w:style>
  <w:style w:type="paragraph" w:styleId="a7">
    <w:name w:val="Body Text"/>
    <w:basedOn w:val="a"/>
    <w:rsid w:val="00897150"/>
    <w:pPr>
      <w:spacing w:after="120"/>
    </w:pPr>
  </w:style>
  <w:style w:type="paragraph" w:styleId="2">
    <w:name w:val="Body Text Indent 2"/>
    <w:basedOn w:val="a"/>
    <w:rsid w:val="00C03BD5"/>
    <w:pPr>
      <w:spacing w:after="120" w:line="480" w:lineRule="auto"/>
      <w:ind w:left="283"/>
    </w:pPr>
  </w:style>
  <w:style w:type="paragraph" w:customStyle="1" w:styleId="FR1">
    <w:name w:val="FR1"/>
    <w:rsid w:val="00FE2BF2"/>
    <w:pPr>
      <w:widowControl w:val="0"/>
      <w:autoSpaceDE w:val="0"/>
      <w:autoSpaceDN w:val="0"/>
      <w:adjustRightInd w:val="0"/>
      <w:spacing w:before="940" w:line="300" w:lineRule="auto"/>
      <w:ind w:left="2760"/>
    </w:pPr>
    <w:rPr>
      <w:sz w:val="56"/>
      <w:szCs w:val="56"/>
    </w:rPr>
  </w:style>
  <w:style w:type="paragraph" w:customStyle="1" w:styleId="ConsPlusNormal">
    <w:name w:val="ConsPlusNormal"/>
    <w:link w:val="ConsPlusNormal0"/>
    <w:rsid w:val="00513CAD"/>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513CAD"/>
    <w:rPr>
      <w:rFonts w:ascii="Arial" w:eastAsia="Arial" w:hAnsi="Arial" w:cs="Arial"/>
      <w:lang w:val="ru-RU" w:eastAsia="ar-SA" w:bidi="ar-SA"/>
    </w:rPr>
  </w:style>
  <w:style w:type="paragraph" w:styleId="a8">
    <w:name w:val="Balloon Text"/>
    <w:basedOn w:val="a"/>
    <w:semiHidden/>
    <w:rsid w:val="00913D15"/>
    <w:rPr>
      <w:rFonts w:ascii="Tahoma" w:hAnsi="Tahoma" w:cs="Tahoma"/>
      <w:sz w:val="16"/>
      <w:szCs w:val="16"/>
    </w:rPr>
  </w:style>
  <w:style w:type="table" w:styleId="a9">
    <w:name w:val="Table Grid"/>
    <w:basedOn w:val="a1"/>
    <w:rsid w:val="00337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aliases w:val="Знак сноски-FN,Текст сновски,Ciae niinee I,Знак сноски Н"/>
    <w:uiPriority w:val="99"/>
    <w:rsid w:val="00A775DB"/>
    <w:rPr>
      <w:vertAlign w:val="superscript"/>
    </w:rPr>
  </w:style>
  <w:style w:type="paragraph" w:styleId="ab">
    <w:name w:val="footnote text"/>
    <w:aliases w:val="Текст сноски1 Знак,Текст сноски1,Текст сноски Знак1,Текст сноски Знак Знак,Текст сноски Знак Знак Знак Знак Знак,Текст сноски1 Знак Знак Знак,Текст сноски2 Знак Знак,Текст сноски Знак Знак Знак1 Знак Знак Знак,Текст сноски Знак1 Знак Знак"/>
    <w:basedOn w:val="a"/>
    <w:link w:val="ac"/>
    <w:rsid w:val="00A775DB"/>
    <w:pPr>
      <w:spacing w:after="200" w:line="276" w:lineRule="auto"/>
    </w:pPr>
    <w:rPr>
      <w:rFonts w:ascii="Calibri" w:eastAsia="Calibri" w:hAnsi="Calibri"/>
      <w:sz w:val="20"/>
      <w:szCs w:val="20"/>
      <w:lang w:val="x-none" w:eastAsia="en-US"/>
    </w:rPr>
  </w:style>
  <w:style w:type="character" w:customStyle="1" w:styleId="ac">
    <w:name w:val="Текст сноски Знак"/>
    <w:aliases w:val="Текст сноски1 Знак Знак,Текст сноски1 Знак1,Текст сноски Знак1 Знак,Текст сноски Знак Знак Знак,Текст сноски Знак Знак Знак Знак Знак Знак,Текст сноски1 Знак Знак Знак Знак,Текст сноски2 Знак Знак Знак,Текст сноски Знак1 Знак Знак Знак"/>
    <w:link w:val="ab"/>
    <w:rsid w:val="00A775DB"/>
    <w:rPr>
      <w:rFonts w:ascii="Calibri" w:eastAsia="Calibri" w:hAnsi="Calibri"/>
      <w:lang w:eastAsia="en-US"/>
    </w:rPr>
  </w:style>
  <w:style w:type="character" w:styleId="ad">
    <w:name w:val="Hyperlink"/>
    <w:rsid w:val="00A775DB"/>
    <w:rPr>
      <w:color w:val="0000FF"/>
      <w:u w:val="single"/>
    </w:rPr>
  </w:style>
  <w:style w:type="character" w:customStyle="1" w:styleId="s1">
    <w:name w:val="s1"/>
    <w:rsid w:val="0054396A"/>
    <w:rPr>
      <w:rFonts w:ascii="Times New Roman" w:hAnsi="Times New Roman" w:cs="Times New Roman" w:hint="default"/>
      <w:b/>
      <w:bCs/>
      <w:i w:val="0"/>
      <w:iCs w:val="0"/>
      <w:strike w:val="0"/>
      <w:dstrike w:val="0"/>
      <w:color w:val="000000"/>
      <w:sz w:val="28"/>
      <w:szCs w:val="28"/>
      <w:u w:val="none"/>
      <w:effect w:val="none"/>
    </w:rPr>
  </w:style>
  <w:style w:type="paragraph" w:customStyle="1" w:styleId="a60">
    <w:name w:val="a6"/>
    <w:basedOn w:val="a"/>
    <w:rsid w:val="00ED04DE"/>
    <w:pPr>
      <w:spacing w:before="100" w:beforeAutospacing="1" w:after="100" w:afterAutospacing="1"/>
    </w:pPr>
  </w:style>
  <w:style w:type="character" w:customStyle="1" w:styleId="s0">
    <w:name w:val="s0"/>
    <w:rsid w:val="006034C8"/>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style-span">
    <w:name w:val="apple-style-span"/>
    <w:basedOn w:val="a0"/>
    <w:rsid w:val="00074579"/>
  </w:style>
  <w:style w:type="paragraph" w:customStyle="1" w:styleId="Standard">
    <w:name w:val="Standard"/>
    <w:rsid w:val="00174D59"/>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174D59"/>
    <w:pPr>
      <w:spacing w:after="120"/>
    </w:pPr>
  </w:style>
  <w:style w:type="paragraph" w:customStyle="1" w:styleId="Footnote">
    <w:name w:val="Footnote"/>
    <w:basedOn w:val="Standard"/>
    <w:rsid w:val="00174D59"/>
    <w:pPr>
      <w:suppressLineNumbers/>
      <w:ind w:left="283" w:hanging="283"/>
    </w:pPr>
    <w:rPr>
      <w:sz w:val="20"/>
      <w:szCs w:val="20"/>
    </w:rPr>
  </w:style>
  <w:style w:type="character" w:customStyle="1" w:styleId="ae">
    <w:name w:val="???? ??????"/>
    <w:rsid w:val="00174D59"/>
    <w:rPr>
      <w:position w:val="0"/>
      <w:vertAlign w:val="superscript"/>
    </w:rPr>
  </w:style>
  <w:style w:type="character" w:customStyle="1" w:styleId="af">
    <w:name w:val="Символ сноски"/>
    <w:rsid w:val="00404189"/>
    <w:rPr>
      <w:sz w:val="20"/>
      <w:vertAlign w:val="superscript"/>
    </w:rPr>
  </w:style>
  <w:style w:type="character" w:customStyle="1" w:styleId="110">
    <w:name w:val="Знак сноски11"/>
    <w:rsid w:val="00404189"/>
    <w:rPr>
      <w:vertAlign w:val="superscript"/>
    </w:rPr>
  </w:style>
  <w:style w:type="character" w:customStyle="1" w:styleId="20">
    <w:name w:val="Знак сноски20"/>
    <w:rsid w:val="00404189"/>
    <w:rPr>
      <w:vertAlign w:val="superscript"/>
    </w:rPr>
  </w:style>
  <w:style w:type="paragraph" w:styleId="af0">
    <w:name w:val="Normal (Web)"/>
    <w:basedOn w:val="a"/>
    <w:uiPriority w:val="99"/>
    <w:unhideWhenUsed/>
    <w:rsid w:val="003B5C35"/>
    <w:pPr>
      <w:spacing w:before="100" w:beforeAutospacing="1" w:after="100" w:afterAutospacing="1"/>
    </w:pPr>
  </w:style>
  <w:style w:type="paragraph" w:styleId="af1">
    <w:name w:val="List Paragraph"/>
    <w:basedOn w:val="a"/>
    <w:uiPriority w:val="34"/>
    <w:qFormat/>
    <w:rsid w:val="00083BE3"/>
    <w:pPr>
      <w:spacing w:after="200" w:line="276" w:lineRule="auto"/>
      <w:ind w:left="720"/>
      <w:contextualSpacing/>
    </w:pPr>
    <w:rPr>
      <w:rFonts w:eastAsia="Calibri"/>
      <w:color w:val="000000"/>
      <w:sz w:val="28"/>
      <w:szCs w:val="28"/>
      <w:lang w:eastAsia="en-US"/>
    </w:rPr>
  </w:style>
  <w:style w:type="character" w:customStyle="1" w:styleId="FontStyle43">
    <w:name w:val="Font Style43"/>
    <w:uiPriority w:val="99"/>
    <w:rsid w:val="00083BE3"/>
    <w:rPr>
      <w:rFonts w:ascii="Times New Roman" w:hAnsi="Times New Roman" w:cs="Times New Roman"/>
      <w:sz w:val="16"/>
      <w:szCs w:val="16"/>
    </w:rPr>
  </w:style>
  <w:style w:type="paragraph" w:customStyle="1" w:styleId="Style7">
    <w:name w:val="Style7"/>
    <w:basedOn w:val="a"/>
    <w:uiPriority w:val="99"/>
    <w:rsid w:val="00083BE3"/>
    <w:pPr>
      <w:widowControl w:val="0"/>
      <w:autoSpaceDE w:val="0"/>
      <w:autoSpaceDN w:val="0"/>
      <w:adjustRightInd w:val="0"/>
      <w:spacing w:line="226" w:lineRule="exact"/>
      <w:ind w:firstLine="504"/>
      <w:jc w:val="both"/>
    </w:pPr>
  </w:style>
  <w:style w:type="paragraph" w:styleId="af2">
    <w:name w:val="Plain Text"/>
    <w:basedOn w:val="a"/>
    <w:link w:val="af3"/>
    <w:rsid w:val="00726CB2"/>
    <w:rPr>
      <w:rFonts w:ascii="Courier New" w:hAnsi="Courier New"/>
      <w:sz w:val="20"/>
      <w:szCs w:val="20"/>
      <w:lang w:val="x-none" w:eastAsia="x-none"/>
    </w:rPr>
  </w:style>
  <w:style w:type="character" w:customStyle="1" w:styleId="af3">
    <w:name w:val="Текст Знак"/>
    <w:link w:val="af2"/>
    <w:rsid w:val="00726CB2"/>
    <w:rPr>
      <w:rFonts w:ascii="Courier New" w:hAnsi="Courier New"/>
    </w:rPr>
  </w:style>
  <w:style w:type="table" w:customStyle="1" w:styleId="10">
    <w:name w:val="Сетка таблицы1"/>
    <w:basedOn w:val="a1"/>
    <w:next w:val="a9"/>
    <w:uiPriority w:val="59"/>
    <w:rsid w:val="00095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rsid w:val="00095386"/>
    <w:pPr>
      <w:tabs>
        <w:tab w:val="center" w:pos="4677"/>
        <w:tab w:val="right" w:pos="9355"/>
      </w:tabs>
    </w:pPr>
  </w:style>
  <w:style w:type="character" w:customStyle="1" w:styleId="af5">
    <w:name w:val="Нижний колонтитул Знак"/>
    <w:basedOn w:val="a0"/>
    <w:link w:val="af4"/>
    <w:rsid w:val="000953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B333B2"/>
    <w:pPr>
      <w:spacing w:line="360" w:lineRule="atLeast"/>
      <w:outlineLvl w:val="0"/>
    </w:pPr>
    <w:rPr>
      <w:color w:val="000000"/>
      <w:kern w:val="36"/>
      <w:sz w:val="27"/>
      <w:szCs w:val="27"/>
    </w:rPr>
  </w:style>
  <w:style w:type="paragraph" w:styleId="4">
    <w:name w:val="heading 4"/>
    <w:basedOn w:val="a"/>
    <w:next w:val="a"/>
    <w:qFormat/>
    <w:rsid w:val="00897150"/>
    <w:pPr>
      <w:keepNext/>
      <w:spacing w:before="240" w:after="60"/>
      <w:outlineLvl w:val="3"/>
    </w:pPr>
    <w:rPr>
      <w:b/>
      <w:bCs/>
      <w:sz w:val="28"/>
      <w:szCs w:val="28"/>
    </w:rPr>
  </w:style>
  <w:style w:type="paragraph" w:styleId="9">
    <w:name w:val="heading 9"/>
    <w:basedOn w:val="a"/>
    <w:next w:val="a"/>
    <w:qFormat/>
    <w:rsid w:val="00D23EC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4895"/>
    <w:pPr>
      <w:tabs>
        <w:tab w:val="center" w:pos="4677"/>
        <w:tab w:val="right" w:pos="9355"/>
      </w:tabs>
    </w:pPr>
  </w:style>
  <w:style w:type="character" w:styleId="a4">
    <w:name w:val="page number"/>
    <w:basedOn w:val="a0"/>
    <w:rsid w:val="00DA4895"/>
  </w:style>
  <w:style w:type="paragraph" w:styleId="3">
    <w:name w:val="Body Text Indent 3"/>
    <w:basedOn w:val="a"/>
    <w:rsid w:val="00DA4895"/>
    <w:pPr>
      <w:spacing w:after="120"/>
      <w:ind w:left="283"/>
    </w:pPr>
    <w:rPr>
      <w:sz w:val="16"/>
      <w:szCs w:val="16"/>
    </w:rPr>
  </w:style>
  <w:style w:type="paragraph" w:customStyle="1" w:styleId="11">
    <w:name w:val="Знак Знак1 Знак Знак Знак1 Знак Знак Знак Знак"/>
    <w:basedOn w:val="a"/>
    <w:autoRedefine/>
    <w:rsid w:val="00DA4895"/>
    <w:pPr>
      <w:spacing w:after="160" w:line="240" w:lineRule="exact"/>
    </w:pPr>
    <w:rPr>
      <w:rFonts w:eastAsia="SimSun"/>
      <w:b/>
      <w:sz w:val="28"/>
      <w:lang w:val="en-US" w:eastAsia="en-US"/>
    </w:rPr>
  </w:style>
  <w:style w:type="paragraph" w:styleId="a5">
    <w:name w:val="Document Map"/>
    <w:basedOn w:val="a"/>
    <w:semiHidden/>
    <w:rsid w:val="002C4C48"/>
    <w:pPr>
      <w:shd w:val="clear" w:color="auto" w:fill="000080"/>
    </w:pPr>
    <w:rPr>
      <w:rFonts w:ascii="Tahoma" w:hAnsi="Tahoma" w:cs="Tahoma"/>
      <w:sz w:val="20"/>
      <w:szCs w:val="20"/>
    </w:rPr>
  </w:style>
  <w:style w:type="paragraph" w:styleId="a6">
    <w:name w:val="Body Text Indent"/>
    <w:basedOn w:val="a"/>
    <w:rsid w:val="00D23ECC"/>
    <w:pPr>
      <w:spacing w:after="120"/>
      <w:ind w:left="283"/>
    </w:pPr>
  </w:style>
  <w:style w:type="paragraph" w:styleId="a7">
    <w:name w:val="Body Text"/>
    <w:basedOn w:val="a"/>
    <w:rsid w:val="00897150"/>
    <w:pPr>
      <w:spacing w:after="120"/>
    </w:pPr>
  </w:style>
  <w:style w:type="paragraph" w:styleId="2">
    <w:name w:val="Body Text Indent 2"/>
    <w:basedOn w:val="a"/>
    <w:rsid w:val="00C03BD5"/>
    <w:pPr>
      <w:spacing w:after="120" w:line="480" w:lineRule="auto"/>
      <w:ind w:left="283"/>
    </w:pPr>
  </w:style>
  <w:style w:type="paragraph" w:customStyle="1" w:styleId="FR1">
    <w:name w:val="FR1"/>
    <w:rsid w:val="00FE2BF2"/>
    <w:pPr>
      <w:widowControl w:val="0"/>
      <w:autoSpaceDE w:val="0"/>
      <w:autoSpaceDN w:val="0"/>
      <w:adjustRightInd w:val="0"/>
      <w:spacing w:before="940" w:line="300" w:lineRule="auto"/>
      <w:ind w:left="2760"/>
    </w:pPr>
    <w:rPr>
      <w:sz w:val="56"/>
      <w:szCs w:val="56"/>
    </w:rPr>
  </w:style>
  <w:style w:type="paragraph" w:customStyle="1" w:styleId="ConsPlusNormal">
    <w:name w:val="ConsPlusNormal"/>
    <w:link w:val="ConsPlusNormal0"/>
    <w:rsid w:val="00513CAD"/>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513CAD"/>
    <w:rPr>
      <w:rFonts w:ascii="Arial" w:eastAsia="Arial" w:hAnsi="Arial" w:cs="Arial"/>
      <w:lang w:val="ru-RU" w:eastAsia="ar-SA" w:bidi="ar-SA"/>
    </w:rPr>
  </w:style>
  <w:style w:type="paragraph" w:styleId="a8">
    <w:name w:val="Balloon Text"/>
    <w:basedOn w:val="a"/>
    <w:semiHidden/>
    <w:rsid w:val="00913D15"/>
    <w:rPr>
      <w:rFonts w:ascii="Tahoma" w:hAnsi="Tahoma" w:cs="Tahoma"/>
      <w:sz w:val="16"/>
      <w:szCs w:val="16"/>
    </w:rPr>
  </w:style>
  <w:style w:type="table" w:styleId="a9">
    <w:name w:val="Table Grid"/>
    <w:basedOn w:val="a1"/>
    <w:rsid w:val="00337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aliases w:val="Знак сноски-FN,Текст сновски,Ciae niinee I,Знак сноски Н"/>
    <w:uiPriority w:val="99"/>
    <w:rsid w:val="00A775DB"/>
    <w:rPr>
      <w:vertAlign w:val="superscript"/>
    </w:rPr>
  </w:style>
  <w:style w:type="paragraph" w:styleId="ab">
    <w:name w:val="footnote text"/>
    <w:aliases w:val="Текст сноски1 Знак,Текст сноски1,Текст сноски Знак1,Текст сноски Знак Знак,Текст сноски Знак Знак Знак Знак Знак,Текст сноски1 Знак Знак Знак,Текст сноски2 Знак Знак,Текст сноски Знак Знак Знак1 Знак Знак Знак,Текст сноски Знак1 Знак Знак"/>
    <w:basedOn w:val="a"/>
    <w:link w:val="ac"/>
    <w:rsid w:val="00A775DB"/>
    <w:pPr>
      <w:spacing w:after="200" w:line="276" w:lineRule="auto"/>
    </w:pPr>
    <w:rPr>
      <w:rFonts w:ascii="Calibri" w:eastAsia="Calibri" w:hAnsi="Calibri"/>
      <w:sz w:val="20"/>
      <w:szCs w:val="20"/>
      <w:lang w:val="x-none" w:eastAsia="en-US"/>
    </w:rPr>
  </w:style>
  <w:style w:type="character" w:customStyle="1" w:styleId="ac">
    <w:name w:val="Текст сноски Знак"/>
    <w:aliases w:val="Текст сноски1 Знак Знак,Текст сноски1 Знак1,Текст сноски Знак1 Знак,Текст сноски Знак Знак Знак,Текст сноски Знак Знак Знак Знак Знак Знак,Текст сноски1 Знак Знак Знак Знак,Текст сноски2 Знак Знак Знак,Текст сноски Знак1 Знак Знак Знак"/>
    <w:link w:val="ab"/>
    <w:rsid w:val="00A775DB"/>
    <w:rPr>
      <w:rFonts w:ascii="Calibri" w:eastAsia="Calibri" w:hAnsi="Calibri"/>
      <w:lang w:eastAsia="en-US"/>
    </w:rPr>
  </w:style>
  <w:style w:type="character" w:styleId="ad">
    <w:name w:val="Hyperlink"/>
    <w:rsid w:val="00A775DB"/>
    <w:rPr>
      <w:color w:val="0000FF"/>
      <w:u w:val="single"/>
    </w:rPr>
  </w:style>
  <w:style w:type="character" w:customStyle="1" w:styleId="s1">
    <w:name w:val="s1"/>
    <w:rsid w:val="0054396A"/>
    <w:rPr>
      <w:rFonts w:ascii="Times New Roman" w:hAnsi="Times New Roman" w:cs="Times New Roman" w:hint="default"/>
      <w:b/>
      <w:bCs/>
      <w:i w:val="0"/>
      <w:iCs w:val="0"/>
      <w:strike w:val="0"/>
      <w:dstrike w:val="0"/>
      <w:color w:val="000000"/>
      <w:sz w:val="28"/>
      <w:szCs w:val="28"/>
      <w:u w:val="none"/>
      <w:effect w:val="none"/>
    </w:rPr>
  </w:style>
  <w:style w:type="paragraph" w:customStyle="1" w:styleId="a60">
    <w:name w:val="a6"/>
    <w:basedOn w:val="a"/>
    <w:rsid w:val="00ED04DE"/>
    <w:pPr>
      <w:spacing w:before="100" w:beforeAutospacing="1" w:after="100" w:afterAutospacing="1"/>
    </w:pPr>
  </w:style>
  <w:style w:type="character" w:customStyle="1" w:styleId="s0">
    <w:name w:val="s0"/>
    <w:rsid w:val="006034C8"/>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style-span">
    <w:name w:val="apple-style-span"/>
    <w:basedOn w:val="a0"/>
    <w:rsid w:val="00074579"/>
  </w:style>
  <w:style w:type="paragraph" w:customStyle="1" w:styleId="Standard">
    <w:name w:val="Standard"/>
    <w:rsid w:val="00174D59"/>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174D59"/>
    <w:pPr>
      <w:spacing w:after="120"/>
    </w:pPr>
  </w:style>
  <w:style w:type="paragraph" w:customStyle="1" w:styleId="Footnote">
    <w:name w:val="Footnote"/>
    <w:basedOn w:val="Standard"/>
    <w:rsid w:val="00174D59"/>
    <w:pPr>
      <w:suppressLineNumbers/>
      <w:ind w:left="283" w:hanging="283"/>
    </w:pPr>
    <w:rPr>
      <w:sz w:val="20"/>
      <w:szCs w:val="20"/>
    </w:rPr>
  </w:style>
  <w:style w:type="character" w:customStyle="1" w:styleId="ae">
    <w:name w:val="???? ??????"/>
    <w:rsid w:val="00174D59"/>
    <w:rPr>
      <w:position w:val="0"/>
      <w:vertAlign w:val="superscript"/>
    </w:rPr>
  </w:style>
  <w:style w:type="character" w:customStyle="1" w:styleId="af">
    <w:name w:val="Символ сноски"/>
    <w:rsid w:val="00404189"/>
    <w:rPr>
      <w:sz w:val="20"/>
      <w:vertAlign w:val="superscript"/>
    </w:rPr>
  </w:style>
  <w:style w:type="character" w:customStyle="1" w:styleId="110">
    <w:name w:val="Знак сноски11"/>
    <w:rsid w:val="00404189"/>
    <w:rPr>
      <w:vertAlign w:val="superscript"/>
    </w:rPr>
  </w:style>
  <w:style w:type="character" w:customStyle="1" w:styleId="20">
    <w:name w:val="Знак сноски20"/>
    <w:rsid w:val="00404189"/>
    <w:rPr>
      <w:vertAlign w:val="superscript"/>
    </w:rPr>
  </w:style>
  <w:style w:type="paragraph" w:styleId="af0">
    <w:name w:val="Normal (Web)"/>
    <w:basedOn w:val="a"/>
    <w:uiPriority w:val="99"/>
    <w:unhideWhenUsed/>
    <w:rsid w:val="003B5C35"/>
    <w:pPr>
      <w:spacing w:before="100" w:beforeAutospacing="1" w:after="100" w:afterAutospacing="1"/>
    </w:pPr>
  </w:style>
  <w:style w:type="paragraph" w:styleId="af1">
    <w:name w:val="List Paragraph"/>
    <w:basedOn w:val="a"/>
    <w:uiPriority w:val="34"/>
    <w:qFormat/>
    <w:rsid w:val="00083BE3"/>
    <w:pPr>
      <w:spacing w:after="200" w:line="276" w:lineRule="auto"/>
      <w:ind w:left="720"/>
      <w:contextualSpacing/>
    </w:pPr>
    <w:rPr>
      <w:rFonts w:eastAsia="Calibri"/>
      <w:color w:val="000000"/>
      <w:sz w:val="28"/>
      <w:szCs w:val="28"/>
      <w:lang w:eastAsia="en-US"/>
    </w:rPr>
  </w:style>
  <w:style w:type="character" w:customStyle="1" w:styleId="FontStyle43">
    <w:name w:val="Font Style43"/>
    <w:uiPriority w:val="99"/>
    <w:rsid w:val="00083BE3"/>
    <w:rPr>
      <w:rFonts w:ascii="Times New Roman" w:hAnsi="Times New Roman" w:cs="Times New Roman"/>
      <w:sz w:val="16"/>
      <w:szCs w:val="16"/>
    </w:rPr>
  </w:style>
  <w:style w:type="paragraph" w:customStyle="1" w:styleId="Style7">
    <w:name w:val="Style7"/>
    <w:basedOn w:val="a"/>
    <w:uiPriority w:val="99"/>
    <w:rsid w:val="00083BE3"/>
    <w:pPr>
      <w:widowControl w:val="0"/>
      <w:autoSpaceDE w:val="0"/>
      <w:autoSpaceDN w:val="0"/>
      <w:adjustRightInd w:val="0"/>
      <w:spacing w:line="226" w:lineRule="exact"/>
      <w:ind w:firstLine="504"/>
      <w:jc w:val="both"/>
    </w:pPr>
  </w:style>
  <w:style w:type="paragraph" w:styleId="af2">
    <w:name w:val="Plain Text"/>
    <w:basedOn w:val="a"/>
    <w:link w:val="af3"/>
    <w:rsid w:val="00726CB2"/>
    <w:rPr>
      <w:rFonts w:ascii="Courier New" w:hAnsi="Courier New"/>
      <w:sz w:val="20"/>
      <w:szCs w:val="20"/>
      <w:lang w:val="x-none" w:eastAsia="x-none"/>
    </w:rPr>
  </w:style>
  <w:style w:type="character" w:customStyle="1" w:styleId="af3">
    <w:name w:val="Текст Знак"/>
    <w:link w:val="af2"/>
    <w:rsid w:val="00726CB2"/>
    <w:rPr>
      <w:rFonts w:ascii="Courier New" w:hAnsi="Courier New"/>
    </w:rPr>
  </w:style>
  <w:style w:type="table" w:customStyle="1" w:styleId="10">
    <w:name w:val="Сетка таблицы1"/>
    <w:basedOn w:val="a1"/>
    <w:next w:val="a9"/>
    <w:uiPriority w:val="59"/>
    <w:rsid w:val="00095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rsid w:val="00095386"/>
    <w:pPr>
      <w:tabs>
        <w:tab w:val="center" w:pos="4677"/>
        <w:tab w:val="right" w:pos="9355"/>
      </w:tabs>
    </w:pPr>
  </w:style>
  <w:style w:type="character" w:customStyle="1" w:styleId="af5">
    <w:name w:val="Нижний колонтитул Знак"/>
    <w:basedOn w:val="a0"/>
    <w:link w:val="af4"/>
    <w:rsid w:val="000953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01193">
      <w:bodyDiv w:val="1"/>
      <w:marLeft w:val="0"/>
      <w:marRight w:val="0"/>
      <w:marTop w:val="0"/>
      <w:marBottom w:val="0"/>
      <w:divBdr>
        <w:top w:val="none" w:sz="0" w:space="0" w:color="auto"/>
        <w:left w:val="none" w:sz="0" w:space="0" w:color="auto"/>
        <w:bottom w:val="none" w:sz="0" w:space="0" w:color="auto"/>
        <w:right w:val="none" w:sz="0" w:space="0" w:color="auto"/>
      </w:divBdr>
    </w:div>
    <w:div w:id="667825980">
      <w:bodyDiv w:val="1"/>
      <w:marLeft w:val="0"/>
      <w:marRight w:val="0"/>
      <w:marTop w:val="0"/>
      <w:marBottom w:val="0"/>
      <w:divBdr>
        <w:top w:val="none" w:sz="0" w:space="0" w:color="auto"/>
        <w:left w:val="none" w:sz="0" w:space="0" w:color="auto"/>
        <w:bottom w:val="none" w:sz="0" w:space="0" w:color="auto"/>
        <w:right w:val="none" w:sz="0" w:space="0" w:color="auto"/>
      </w:divBdr>
      <w:divsChild>
        <w:div w:id="829325002">
          <w:marLeft w:val="0"/>
          <w:marRight w:val="0"/>
          <w:marTop w:val="0"/>
          <w:marBottom w:val="0"/>
          <w:divBdr>
            <w:top w:val="none" w:sz="0" w:space="0" w:color="auto"/>
            <w:left w:val="none" w:sz="0" w:space="0" w:color="auto"/>
            <w:bottom w:val="none" w:sz="0" w:space="0" w:color="auto"/>
            <w:right w:val="none" w:sz="0" w:space="0" w:color="auto"/>
          </w:divBdr>
        </w:div>
      </w:divsChild>
    </w:div>
    <w:div w:id="759985188">
      <w:bodyDiv w:val="1"/>
      <w:marLeft w:val="0"/>
      <w:marRight w:val="0"/>
      <w:marTop w:val="0"/>
      <w:marBottom w:val="0"/>
      <w:divBdr>
        <w:top w:val="none" w:sz="0" w:space="0" w:color="auto"/>
        <w:left w:val="none" w:sz="0" w:space="0" w:color="auto"/>
        <w:bottom w:val="none" w:sz="0" w:space="0" w:color="auto"/>
        <w:right w:val="none" w:sz="0" w:space="0" w:color="auto"/>
      </w:divBdr>
      <w:divsChild>
        <w:div w:id="297684989">
          <w:marLeft w:val="0"/>
          <w:marRight w:val="0"/>
          <w:marTop w:val="0"/>
          <w:marBottom w:val="0"/>
          <w:divBdr>
            <w:top w:val="none" w:sz="0" w:space="0" w:color="auto"/>
            <w:left w:val="none" w:sz="0" w:space="0" w:color="auto"/>
            <w:bottom w:val="none" w:sz="0" w:space="0" w:color="auto"/>
            <w:right w:val="none" w:sz="0" w:space="0" w:color="auto"/>
          </w:divBdr>
          <w:divsChild>
            <w:div w:id="466095183">
              <w:marLeft w:val="0"/>
              <w:marRight w:val="0"/>
              <w:marTop w:val="0"/>
              <w:marBottom w:val="0"/>
              <w:divBdr>
                <w:top w:val="none" w:sz="0" w:space="0" w:color="auto"/>
                <w:left w:val="none" w:sz="0" w:space="0" w:color="auto"/>
                <w:bottom w:val="none" w:sz="0" w:space="0" w:color="auto"/>
                <w:right w:val="none" w:sz="0" w:space="0" w:color="auto"/>
              </w:divBdr>
            </w:div>
            <w:div w:id="621614390">
              <w:marLeft w:val="0"/>
              <w:marRight w:val="0"/>
              <w:marTop w:val="0"/>
              <w:marBottom w:val="0"/>
              <w:divBdr>
                <w:top w:val="none" w:sz="0" w:space="0" w:color="auto"/>
                <w:left w:val="none" w:sz="0" w:space="0" w:color="auto"/>
                <w:bottom w:val="none" w:sz="0" w:space="0" w:color="auto"/>
                <w:right w:val="none" w:sz="0" w:space="0" w:color="auto"/>
              </w:divBdr>
            </w:div>
            <w:div w:id="918828747">
              <w:marLeft w:val="0"/>
              <w:marRight w:val="0"/>
              <w:marTop w:val="0"/>
              <w:marBottom w:val="0"/>
              <w:divBdr>
                <w:top w:val="none" w:sz="0" w:space="0" w:color="auto"/>
                <w:left w:val="none" w:sz="0" w:space="0" w:color="auto"/>
                <w:bottom w:val="none" w:sz="0" w:space="0" w:color="auto"/>
                <w:right w:val="none" w:sz="0" w:space="0" w:color="auto"/>
              </w:divBdr>
            </w:div>
            <w:div w:id="1086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048">
      <w:bodyDiv w:val="1"/>
      <w:marLeft w:val="0"/>
      <w:marRight w:val="0"/>
      <w:marTop w:val="0"/>
      <w:marBottom w:val="0"/>
      <w:divBdr>
        <w:top w:val="none" w:sz="0" w:space="0" w:color="auto"/>
        <w:left w:val="none" w:sz="0" w:space="0" w:color="auto"/>
        <w:bottom w:val="none" w:sz="0" w:space="0" w:color="auto"/>
        <w:right w:val="none" w:sz="0" w:space="0" w:color="auto"/>
      </w:divBdr>
    </w:div>
    <w:div w:id="1077481278">
      <w:bodyDiv w:val="1"/>
      <w:marLeft w:val="0"/>
      <w:marRight w:val="0"/>
      <w:marTop w:val="0"/>
      <w:marBottom w:val="0"/>
      <w:divBdr>
        <w:top w:val="none" w:sz="0" w:space="0" w:color="auto"/>
        <w:left w:val="none" w:sz="0" w:space="0" w:color="auto"/>
        <w:bottom w:val="none" w:sz="0" w:space="0" w:color="auto"/>
        <w:right w:val="none" w:sz="0" w:space="0" w:color="auto"/>
      </w:divBdr>
    </w:div>
    <w:div w:id="1304040340">
      <w:bodyDiv w:val="1"/>
      <w:marLeft w:val="0"/>
      <w:marRight w:val="0"/>
      <w:marTop w:val="0"/>
      <w:marBottom w:val="0"/>
      <w:divBdr>
        <w:top w:val="none" w:sz="0" w:space="0" w:color="auto"/>
        <w:left w:val="none" w:sz="0" w:space="0" w:color="auto"/>
        <w:bottom w:val="none" w:sz="0" w:space="0" w:color="auto"/>
        <w:right w:val="none" w:sz="0" w:space="0" w:color="auto"/>
      </w:divBdr>
    </w:div>
    <w:div w:id="2046439028">
      <w:bodyDiv w:val="1"/>
      <w:marLeft w:val="0"/>
      <w:marRight w:val="0"/>
      <w:marTop w:val="0"/>
      <w:marBottom w:val="0"/>
      <w:divBdr>
        <w:top w:val="none" w:sz="0" w:space="0" w:color="auto"/>
        <w:left w:val="none" w:sz="0" w:space="0" w:color="auto"/>
        <w:bottom w:val="none" w:sz="0" w:space="0" w:color="auto"/>
        <w:right w:val="none" w:sz="0" w:space="0" w:color="auto"/>
      </w:divBdr>
      <w:divsChild>
        <w:div w:id="884755685">
          <w:marLeft w:val="0"/>
          <w:marRight w:val="0"/>
          <w:marTop w:val="0"/>
          <w:marBottom w:val="0"/>
          <w:divBdr>
            <w:top w:val="none" w:sz="0" w:space="0" w:color="auto"/>
            <w:left w:val="none" w:sz="0" w:space="0" w:color="auto"/>
            <w:bottom w:val="none" w:sz="0" w:space="0" w:color="auto"/>
            <w:right w:val="none" w:sz="0" w:space="0" w:color="auto"/>
          </w:divBdr>
          <w:divsChild>
            <w:div w:id="4142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5E2BB965364935F5628F680D0C4393E8E39327556AFEDE007F53D34E7746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F5E2BB965364935F5628F680D0C4393E8E39320556EFEDE007F53D34E765F79983965696F784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l:1003158.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5E2BB965364935F5628F680D0C4393E8E39827576FFEDE007F53D34E765F79983965696E840D47744CF" TargetMode="External"/><Relationship Id="rId5" Type="http://schemas.openxmlformats.org/officeDocument/2006/relationships/settings" Target="settings.xml"/><Relationship Id="rId15" Type="http://schemas.openxmlformats.org/officeDocument/2006/relationships/hyperlink" Target="jl:1003158.0%20"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jl:1003158.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36AED-624D-4043-8A9C-3C9D0A52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9726</Words>
  <Characters>55443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Государства-члены ОДКБ с момента своего образования приступили к созданию национальных систем предоставления убежища иностранным гражданам и лицам без гражданства (далее – иностранные граждане), в т</vt:lpstr>
    </vt:vector>
  </TitlesOfParts>
  <Company/>
  <LinksUpToDate>false</LinksUpToDate>
  <CharactersWithSpaces>65039</CharactersWithSpaces>
  <SharedDoc>false</SharedDoc>
  <HLinks>
    <vt:vector size="36" baseType="variant">
      <vt:variant>
        <vt:i4>5505096</vt:i4>
      </vt:variant>
      <vt:variant>
        <vt:i4>15</vt:i4>
      </vt:variant>
      <vt:variant>
        <vt:i4>0</vt:i4>
      </vt:variant>
      <vt:variant>
        <vt:i4>5</vt:i4>
      </vt:variant>
      <vt:variant>
        <vt:lpwstr>jl:1003158.0 </vt:lpwstr>
      </vt:variant>
      <vt:variant>
        <vt:lpwstr/>
      </vt:variant>
      <vt:variant>
        <vt:i4>5505096</vt:i4>
      </vt:variant>
      <vt:variant>
        <vt:i4>12</vt:i4>
      </vt:variant>
      <vt:variant>
        <vt:i4>0</vt:i4>
      </vt:variant>
      <vt:variant>
        <vt:i4>5</vt:i4>
      </vt:variant>
      <vt:variant>
        <vt:lpwstr>jl:1003158.0 </vt:lpwstr>
      </vt:variant>
      <vt:variant>
        <vt:lpwstr/>
      </vt:variant>
      <vt:variant>
        <vt:i4>5505096</vt:i4>
      </vt:variant>
      <vt:variant>
        <vt:i4>9</vt:i4>
      </vt:variant>
      <vt:variant>
        <vt:i4>0</vt:i4>
      </vt:variant>
      <vt:variant>
        <vt:i4>5</vt:i4>
      </vt:variant>
      <vt:variant>
        <vt:lpwstr>jl:1003158.0 </vt:lpwstr>
      </vt:variant>
      <vt:variant>
        <vt:lpwstr/>
      </vt:variant>
      <vt:variant>
        <vt:i4>4980737</vt:i4>
      </vt:variant>
      <vt:variant>
        <vt:i4>6</vt:i4>
      </vt:variant>
      <vt:variant>
        <vt:i4>0</vt:i4>
      </vt:variant>
      <vt:variant>
        <vt:i4>5</vt:i4>
      </vt:variant>
      <vt:variant>
        <vt:lpwstr>consultantplus://offline/ref=1F5E2BB965364935F5628F680D0C4393E8E39327556AFEDE007F53D34E7746F</vt:lpwstr>
      </vt:variant>
      <vt:variant>
        <vt:lpwstr/>
      </vt:variant>
      <vt:variant>
        <vt:i4>4522077</vt:i4>
      </vt:variant>
      <vt:variant>
        <vt:i4>3</vt:i4>
      </vt:variant>
      <vt:variant>
        <vt:i4>0</vt:i4>
      </vt:variant>
      <vt:variant>
        <vt:i4>5</vt:i4>
      </vt:variant>
      <vt:variant>
        <vt:lpwstr>consultantplus://offline/ref=1F5E2BB965364935F5628F680D0C4393E8E39320556EFEDE007F53D34E765F79983965696F784DF</vt:lpwstr>
      </vt:variant>
      <vt:variant>
        <vt:lpwstr/>
      </vt:variant>
      <vt:variant>
        <vt:i4>7929919</vt:i4>
      </vt:variant>
      <vt:variant>
        <vt:i4>0</vt:i4>
      </vt:variant>
      <vt:variant>
        <vt:i4>0</vt:i4>
      </vt:variant>
      <vt:variant>
        <vt:i4>5</vt:i4>
      </vt:variant>
      <vt:variant>
        <vt:lpwstr>consultantplus://offline/ref=1F5E2BB965364935F5628F680D0C4393E8E39827576FFEDE007F53D34E765F79983965696E840D47744CF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Государства-члены ОДКБ с момента своего образования приступили к созданию национальных систем предоставления убежища иностранным гражданам и лицам без гражданства (далее – иностранные граждане), в т</dc:title>
  <dc:creator>Владимир</dc:creator>
  <cp:lastModifiedBy>odkbuser13</cp:lastModifiedBy>
  <cp:revision>3</cp:revision>
  <cp:lastPrinted>2015-11-09T11:08:00Z</cp:lastPrinted>
  <dcterms:created xsi:type="dcterms:W3CDTF">2016-02-29T07:02:00Z</dcterms:created>
  <dcterms:modified xsi:type="dcterms:W3CDTF">2016-05-16T08:16:00Z</dcterms:modified>
</cp:coreProperties>
</file>