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B2" w:rsidRDefault="00117B42" w:rsidP="00885C32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133E6C">
        <w:rPr>
          <w:sz w:val="24"/>
          <w:szCs w:val="24"/>
        </w:rPr>
        <w:t>При</w:t>
      </w:r>
      <w:r w:rsidR="00FA32CB">
        <w:rPr>
          <w:sz w:val="24"/>
          <w:szCs w:val="24"/>
        </w:rPr>
        <w:t xml:space="preserve">няты на </w:t>
      </w:r>
      <w:r w:rsidR="00E15EC6">
        <w:rPr>
          <w:sz w:val="24"/>
          <w:szCs w:val="24"/>
        </w:rPr>
        <w:t>втором</w:t>
      </w:r>
      <w:r w:rsidR="00F719AA">
        <w:rPr>
          <w:sz w:val="24"/>
          <w:szCs w:val="24"/>
        </w:rPr>
        <w:t xml:space="preserve"> </w:t>
      </w:r>
    </w:p>
    <w:p w:rsidR="00F719AA" w:rsidRDefault="00FA32CB" w:rsidP="00885C32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пленарном заседании ПА ОДКБ</w:t>
      </w:r>
    </w:p>
    <w:p w:rsidR="00F84E03" w:rsidRDefault="00F719AA" w:rsidP="00885C32">
      <w:pPr>
        <w:ind w:right="-1"/>
        <w:jc w:val="right"/>
        <w:rPr>
          <w:snapToGrid w:val="0"/>
          <w:sz w:val="24"/>
          <w:szCs w:val="24"/>
        </w:rPr>
      </w:pPr>
      <w:r>
        <w:rPr>
          <w:sz w:val="24"/>
          <w:szCs w:val="24"/>
        </w:rPr>
        <w:t>28 ноября 2008 года</w:t>
      </w:r>
      <w:r w:rsidR="003A30B2">
        <w:rPr>
          <w:sz w:val="24"/>
          <w:szCs w:val="24"/>
        </w:rPr>
        <w:t>,</w:t>
      </w:r>
      <w:r w:rsidR="00E0242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постановление № </w:t>
      </w:r>
      <w:r w:rsidR="00E15EC6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-</w:t>
      </w:r>
      <w:r w:rsidR="00E15EC6">
        <w:rPr>
          <w:snapToGrid w:val="0"/>
          <w:sz w:val="24"/>
          <w:szCs w:val="24"/>
        </w:rPr>
        <w:t>6</w:t>
      </w:r>
    </w:p>
    <w:p w:rsidR="00F719AA" w:rsidRDefault="00F719AA" w:rsidP="00885C32">
      <w:pPr>
        <w:ind w:right="-1"/>
        <w:jc w:val="right"/>
        <w:rPr>
          <w:snapToGrid w:val="0"/>
          <w:sz w:val="24"/>
          <w:szCs w:val="24"/>
        </w:rPr>
      </w:pPr>
    </w:p>
    <w:p w:rsidR="00F719AA" w:rsidRDefault="00F719AA" w:rsidP="00885C32">
      <w:pPr>
        <w:ind w:right="-1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Внесены изменения</w:t>
      </w:r>
      <w:r w:rsidR="00E15EC6">
        <w:rPr>
          <w:snapToGrid w:val="0"/>
          <w:sz w:val="24"/>
          <w:szCs w:val="24"/>
        </w:rPr>
        <w:t xml:space="preserve"> на шестом</w:t>
      </w:r>
    </w:p>
    <w:p w:rsidR="00E15EC6" w:rsidRDefault="00E15EC6" w:rsidP="00885C32">
      <w:pPr>
        <w:ind w:right="-1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пленарном заседании ПА ОДКБ</w:t>
      </w:r>
    </w:p>
    <w:p w:rsidR="00F719AA" w:rsidRDefault="00E15EC6" w:rsidP="00885C32">
      <w:pPr>
        <w:ind w:right="-1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28 ноября 2013 года</w:t>
      </w:r>
      <w:r w:rsidR="003A30B2">
        <w:rPr>
          <w:snapToGrid w:val="0"/>
          <w:sz w:val="24"/>
          <w:szCs w:val="24"/>
        </w:rPr>
        <w:t>, п</w:t>
      </w:r>
      <w:r>
        <w:rPr>
          <w:snapToGrid w:val="0"/>
          <w:sz w:val="24"/>
          <w:szCs w:val="24"/>
        </w:rPr>
        <w:t>остановление № 6-10</w:t>
      </w:r>
      <w:r w:rsidR="00F719AA">
        <w:rPr>
          <w:snapToGrid w:val="0"/>
          <w:sz w:val="24"/>
          <w:szCs w:val="24"/>
        </w:rPr>
        <w:t xml:space="preserve"> </w:t>
      </w:r>
    </w:p>
    <w:p w:rsidR="006A77C6" w:rsidRDefault="006A77C6" w:rsidP="006A77C6">
      <w:pPr>
        <w:ind w:left="4536" w:firstLine="567"/>
        <w:jc w:val="right"/>
        <w:rPr>
          <w:snapToGrid w:val="0"/>
          <w:sz w:val="24"/>
          <w:szCs w:val="24"/>
        </w:rPr>
      </w:pPr>
    </w:p>
    <w:p w:rsidR="00D4413A" w:rsidRDefault="00D4413A" w:rsidP="00D4413A">
      <w:pPr>
        <w:ind w:left="4536" w:firstLine="567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Внесены изменения на девятом</w:t>
      </w:r>
    </w:p>
    <w:p w:rsidR="00D4413A" w:rsidRDefault="00D4413A" w:rsidP="00D4413A">
      <w:pPr>
        <w:ind w:left="4536" w:firstLine="567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пленарном заседании ПА ОДКБ</w:t>
      </w:r>
    </w:p>
    <w:p w:rsidR="00D4413A" w:rsidRDefault="00D4413A" w:rsidP="00D4413A">
      <w:pPr>
        <w:ind w:left="453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24 ноября 2016 года, постановление № 9-6.2 </w:t>
      </w:r>
    </w:p>
    <w:p w:rsidR="00D4413A" w:rsidRDefault="00D4413A" w:rsidP="006A77C6">
      <w:pPr>
        <w:ind w:left="4536" w:firstLine="567"/>
        <w:jc w:val="right"/>
        <w:rPr>
          <w:snapToGrid w:val="0"/>
          <w:sz w:val="24"/>
          <w:szCs w:val="24"/>
        </w:rPr>
      </w:pPr>
    </w:p>
    <w:p w:rsidR="00263C38" w:rsidRDefault="00263C38" w:rsidP="00B412AC">
      <w:pPr>
        <w:widowControl w:val="0"/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3A30B2" w:rsidRDefault="003A30B2" w:rsidP="00B412AC">
      <w:pPr>
        <w:widowControl w:val="0"/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F84E03" w:rsidRPr="0006216A" w:rsidRDefault="00827498" w:rsidP="00B412AC">
      <w:pPr>
        <w:widowControl w:val="0"/>
        <w:spacing w:line="240" w:lineRule="atLeast"/>
        <w:jc w:val="center"/>
        <w:rPr>
          <w:b/>
          <w:snapToGrid w:val="0"/>
          <w:sz w:val="28"/>
          <w:szCs w:val="28"/>
        </w:rPr>
      </w:pPr>
      <w:r w:rsidRPr="0006216A">
        <w:rPr>
          <w:b/>
          <w:snapToGrid w:val="0"/>
          <w:sz w:val="28"/>
          <w:szCs w:val="28"/>
        </w:rPr>
        <w:t>ОСНОВНЫЕ НАПРАВЛЕНИЯ ДЕЯТЕЛЬНОСТИ</w:t>
      </w:r>
    </w:p>
    <w:p w:rsidR="00F84E03" w:rsidRPr="0006216A" w:rsidRDefault="00F84E03" w:rsidP="00B412AC">
      <w:pPr>
        <w:widowControl w:val="0"/>
        <w:spacing w:line="240" w:lineRule="atLeast"/>
        <w:ind w:left="-57"/>
        <w:jc w:val="center"/>
        <w:rPr>
          <w:b/>
          <w:snapToGrid w:val="0"/>
          <w:sz w:val="28"/>
          <w:szCs w:val="28"/>
        </w:rPr>
      </w:pPr>
      <w:r w:rsidRPr="0006216A">
        <w:rPr>
          <w:b/>
          <w:snapToGrid w:val="0"/>
          <w:sz w:val="28"/>
          <w:szCs w:val="28"/>
        </w:rPr>
        <w:t xml:space="preserve">постоянных комиссий Парламентской Ассамблеи </w:t>
      </w:r>
    </w:p>
    <w:p w:rsidR="00F84E03" w:rsidRPr="0006216A" w:rsidRDefault="00F84E03" w:rsidP="00B412AC">
      <w:pPr>
        <w:widowControl w:val="0"/>
        <w:spacing w:line="240" w:lineRule="atLeast"/>
        <w:jc w:val="center"/>
        <w:rPr>
          <w:b/>
          <w:snapToGrid w:val="0"/>
          <w:sz w:val="28"/>
          <w:szCs w:val="28"/>
        </w:rPr>
      </w:pPr>
      <w:r w:rsidRPr="0006216A">
        <w:rPr>
          <w:b/>
          <w:snapToGrid w:val="0"/>
          <w:sz w:val="28"/>
          <w:szCs w:val="28"/>
        </w:rPr>
        <w:t>Организации Договора о коллективной безопасности</w:t>
      </w:r>
    </w:p>
    <w:p w:rsidR="00F84E03" w:rsidRPr="0006216A" w:rsidRDefault="00F84E03" w:rsidP="00B412AC">
      <w:pPr>
        <w:widowControl w:val="0"/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616353" w:rsidRPr="0006216A" w:rsidRDefault="00F34625" w:rsidP="00B412AC">
      <w:pPr>
        <w:shd w:val="clear" w:color="auto" w:fill="FFFFFF"/>
        <w:spacing w:line="240" w:lineRule="atLeast"/>
        <w:jc w:val="center"/>
        <w:rPr>
          <w:b/>
          <w:spacing w:val="-4"/>
          <w:sz w:val="28"/>
          <w:szCs w:val="28"/>
        </w:rPr>
      </w:pPr>
      <w:r w:rsidRPr="0006216A">
        <w:rPr>
          <w:b/>
          <w:spacing w:val="-4"/>
          <w:sz w:val="28"/>
          <w:szCs w:val="28"/>
        </w:rPr>
        <w:t xml:space="preserve">Общие направления деятельности </w:t>
      </w:r>
    </w:p>
    <w:p w:rsidR="0091389D" w:rsidRPr="0006216A" w:rsidRDefault="00F34625" w:rsidP="00B412AC">
      <w:pPr>
        <w:shd w:val="clear" w:color="auto" w:fill="FFFFFF"/>
        <w:spacing w:line="240" w:lineRule="atLeast"/>
        <w:jc w:val="center"/>
        <w:rPr>
          <w:b/>
          <w:spacing w:val="-4"/>
          <w:sz w:val="28"/>
          <w:szCs w:val="28"/>
        </w:rPr>
      </w:pPr>
      <w:r w:rsidRPr="0006216A">
        <w:rPr>
          <w:b/>
          <w:spacing w:val="-4"/>
          <w:sz w:val="28"/>
          <w:szCs w:val="28"/>
        </w:rPr>
        <w:t xml:space="preserve">для всех постоянных комиссий Парламентской Ассамблеи </w:t>
      </w:r>
    </w:p>
    <w:p w:rsidR="00F34625" w:rsidRPr="0006216A" w:rsidRDefault="00F34625" w:rsidP="00B412A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06216A">
        <w:rPr>
          <w:b/>
          <w:spacing w:val="-4"/>
          <w:sz w:val="28"/>
          <w:szCs w:val="28"/>
        </w:rPr>
        <w:t xml:space="preserve">Организации Договора о коллективной безопасности </w:t>
      </w:r>
    </w:p>
    <w:p w:rsidR="0006216A" w:rsidRPr="0006216A" w:rsidRDefault="0006216A" w:rsidP="00CD71E1">
      <w:pPr>
        <w:widowControl w:val="0"/>
        <w:rPr>
          <w:b/>
          <w:snapToGrid w:val="0"/>
          <w:sz w:val="16"/>
          <w:szCs w:val="16"/>
        </w:rPr>
      </w:pP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1. </w:t>
      </w:r>
      <w:r w:rsidR="009B7F2E" w:rsidRPr="0006216A">
        <w:rPr>
          <w:snapToGrid w:val="0"/>
          <w:sz w:val="28"/>
          <w:szCs w:val="28"/>
        </w:rPr>
        <w:t>Содействие п</w:t>
      </w:r>
      <w:r w:rsidRPr="0006216A">
        <w:rPr>
          <w:snapToGrid w:val="0"/>
          <w:sz w:val="28"/>
          <w:szCs w:val="28"/>
        </w:rPr>
        <w:t>равово</w:t>
      </w:r>
      <w:r w:rsidR="009B7F2E" w:rsidRPr="0006216A">
        <w:rPr>
          <w:snapToGrid w:val="0"/>
          <w:sz w:val="28"/>
          <w:szCs w:val="28"/>
        </w:rPr>
        <w:t>му</w:t>
      </w:r>
      <w:r w:rsidRPr="0006216A">
        <w:rPr>
          <w:snapToGrid w:val="0"/>
          <w:sz w:val="28"/>
          <w:szCs w:val="28"/>
        </w:rPr>
        <w:t xml:space="preserve"> обеспечени</w:t>
      </w:r>
      <w:r w:rsidR="009B7F2E" w:rsidRPr="0006216A">
        <w:rPr>
          <w:snapToGrid w:val="0"/>
          <w:sz w:val="28"/>
          <w:szCs w:val="28"/>
        </w:rPr>
        <w:t>ю</w:t>
      </w:r>
      <w:r w:rsidRPr="0006216A">
        <w:rPr>
          <w:snapToGrid w:val="0"/>
          <w:sz w:val="28"/>
          <w:szCs w:val="28"/>
        </w:rPr>
        <w:t xml:space="preserve"> деятельности</w:t>
      </w:r>
      <w:r w:rsidR="009B7F2E" w:rsidRPr="0006216A">
        <w:rPr>
          <w:snapToGrid w:val="0"/>
          <w:sz w:val="28"/>
          <w:szCs w:val="28"/>
        </w:rPr>
        <w:t xml:space="preserve"> Организации Дог</w:t>
      </w:r>
      <w:r w:rsidR="009B7F2E" w:rsidRPr="0006216A">
        <w:rPr>
          <w:snapToGrid w:val="0"/>
          <w:sz w:val="28"/>
          <w:szCs w:val="28"/>
        </w:rPr>
        <w:t>о</w:t>
      </w:r>
      <w:r w:rsidR="009B7F2E" w:rsidRPr="0006216A">
        <w:rPr>
          <w:snapToGrid w:val="0"/>
          <w:sz w:val="28"/>
          <w:szCs w:val="28"/>
        </w:rPr>
        <w:t>вора о коллективной безопасности (далее</w:t>
      </w:r>
      <w:r w:rsidRPr="0006216A">
        <w:rPr>
          <w:snapToGrid w:val="0"/>
          <w:sz w:val="28"/>
          <w:szCs w:val="28"/>
        </w:rPr>
        <w:t xml:space="preserve"> ОДКБ</w:t>
      </w:r>
      <w:r w:rsidR="009B7F2E" w:rsidRPr="0006216A">
        <w:rPr>
          <w:snapToGrid w:val="0"/>
          <w:sz w:val="28"/>
          <w:szCs w:val="28"/>
        </w:rPr>
        <w:t>)</w:t>
      </w:r>
      <w:r w:rsidRPr="0006216A">
        <w:rPr>
          <w:snapToGrid w:val="0"/>
          <w:sz w:val="28"/>
          <w:szCs w:val="28"/>
        </w:rPr>
        <w:t xml:space="preserve"> в сферах компетенции </w:t>
      </w:r>
      <w:r w:rsidR="00F55630" w:rsidRPr="0006216A">
        <w:rPr>
          <w:snapToGrid w:val="0"/>
          <w:sz w:val="28"/>
          <w:szCs w:val="28"/>
        </w:rPr>
        <w:t>пост</w:t>
      </w:r>
      <w:r w:rsidR="00F55630" w:rsidRPr="0006216A">
        <w:rPr>
          <w:snapToGrid w:val="0"/>
          <w:sz w:val="28"/>
          <w:szCs w:val="28"/>
        </w:rPr>
        <w:t>о</w:t>
      </w:r>
      <w:r w:rsidR="00F55630" w:rsidRPr="0006216A">
        <w:rPr>
          <w:snapToGrid w:val="0"/>
          <w:sz w:val="28"/>
          <w:szCs w:val="28"/>
        </w:rPr>
        <w:t xml:space="preserve">янных </w:t>
      </w:r>
      <w:r w:rsidRPr="0006216A">
        <w:rPr>
          <w:snapToGrid w:val="0"/>
          <w:sz w:val="28"/>
          <w:szCs w:val="28"/>
        </w:rPr>
        <w:t>комиссий</w:t>
      </w:r>
      <w:r w:rsidR="00F55630" w:rsidRPr="0006216A">
        <w:rPr>
          <w:snapToGrid w:val="0"/>
          <w:sz w:val="28"/>
          <w:szCs w:val="28"/>
        </w:rPr>
        <w:t xml:space="preserve"> Парламентской Ассамблеи ОДКБ</w:t>
      </w:r>
      <w:r w:rsidRPr="0006216A">
        <w:rPr>
          <w:snapToGrid w:val="0"/>
          <w:sz w:val="28"/>
          <w:szCs w:val="28"/>
        </w:rPr>
        <w:t>, в том числе разработка м</w:t>
      </w:r>
      <w:r w:rsidRPr="0006216A">
        <w:rPr>
          <w:snapToGrid w:val="0"/>
          <w:sz w:val="28"/>
          <w:szCs w:val="28"/>
        </w:rPr>
        <w:t>о</w:t>
      </w:r>
      <w:r w:rsidRPr="0006216A">
        <w:rPr>
          <w:snapToGrid w:val="0"/>
          <w:sz w:val="28"/>
          <w:szCs w:val="28"/>
        </w:rPr>
        <w:t>дельных законо</w:t>
      </w:r>
      <w:r w:rsidR="00F34625" w:rsidRPr="0006216A">
        <w:rPr>
          <w:snapToGrid w:val="0"/>
          <w:sz w:val="28"/>
          <w:szCs w:val="28"/>
        </w:rPr>
        <w:t>в</w:t>
      </w:r>
      <w:r w:rsidRPr="0006216A">
        <w:rPr>
          <w:snapToGrid w:val="0"/>
          <w:sz w:val="28"/>
          <w:szCs w:val="28"/>
        </w:rPr>
        <w:t xml:space="preserve"> и рекомендаций по гармонизации национальн</w:t>
      </w:r>
      <w:r w:rsidR="00F34625" w:rsidRPr="0006216A">
        <w:rPr>
          <w:snapToGrid w:val="0"/>
          <w:sz w:val="28"/>
          <w:szCs w:val="28"/>
        </w:rPr>
        <w:t xml:space="preserve">ого </w:t>
      </w:r>
      <w:r w:rsidRPr="0006216A">
        <w:rPr>
          <w:snapToGrid w:val="0"/>
          <w:sz w:val="28"/>
          <w:szCs w:val="28"/>
        </w:rPr>
        <w:t xml:space="preserve"> законод</w:t>
      </w:r>
      <w:r w:rsidRPr="0006216A">
        <w:rPr>
          <w:snapToGrid w:val="0"/>
          <w:sz w:val="28"/>
          <w:szCs w:val="28"/>
        </w:rPr>
        <w:t>а</w:t>
      </w:r>
      <w:r w:rsidRPr="0006216A">
        <w:rPr>
          <w:snapToGrid w:val="0"/>
          <w:sz w:val="28"/>
          <w:szCs w:val="28"/>
        </w:rPr>
        <w:t>тельств</w:t>
      </w:r>
      <w:r w:rsidR="00F34625" w:rsidRPr="0006216A">
        <w:rPr>
          <w:snapToGrid w:val="0"/>
          <w:sz w:val="28"/>
          <w:szCs w:val="28"/>
        </w:rPr>
        <w:t>а</w:t>
      </w:r>
      <w:r w:rsidRPr="0006216A">
        <w:rPr>
          <w:snapToGrid w:val="0"/>
          <w:sz w:val="28"/>
          <w:szCs w:val="28"/>
        </w:rPr>
        <w:t xml:space="preserve"> и других документов.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2. Подготовка предложений  по  координации </w:t>
      </w:r>
      <w:bookmarkStart w:id="1" w:name="OCRUncertain002"/>
      <w:r w:rsidRPr="0006216A">
        <w:rPr>
          <w:snapToGrid w:val="0"/>
          <w:sz w:val="28"/>
          <w:szCs w:val="28"/>
        </w:rPr>
        <w:t xml:space="preserve">законопроектной </w:t>
      </w:r>
      <w:bookmarkEnd w:id="1"/>
      <w:r w:rsidRPr="0006216A">
        <w:rPr>
          <w:snapToGrid w:val="0"/>
          <w:sz w:val="28"/>
          <w:szCs w:val="28"/>
        </w:rPr>
        <w:t>деятел</w:t>
      </w:r>
      <w:r w:rsidRPr="0006216A">
        <w:rPr>
          <w:snapToGrid w:val="0"/>
          <w:sz w:val="28"/>
          <w:szCs w:val="28"/>
        </w:rPr>
        <w:t>ь</w:t>
      </w:r>
      <w:r w:rsidRPr="0006216A">
        <w:rPr>
          <w:snapToGrid w:val="0"/>
          <w:sz w:val="28"/>
          <w:szCs w:val="28"/>
        </w:rPr>
        <w:t>ности национальных парламентов, обеспечивающих реализацию целей и задач ОДКБ.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3. Рассмотрение вопросов об использовании в национальном законод</w:t>
      </w:r>
      <w:r w:rsidRPr="0006216A">
        <w:rPr>
          <w:snapToGrid w:val="0"/>
          <w:sz w:val="28"/>
          <w:szCs w:val="28"/>
        </w:rPr>
        <w:t>а</w:t>
      </w:r>
      <w:r w:rsidRPr="0006216A">
        <w:rPr>
          <w:snapToGrid w:val="0"/>
          <w:sz w:val="28"/>
          <w:szCs w:val="28"/>
        </w:rPr>
        <w:t>тельстве модельных законо</w:t>
      </w:r>
      <w:r w:rsidR="00F34625" w:rsidRPr="0006216A">
        <w:rPr>
          <w:snapToGrid w:val="0"/>
          <w:sz w:val="28"/>
          <w:szCs w:val="28"/>
        </w:rPr>
        <w:t>в</w:t>
      </w:r>
      <w:r w:rsidRPr="0006216A">
        <w:rPr>
          <w:snapToGrid w:val="0"/>
          <w:sz w:val="28"/>
          <w:szCs w:val="28"/>
        </w:rPr>
        <w:t xml:space="preserve"> и рекомендаций по гармонизации национальн</w:t>
      </w:r>
      <w:r w:rsidR="00F34625" w:rsidRPr="0006216A">
        <w:rPr>
          <w:snapToGrid w:val="0"/>
          <w:sz w:val="28"/>
          <w:szCs w:val="28"/>
        </w:rPr>
        <w:t>ого</w:t>
      </w:r>
      <w:r w:rsidRPr="0006216A">
        <w:rPr>
          <w:snapToGrid w:val="0"/>
          <w:sz w:val="28"/>
          <w:szCs w:val="28"/>
        </w:rPr>
        <w:t xml:space="preserve"> законодательств</w:t>
      </w:r>
      <w:r w:rsidR="00F34625" w:rsidRPr="0006216A">
        <w:rPr>
          <w:snapToGrid w:val="0"/>
          <w:sz w:val="28"/>
          <w:szCs w:val="28"/>
        </w:rPr>
        <w:t>а</w:t>
      </w:r>
      <w:r w:rsidRPr="0006216A">
        <w:rPr>
          <w:snapToGrid w:val="0"/>
          <w:sz w:val="28"/>
          <w:szCs w:val="28"/>
        </w:rPr>
        <w:t xml:space="preserve"> в сферах компетенции </w:t>
      </w:r>
      <w:r w:rsidR="00F55630" w:rsidRPr="0006216A">
        <w:rPr>
          <w:snapToGrid w:val="0"/>
          <w:sz w:val="28"/>
          <w:szCs w:val="28"/>
        </w:rPr>
        <w:t>постоянных комиссий Парламентской Ассамблеи ОДКБ</w:t>
      </w:r>
      <w:r w:rsidRPr="0006216A">
        <w:rPr>
          <w:snapToGrid w:val="0"/>
          <w:sz w:val="28"/>
          <w:szCs w:val="28"/>
        </w:rPr>
        <w:t>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4. Осуществление мероприятий, предусмотренных </w:t>
      </w:r>
      <w:r w:rsidR="00E02422" w:rsidRPr="00686367">
        <w:rPr>
          <w:snapToGrid w:val="0"/>
          <w:sz w:val="28"/>
          <w:szCs w:val="28"/>
        </w:rPr>
        <w:t>Программой деятел</w:t>
      </w:r>
      <w:r w:rsidR="00E02422" w:rsidRPr="00686367">
        <w:rPr>
          <w:snapToGrid w:val="0"/>
          <w:sz w:val="28"/>
          <w:szCs w:val="28"/>
        </w:rPr>
        <w:t>ь</w:t>
      </w:r>
      <w:r w:rsidR="00E02422" w:rsidRPr="00686367">
        <w:rPr>
          <w:snapToGrid w:val="0"/>
          <w:sz w:val="28"/>
          <w:szCs w:val="28"/>
        </w:rPr>
        <w:t>ности Парламентской Ассамблеи Организации Договора о коллективной бе</w:t>
      </w:r>
      <w:r w:rsidR="00E02422" w:rsidRPr="00686367">
        <w:rPr>
          <w:snapToGrid w:val="0"/>
          <w:sz w:val="28"/>
          <w:szCs w:val="28"/>
        </w:rPr>
        <w:t>з</w:t>
      </w:r>
      <w:r w:rsidR="00E02422" w:rsidRPr="00686367">
        <w:rPr>
          <w:snapToGrid w:val="0"/>
          <w:sz w:val="28"/>
          <w:szCs w:val="28"/>
        </w:rPr>
        <w:t>опасности по сближению и гармонизации национального законодательства го</w:t>
      </w:r>
      <w:r w:rsidR="00E02422" w:rsidRPr="00686367">
        <w:rPr>
          <w:snapToGrid w:val="0"/>
          <w:sz w:val="28"/>
          <w:szCs w:val="28"/>
        </w:rPr>
        <w:t>с</w:t>
      </w:r>
      <w:r w:rsidR="00E02422" w:rsidRPr="00686367">
        <w:rPr>
          <w:snapToGrid w:val="0"/>
          <w:sz w:val="28"/>
          <w:szCs w:val="28"/>
        </w:rPr>
        <w:t>ударств – членов ОДКБ</w:t>
      </w:r>
      <w:r w:rsidRPr="00686367">
        <w:rPr>
          <w:snapToGrid w:val="0"/>
          <w:sz w:val="28"/>
          <w:szCs w:val="28"/>
        </w:rPr>
        <w:t xml:space="preserve">, </w:t>
      </w:r>
      <w:r w:rsidRPr="0006216A">
        <w:rPr>
          <w:snapToGrid w:val="0"/>
          <w:sz w:val="28"/>
          <w:szCs w:val="28"/>
        </w:rPr>
        <w:t>а также иными межгосударственными программами и решениями Совета коллективной безопасности ОДКБ.</w:t>
      </w:r>
    </w:p>
    <w:p w:rsidR="00F84E03" w:rsidRPr="00686367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5. Оказание содействия деятельности</w:t>
      </w:r>
      <w:r w:rsidR="00E02422">
        <w:rPr>
          <w:snapToGrid w:val="0"/>
          <w:sz w:val="28"/>
          <w:szCs w:val="28"/>
        </w:rPr>
        <w:t xml:space="preserve"> </w:t>
      </w:r>
      <w:r w:rsidR="00E02422" w:rsidRPr="00686367">
        <w:rPr>
          <w:snapToGrid w:val="0"/>
          <w:sz w:val="28"/>
          <w:szCs w:val="28"/>
        </w:rPr>
        <w:t>рабочим органам Парламентской Ассамблеи ОДКБ по сближению и гармонизации национального законодател</w:t>
      </w:r>
      <w:r w:rsidR="00E02422" w:rsidRPr="00686367">
        <w:rPr>
          <w:snapToGrid w:val="0"/>
          <w:sz w:val="28"/>
          <w:szCs w:val="28"/>
        </w:rPr>
        <w:t>ь</w:t>
      </w:r>
      <w:r w:rsidR="00E02422" w:rsidRPr="00686367">
        <w:rPr>
          <w:snapToGrid w:val="0"/>
          <w:sz w:val="28"/>
          <w:szCs w:val="28"/>
        </w:rPr>
        <w:t>ства государств – членов ОДКБ</w:t>
      </w:r>
      <w:r w:rsidRPr="00686367">
        <w:rPr>
          <w:snapToGrid w:val="0"/>
          <w:sz w:val="28"/>
          <w:szCs w:val="28"/>
        </w:rPr>
        <w:t>.</w:t>
      </w:r>
    </w:p>
    <w:p w:rsidR="00F84E03" w:rsidRPr="0006216A" w:rsidRDefault="00F84E03" w:rsidP="00B412AC">
      <w:pPr>
        <w:widowControl w:val="0"/>
        <w:ind w:firstLine="720"/>
        <w:jc w:val="both"/>
        <w:rPr>
          <w:rFonts w:ascii="Arial" w:hAnsi="Arial"/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6. Участие в разработке проектов международных договоров и других д</w:t>
      </w:r>
      <w:r w:rsidRPr="0006216A">
        <w:rPr>
          <w:snapToGrid w:val="0"/>
          <w:sz w:val="28"/>
          <w:szCs w:val="28"/>
        </w:rPr>
        <w:t>о</w:t>
      </w:r>
      <w:r w:rsidRPr="0006216A">
        <w:rPr>
          <w:snapToGrid w:val="0"/>
          <w:sz w:val="28"/>
          <w:szCs w:val="28"/>
        </w:rPr>
        <w:t>кументов ОДКБ.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7. Проведение на регулярной основе анализа выполнения внутригосуда</w:t>
      </w:r>
      <w:r w:rsidRPr="0006216A">
        <w:rPr>
          <w:snapToGrid w:val="0"/>
          <w:sz w:val="28"/>
          <w:szCs w:val="28"/>
        </w:rPr>
        <w:t>р</w:t>
      </w:r>
      <w:r w:rsidRPr="0006216A">
        <w:rPr>
          <w:snapToGrid w:val="0"/>
          <w:sz w:val="28"/>
          <w:szCs w:val="28"/>
        </w:rPr>
        <w:t xml:space="preserve">ственных процедур по международным договорам, заключенным в рамках </w:t>
      </w:r>
      <w:bookmarkStart w:id="2" w:name="OCRUncertain004"/>
      <w:r w:rsidRPr="0006216A">
        <w:rPr>
          <w:snapToGrid w:val="0"/>
          <w:sz w:val="28"/>
          <w:szCs w:val="28"/>
        </w:rPr>
        <w:t>ОДКБ,</w:t>
      </w:r>
      <w:bookmarkEnd w:id="2"/>
      <w:r w:rsidRPr="0006216A">
        <w:rPr>
          <w:snapToGrid w:val="0"/>
          <w:sz w:val="28"/>
          <w:szCs w:val="28"/>
        </w:rPr>
        <w:t xml:space="preserve"> а также </w:t>
      </w:r>
      <w:bookmarkStart w:id="3" w:name="OCRUncertain005"/>
      <w:r w:rsidRPr="0006216A">
        <w:rPr>
          <w:snapToGrid w:val="0"/>
          <w:sz w:val="28"/>
          <w:szCs w:val="28"/>
        </w:rPr>
        <w:t>имплементации</w:t>
      </w:r>
      <w:bookmarkEnd w:id="3"/>
      <w:r w:rsidRPr="0006216A">
        <w:rPr>
          <w:snapToGrid w:val="0"/>
          <w:sz w:val="28"/>
          <w:szCs w:val="28"/>
        </w:rPr>
        <w:t xml:space="preserve"> в национальн</w:t>
      </w:r>
      <w:r w:rsidR="009B7F2E" w:rsidRPr="0006216A">
        <w:rPr>
          <w:snapToGrid w:val="0"/>
          <w:sz w:val="28"/>
          <w:szCs w:val="28"/>
        </w:rPr>
        <w:t>о</w:t>
      </w:r>
      <w:r w:rsidRPr="0006216A">
        <w:rPr>
          <w:snapToGrid w:val="0"/>
          <w:sz w:val="28"/>
          <w:szCs w:val="28"/>
        </w:rPr>
        <w:t>е законодательств</w:t>
      </w:r>
      <w:r w:rsidR="009B7F2E" w:rsidRPr="0006216A">
        <w:rPr>
          <w:snapToGrid w:val="0"/>
          <w:sz w:val="28"/>
          <w:szCs w:val="28"/>
        </w:rPr>
        <w:t>о</w:t>
      </w:r>
      <w:r w:rsidRPr="0006216A">
        <w:rPr>
          <w:snapToGrid w:val="0"/>
          <w:sz w:val="28"/>
          <w:szCs w:val="28"/>
        </w:rPr>
        <w:t xml:space="preserve"> положений межгосударственных нормативно-правовых актов, принятых в рамках ОДКБ.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lastRenderedPageBreak/>
        <w:t xml:space="preserve">8. Содействие осуществлению обмена между государствами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членами ОДКБ информацией правового характера.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9. Изучение военно-политической обстановки в регионах коллективной безопасности в целях определения путей совершенствования мер правового обеспечения формирования системы коллективной безопасности государств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членов ОДКБ.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10. Подготовка и проведение научно-практических конференций, сем</w:t>
      </w:r>
      <w:r w:rsidRPr="0006216A">
        <w:rPr>
          <w:snapToGrid w:val="0"/>
          <w:sz w:val="28"/>
          <w:szCs w:val="28"/>
        </w:rPr>
        <w:t>и</w:t>
      </w:r>
      <w:r w:rsidRPr="0006216A">
        <w:rPr>
          <w:snapToGrid w:val="0"/>
          <w:sz w:val="28"/>
          <w:szCs w:val="28"/>
        </w:rPr>
        <w:t>наров, «круглых столов» и иных мероприятий по основным направлениям де</w:t>
      </w:r>
      <w:r w:rsidRPr="0006216A">
        <w:rPr>
          <w:snapToGrid w:val="0"/>
          <w:sz w:val="28"/>
          <w:szCs w:val="28"/>
        </w:rPr>
        <w:t>я</w:t>
      </w:r>
      <w:r w:rsidRPr="0006216A">
        <w:rPr>
          <w:snapToGrid w:val="0"/>
          <w:sz w:val="28"/>
          <w:szCs w:val="28"/>
        </w:rPr>
        <w:t>тельности ОДКБ.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11. Подготовка предложений по развитию взаимодействия с парламент</w:t>
      </w:r>
      <w:r w:rsidRPr="0006216A">
        <w:rPr>
          <w:snapToGrid w:val="0"/>
          <w:sz w:val="28"/>
          <w:szCs w:val="28"/>
        </w:rPr>
        <w:t>а</w:t>
      </w:r>
      <w:r w:rsidRPr="0006216A">
        <w:rPr>
          <w:snapToGrid w:val="0"/>
          <w:sz w:val="28"/>
          <w:szCs w:val="28"/>
        </w:rPr>
        <w:t xml:space="preserve">ми государств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членов ОДКБ, органами ОДКБ, международными организац</w:t>
      </w:r>
      <w:r w:rsidRPr="0006216A">
        <w:rPr>
          <w:snapToGrid w:val="0"/>
          <w:sz w:val="28"/>
          <w:szCs w:val="28"/>
        </w:rPr>
        <w:t>и</w:t>
      </w:r>
      <w:r w:rsidRPr="0006216A">
        <w:rPr>
          <w:snapToGrid w:val="0"/>
          <w:sz w:val="28"/>
          <w:szCs w:val="28"/>
        </w:rPr>
        <w:t>ями, а также по иным вопросам межпарламентского сотрудничества.</w:t>
      </w:r>
    </w:p>
    <w:p w:rsidR="00F84E03" w:rsidRPr="0006216A" w:rsidRDefault="00F84E03" w:rsidP="00B412AC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</w:p>
    <w:p w:rsidR="00515686" w:rsidRPr="0006216A" w:rsidRDefault="00F84E03" w:rsidP="00B412AC">
      <w:pPr>
        <w:widowControl w:val="0"/>
        <w:jc w:val="center"/>
        <w:rPr>
          <w:b/>
          <w:snapToGrid w:val="0"/>
          <w:sz w:val="28"/>
          <w:szCs w:val="28"/>
        </w:rPr>
      </w:pPr>
      <w:r w:rsidRPr="0006216A">
        <w:rPr>
          <w:b/>
          <w:snapToGrid w:val="0"/>
          <w:sz w:val="28"/>
          <w:szCs w:val="28"/>
        </w:rPr>
        <w:t xml:space="preserve">Постоянная комиссия </w:t>
      </w:r>
      <w:r w:rsidR="00515686" w:rsidRPr="0006216A">
        <w:rPr>
          <w:b/>
          <w:snapToGrid w:val="0"/>
          <w:sz w:val="28"/>
          <w:szCs w:val="28"/>
        </w:rPr>
        <w:t>Парламентской Ассамблеи ОДКБ</w:t>
      </w:r>
    </w:p>
    <w:p w:rsidR="00F84E03" w:rsidRPr="0006216A" w:rsidRDefault="00F84E03" w:rsidP="00B412AC">
      <w:pPr>
        <w:widowControl w:val="0"/>
        <w:jc w:val="center"/>
        <w:rPr>
          <w:b/>
          <w:snapToGrid w:val="0"/>
          <w:sz w:val="28"/>
          <w:szCs w:val="28"/>
        </w:rPr>
      </w:pPr>
      <w:r w:rsidRPr="0006216A">
        <w:rPr>
          <w:b/>
          <w:snapToGrid w:val="0"/>
          <w:sz w:val="28"/>
          <w:szCs w:val="28"/>
        </w:rPr>
        <w:t>по вопросам обороны и безопасности</w:t>
      </w:r>
    </w:p>
    <w:p w:rsidR="00F84E03" w:rsidRPr="0006216A" w:rsidRDefault="00F84E03" w:rsidP="00B412AC">
      <w:pPr>
        <w:widowControl w:val="0"/>
        <w:ind w:firstLine="720"/>
        <w:jc w:val="both"/>
        <w:rPr>
          <w:b/>
          <w:snapToGrid w:val="0"/>
          <w:sz w:val="16"/>
          <w:szCs w:val="16"/>
        </w:rPr>
      </w:pPr>
    </w:p>
    <w:p w:rsidR="00F84E03" w:rsidRPr="0006216A" w:rsidRDefault="00F84E03" w:rsidP="00B412AC">
      <w:pPr>
        <w:widowControl w:val="0"/>
        <w:spacing w:line="235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1. Совершенствование нормативно-правовой базы в области формиров</w:t>
      </w:r>
      <w:r w:rsidRPr="0006216A">
        <w:rPr>
          <w:snapToGrid w:val="0"/>
          <w:sz w:val="28"/>
          <w:szCs w:val="28"/>
        </w:rPr>
        <w:t>а</w:t>
      </w:r>
      <w:r w:rsidRPr="0006216A">
        <w:rPr>
          <w:snapToGrid w:val="0"/>
          <w:sz w:val="28"/>
          <w:szCs w:val="28"/>
        </w:rPr>
        <w:t>ния и обеспечения сил и средств системы коллективной безопасности ОДКБ, включая вопросы оперативной и боевой подготовки органов управления и ко</w:t>
      </w:r>
      <w:r w:rsidRPr="0006216A">
        <w:rPr>
          <w:snapToGrid w:val="0"/>
          <w:sz w:val="28"/>
          <w:szCs w:val="28"/>
        </w:rPr>
        <w:t>н</w:t>
      </w:r>
      <w:r w:rsidRPr="0006216A">
        <w:rPr>
          <w:snapToGrid w:val="0"/>
          <w:sz w:val="28"/>
          <w:szCs w:val="28"/>
        </w:rPr>
        <w:t xml:space="preserve">тингентов вооруженных сил государств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членов ОДКБ, модернизации и осн</w:t>
      </w:r>
      <w:r w:rsidRPr="0006216A">
        <w:rPr>
          <w:snapToGrid w:val="0"/>
          <w:sz w:val="28"/>
          <w:szCs w:val="28"/>
        </w:rPr>
        <w:t>а</w:t>
      </w:r>
      <w:r w:rsidRPr="0006216A">
        <w:rPr>
          <w:snapToGrid w:val="0"/>
          <w:sz w:val="28"/>
          <w:szCs w:val="28"/>
        </w:rPr>
        <w:t>щения вооруженных сил, пограничных войск, противовоздушной обороны, св</w:t>
      </w:r>
      <w:r w:rsidRPr="0006216A">
        <w:rPr>
          <w:snapToGrid w:val="0"/>
          <w:sz w:val="28"/>
          <w:szCs w:val="28"/>
        </w:rPr>
        <w:t>я</w:t>
      </w:r>
      <w:r w:rsidRPr="0006216A">
        <w:rPr>
          <w:snapToGrid w:val="0"/>
          <w:sz w:val="28"/>
          <w:szCs w:val="28"/>
        </w:rPr>
        <w:t>зи, разведки, радиоэлектронной борьбы и иных воинских формирований.</w:t>
      </w:r>
    </w:p>
    <w:p w:rsidR="00F84E03" w:rsidRPr="0006216A" w:rsidRDefault="00F84E03" w:rsidP="00B412AC">
      <w:pPr>
        <w:widowControl w:val="0"/>
        <w:spacing w:line="235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2. Подготовка предложений по развитию нормативно-правовой базы в сфере предотвращения и ликвидации чрезвычайных ситуаций природного и </w:t>
      </w:r>
      <w:bookmarkStart w:id="4" w:name="OCRUncertain007"/>
      <w:r w:rsidRPr="0006216A">
        <w:rPr>
          <w:snapToGrid w:val="0"/>
          <w:sz w:val="28"/>
          <w:szCs w:val="28"/>
        </w:rPr>
        <w:t>техногенного</w:t>
      </w:r>
      <w:bookmarkEnd w:id="4"/>
      <w:r w:rsidRPr="0006216A">
        <w:rPr>
          <w:snapToGrid w:val="0"/>
          <w:sz w:val="28"/>
          <w:szCs w:val="28"/>
        </w:rPr>
        <w:t xml:space="preserve"> характера, а также оказания военно-технической помощи гос</w:t>
      </w:r>
      <w:r w:rsidRPr="0006216A">
        <w:rPr>
          <w:snapToGrid w:val="0"/>
          <w:sz w:val="28"/>
          <w:szCs w:val="28"/>
        </w:rPr>
        <w:t>у</w:t>
      </w:r>
      <w:r w:rsidRPr="0006216A">
        <w:rPr>
          <w:snapToGrid w:val="0"/>
          <w:sz w:val="28"/>
          <w:szCs w:val="28"/>
        </w:rPr>
        <w:t xml:space="preserve">дарствам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членам ОДКБ в чрезвычайных ситуациях.</w:t>
      </w:r>
    </w:p>
    <w:p w:rsidR="00F84E03" w:rsidRPr="0006216A" w:rsidRDefault="00F84E03" w:rsidP="00B412AC">
      <w:pPr>
        <w:widowControl w:val="0"/>
        <w:spacing w:line="235" w:lineRule="auto"/>
        <w:ind w:firstLine="720"/>
        <w:jc w:val="both"/>
        <w:rPr>
          <w:rFonts w:ascii="Arial" w:hAnsi="Arial"/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3. Проведение работы по совершенствованию нормативно-правовой базы, направленной на противодействие незаконному обороту различных видов ор</w:t>
      </w:r>
      <w:r w:rsidRPr="0006216A">
        <w:rPr>
          <w:snapToGrid w:val="0"/>
          <w:sz w:val="28"/>
          <w:szCs w:val="28"/>
        </w:rPr>
        <w:t>у</w:t>
      </w:r>
      <w:r w:rsidRPr="0006216A">
        <w:rPr>
          <w:snapToGrid w:val="0"/>
          <w:sz w:val="28"/>
          <w:szCs w:val="28"/>
        </w:rPr>
        <w:t>жия и вооружений, а также нераспространение оружия массового уничтожения, средств его доставки и относящихся к ним материалов.</w:t>
      </w:r>
    </w:p>
    <w:p w:rsidR="00F84E03" w:rsidRPr="0006216A" w:rsidRDefault="00F84E03" w:rsidP="00B412AC">
      <w:pPr>
        <w:widowControl w:val="0"/>
        <w:spacing w:line="235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4. Подготовка предложений по совершенствованию нормативно-правовой базы </w:t>
      </w:r>
      <w:bookmarkStart w:id="5" w:name="OCRUncertain009"/>
      <w:r w:rsidRPr="0006216A">
        <w:rPr>
          <w:snapToGrid w:val="0"/>
          <w:sz w:val="28"/>
          <w:szCs w:val="28"/>
        </w:rPr>
        <w:t>ОДКБ,</w:t>
      </w:r>
      <w:bookmarkEnd w:id="5"/>
      <w:r w:rsidRPr="0006216A">
        <w:rPr>
          <w:snapToGrid w:val="0"/>
          <w:sz w:val="28"/>
          <w:szCs w:val="28"/>
        </w:rPr>
        <w:t xml:space="preserve"> касающейся деятельности правоохранительных органов государств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членов ОДКБ (милиции, полиции), внутренних войск, органов государстве</w:t>
      </w:r>
      <w:r w:rsidRPr="0006216A">
        <w:rPr>
          <w:snapToGrid w:val="0"/>
          <w:sz w:val="28"/>
          <w:szCs w:val="28"/>
        </w:rPr>
        <w:t>н</w:t>
      </w:r>
      <w:r w:rsidRPr="0006216A">
        <w:rPr>
          <w:snapToGrid w:val="0"/>
          <w:sz w:val="28"/>
          <w:szCs w:val="28"/>
        </w:rPr>
        <w:t>ной безопасности, прокуратуры, финансовых расследований, антитеррорист</w:t>
      </w:r>
      <w:r w:rsidRPr="0006216A">
        <w:rPr>
          <w:snapToGrid w:val="0"/>
          <w:sz w:val="28"/>
          <w:szCs w:val="28"/>
        </w:rPr>
        <w:t>и</w:t>
      </w:r>
      <w:r w:rsidRPr="0006216A">
        <w:rPr>
          <w:snapToGrid w:val="0"/>
          <w:sz w:val="28"/>
          <w:szCs w:val="28"/>
        </w:rPr>
        <w:t xml:space="preserve">ческих и иных спецслужб, а также в сфере защиты государственных секретов и государственной тайны.  </w:t>
      </w:r>
    </w:p>
    <w:p w:rsidR="00F84E03" w:rsidRPr="0006216A" w:rsidRDefault="00F84E03" w:rsidP="00B412AC">
      <w:pPr>
        <w:widowControl w:val="0"/>
        <w:spacing w:line="235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5. Разработка </w:t>
      </w:r>
      <w:r w:rsidR="00ED5DE0" w:rsidRPr="0006216A">
        <w:rPr>
          <w:snapToGrid w:val="0"/>
          <w:sz w:val="28"/>
          <w:szCs w:val="28"/>
        </w:rPr>
        <w:t>модельных</w:t>
      </w:r>
      <w:r w:rsidRPr="0006216A">
        <w:rPr>
          <w:snapToGrid w:val="0"/>
          <w:sz w:val="28"/>
          <w:szCs w:val="28"/>
        </w:rPr>
        <w:t xml:space="preserve"> законо</w:t>
      </w:r>
      <w:r w:rsidR="00ED5DE0" w:rsidRPr="0006216A">
        <w:rPr>
          <w:snapToGrid w:val="0"/>
          <w:sz w:val="28"/>
          <w:szCs w:val="28"/>
        </w:rPr>
        <w:t>в</w:t>
      </w:r>
      <w:r w:rsidRPr="0006216A">
        <w:rPr>
          <w:snapToGrid w:val="0"/>
          <w:sz w:val="28"/>
          <w:szCs w:val="28"/>
        </w:rPr>
        <w:t xml:space="preserve"> и рекомендаций в области безопасности и обороны, противодействия международному терроризму и другим вызовам и угрозам на региональном и глобальном уровнях.</w:t>
      </w:r>
    </w:p>
    <w:p w:rsidR="00F84E03" w:rsidRPr="0006216A" w:rsidRDefault="00F84E03" w:rsidP="00B412AC">
      <w:pPr>
        <w:widowControl w:val="0"/>
        <w:spacing w:line="235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6. Подготовка предложений по гармонизации </w:t>
      </w:r>
      <w:r w:rsidR="00ED5DE0" w:rsidRPr="0006216A">
        <w:rPr>
          <w:snapToGrid w:val="0"/>
          <w:sz w:val="28"/>
          <w:szCs w:val="28"/>
        </w:rPr>
        <w:t xml:space="preserve">национального </w:t>
      </w:r>
      <w:r w:rsidRPr="0006216A">
        <w:rPr>
          <w:snapToGrid w:val="0"/>
          <w:sz w:val="28"/>
          <w:szCs w:val="28"/>
        </w:rPr>
        <w:t>законод</w:t>
      </w:r>
      <w:r w:rsidRPr="0006216A">
        <w:rPr>
          <w:snapToGrid w:val="0"/>
          <w:sz w:val="28"/>
          <w:szCs w:val="28"/>
        </w:rPr>
        <w:t>а</w:t>
      </w:r>
      <w:r w:rsidRPr="0006216A">
        <w:rPr>
          <w:snapToGrid w:val="0"/>
          <w:sz w:val="28"/>
          <w:szCs w:val="28"/>
        </w:rPr>
        <w:t>тельств</w:t>
      </w:r>
      <w:r w:rsidR="00ED5DE0" w:rsidRPr="0006216A">
        <w:rPr>
          <w:snapToGrid w:val="0"/>
          <w:sz w:val="28"/>
          <w:szCs w:val="28"/>
        </w:rPr>
        <w:t>а</w:t>
      </w:r>
      <w:r w:rsidRPr="0006216A">
        <w:rPr>
          <w:snapToGrid w:val="0"/>
          <w:sz w:val="28"/>
          <w:szCs w:val="28"/>
        </w:rPr>
        <w:t xml:space="preserve"> по вопросам оказания международной правовой помощи по уголо</w:t>
      </w:r>
      <w:r w:rsidRPr="0006216A">
        <w:rPr>
          <w:snapToGrid w:val="0"/>
          <w:sz w:val="28"/>
          <w:szCs w:val="28"/>
        </w:rPr>
        <w:t>в</w:t>
      </w:r>
      <w:r w:rsidRPr="0006216A">
        <w:rPr>
          <w:snapToGrid w:val="0"/>
          <w:sz w:val="28"/>
          <w:szCs w:val="28"/>
        </w:rPr>
        <w:t>ным делам, выдачи и экстрадиции преступников.</w:t>
      </w:r>
    </w:p>
    <w:p w:rsidR="00F84E03" w:rsidRPr="0006216A" w:rsidRDefault="00F84E03" w:rsidP="00B412AC">
      <w:pPr>
        <w:widowControl w:val="0"/>
        <w:spacing w:line="235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7. Выработка предложений по гармонизации и унификации </w:t>
      </w:r>
      <w:r w:rsidR="00ED5DE0" w:rsidRPr="0006216A">
        <w:rPr>
          <w:snapToGrid w:val="0"/>
          <w:sz w:val="28"/>
          <w:szCs w:val="28"/>
        </w:rPr>
        <w:t>национальн</w:t>
      </w:r>
      <w:r w:rsidR="00ED5DE0" w:rsidRPr="0006216A">
        <w:rPr>
          <w:snapToGrid w:val="0"/>
          <w:sz w:val="28"/>
          <w:szCs w:val="28"/>
        </w:rPr>
        <w:t>о</w:t>
      </w:r>
      <w:r w:rsidR="00ED5DE0" w:rsidRPr="0006216A">
        <w:rPr>
          <w:snapToGrid w:val="0"/>
          <w:sz w:val="28"/>
          <w:szCs w:val="28"/>
        </w:rPr>
        <w:t xml:space="preserve">го </w:t>
      </w:r>
      <w:r w:rsidRPr="0006216A">
        <w:rPr>
          <w:snapToGrid w:val="0"/>
          <w:sz w:val="28"/>
          <w:szCs w:val="28"/>
        </w:rPr>
        <w:t>законодательств</w:t>
      </w:r>
      <w:r w:rsidR="00ED5DE0" w:rsidRPr="0006216A">
        <w:rPr>
          <w:snapToGrid w:val="0"/>
          <w:sz w:val="28"/>
          <w:szCs w:val="28"/>
        </w:rPr>
        <w:t>а</w:t>
      </w:r>
      <w:r w:rsidRPr="0006216A">
        <w:rPr>
          <w:snapToGrid w:val="0"/>
          <w:sz w:val="28"/>
          <w:szCs w:val="28"/>
        </w:rPr>
        <w:t xml:space="preserve"> в области борьбы с терроризмом, в том числе его финанс</w:t>
      </w:r>
      <w:r w:rsidRPr="0006216A">
        <w:rPr>
          <w:snapToGrid w:val="0"/>
          <w:sz w:val="28"/>
          <w:szCs w:val="28"/>
        </w:rPr>
        <w:t>и</w:t>
      </w:r>
      <w:r w:rsidRPr="0006216A">
        <w:rPr>
          <w:snapToGrid w:val="0"/>
          <w:sz w:val="28"/>
          <w:szCs w:val="28"/>
        </w:rPr>
        <w:t xml:space="preserve">рованием, а также экстремизмом, нелегальным оборотом оружия, наркотиков, </w:t>
      </w:r>
      <w:bookmarkStart w:id="6" w:name="OCRUncertain011"/>
      <w:r w:rsidRPr="0006216A">
        <w:rPr>
          <w:snapToGrid w:val="0"/>
          <w:sz w:val="28"/>
          <w:szCs w:val="28"/>
        </w:rPr>
        <w:t>психотропных</w:t>
      </w:r>
      <w:bookmarkEnd w:id="6"/>
      <w:r w:rsidRPr="0006216A">
        <w:rPr>
          <w:snapToGrid w:val="0"/>
          <w:sz w:val="28"/>
          <w:szCs w:val="28"/>
        </w:rPr>
        <w:t xml:space="preserve"> веществ и их </w:t>
      </w:r>
      <w:bookmarkStart w:id="7" w:name="OCRUncertain012"/>
      <w:r w:rsidRPr="0006216A">
        <w:rPr>
          <w:snapToGrid w:val="0"/>
          <w:sz w:val="28"/>
          <w:szCs w:val="28"/>
        </w:rPr>
        <w:t>прекурсоров.</w:t>
      </w:r>
      <w:bookmarkEnd w:id="7"/>
    </w:p>
    <w:p w:rsidR="00F84E03" w:rsidRPr="0006216A" w:rsidRDefault="00F84E03" w:rsidP="00B412AC">
      <w:pPr>
        <w:widowControl w:val="0"/>
        <w:spacing w:line="235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lastRenderedPageBreak/>
        <w:t xml:space="preserve">8. Подготовка предложений по развитию военного сотрудничества между государствами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членами ОДКБ, в том числе материально-технического и в</w:t>
      </w:r>
      <w:r w:rsidRPr="0006216A">
        <w:rPr>
          <w:snapToGrid w:val="0"/>
          <w:sz w:val="28"/>
          <w:szCs w:val="28"/>
        </w:rPr>
        <w:t>о</w:t>
      </w:r>
      <w:r w:rsidRPr="0006216A">
        <w:rPr>
          <w:snapToGrid w:val="0"/>
          <w:sz w:val="28"/>
          <w:szCs w:val="28"/>
        </w:rPr>
        <w:t xml:space="preserve">енно-технического обеспечения сил и средств коллективной безопасности, совместного использования объектов военной инфраструктуры, а также предотвращения блокады государств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членов ОДКБ, мобилизационной подготовки экономик государств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членов ОДКБ, перевозки специальных грузов и продукции военного назначения, а также технического прикрытия железных дорог.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9. Участие в формировании международно-договорной базы ОДКБ, касающейся  механизмов формирования, подготовки и  применения Коллективных сил быстрого реагирования ОДКБ, оказания военно-технической помощи государствам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членам ОДКБ в случае возникновения угрозы агрессии или совершения акта агрессии.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10. Обобщение итогов изучения парламентскими миссиями военно-политической обстановки в регионах коллективной безопасности ОДКБ.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11. Осуществление мониторинга и оказание содействия в синхронизации выполнения внутригосударственных процедур по международным договорам, заключенным в рамках ОДКБ, в области военного сотрудничества и деятельности правоохранительных органов государств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членов ОДКБ.</w:t>
      </w:r>
    </w:p>
    <w:p w:rsidR="00E27CAF" w:rsidRPr="0006216A" w:rsidRDefault="00E27CAF" w:rsidP="00B412AC">
      <w:pPr>
        <w:shd w:val="clear" w:color="auto" w:fill="FFFFFF"/>
        <w:tabs>
          <w:tab w:val="left" w:pos="1046"/>
        </w:tabs>
        <w:ind w:firstLine="709"/>
        <w:jc w:val="both"/>
        <w:rPr>
          <w:spacing w:val="-5"/>
          <w:sz w:val="28"/>
          <w:szCs w:val="28"/>
        </w:rPr>
      </w:pPr>
      <w:r w:rsidRPr="0006216A">
        <w:rPr>
          <w:spacing w:val="-5"/>
          <w:sz w:val="28"/>
          <w:szCs w:val="28"/>
        </w:rPr>
        <w:t>12. Проведение работы по совершенствованию нормативно-правовой базы, связанной с подготовкой и переподготовкой военных кадров и кадров для правоохранительных органов и спецслужб, выработке и согласованию программ обучения, деятельности военных и военно-технических учебных заведений, по вопросам придания статуса базового учебного заведения по подготовке специалистов для государств – членов ОДКБ в области военного и военно-технического профиля учебным заведениям государств – членов ОДКБ.</w:t>
      </w:r>
    </w:p>
    <w:p w:rsidR="00E27CAF" w:rsidRPr="0006216A" w:rsidRDefault="00E27CAF" w:rsidP="00B412AC">
      <w:pPr>
        <w:shd w:val="clear" w:color="auto" w:fill="FFFFFF"/>
        <w:tabs>
          <w:tab w:val="left" w:pos="1046"/>
        </w:tabs>
        <w:ind w:firstLine="709"/>
        <w:jc w:val="both"/>
        <w:rPr>
          <w:spacing w:val="-17"/>
          <w:sz w:val="28"/>
          <w:szCs w:val="28"/>
        </w:rPr>
      </w:pPr>
      <w:r w:rsidRPr="0006216A">
        <w:rPr>
          <w:spacing w:val="-5"/>
          <w:sz w:val="28"/>
          <w:szCs w:val="28"/>
        </w:rPr>
        <w:t>13. Подготовка предложений по осуществлению военно-патриотического воспитания молодежи, проведению военно-спортивных сборов, военно-патриотических смен и иных аналогичных форм работы молодежных организаций, взаимодействию с ДОСААФ (РОСТО) и иными общественными организациями военно-технического профиля, ветеранскими организациями.</w:t>
      </w:r>
    </w:p>
    <w:p w:rsidR="00F84E03" w:rsidRPr="00040858" w:rsidRDefault="00F84E03" w:rsidP="00B412AC">
      <w:pPr>
        <w:widowControl w:val="0"/>
        <w:ind w:firstLine="720"/>
        <w:jc w:val="both"/>
        <w:rPr>
          <w:b/>
          <w:snapToGrid w:val="0"/>
          <w:sz w:val="32"/>
          <w:szCs w:val="32"/>
        </w:rPr>
      </w:pPr>
    </w:p>
    <w:p w:rsidR="00F84E03" w:rsidRPr="0006216A" w:rsidRDefault="00F84E03" w:rsidP="00B412AC">
      <w:pPr>
        <w:widowControl w:val="0"/>
        <w:jc w:val="center"/>
        <w:rPr>
          <w:b/>
          <w:snapToGrid w:val="0"/>
          <w:sz w:val="28"/>
          <w:szCs w:val="28"/>
        </w:rPr>
      </w:pPr>
      <w:r w:rsidRPr="0006216A">
        <w:rPr>
          <w:b/>
          <w:snapToGrid w:val="0"/>
          <w:sz w:val="28"/>
          <w:szCs w:val="28"/>
        </w:rPr>
        <w:t xml:space="preserve">Постоянная комиссия </w:t>
      </w:r>
      <w:r w:rsidR="00515686" w:rsidRPr="0006216A">
        <w:rPr>
          <w:b/>
          <w:snapToGrid w:val="0"/>
          <w:sz w:val="28"/>
          <w:szCs w:val="28"/>
        </w:rPr>
        <w:t>Парламентской Ассамблеи ОДКБ</w:t>
      </w:r>
    </w:p>
    <w:p w:rsidR="00F84E03" w:rsidRPr="0006216A" w:rsidRDefault="00F84E03" w:rsidP="00B412AC">
      <w:pPr>
        <w:widowControl w:val="0"/>
        <w:jc w:val="center"/>
        <w:rPr>
          <w:b/>
          <w:snapToGrid w:val="0"/>
          <w:sz w:val="28"/>
          <w:szCs w:val="28"/>
        </w:rPr>
      </w:pPr>
      <w:r w:rsidRPr="0006216A">
        <w:rPr>
          <w:b/>
          <w:snapToGrid w:val="0"/>
          <w:sz w:val="28"/>
          <w:szCs w:val="28"/>
        </w:rPr>
        <w:t>по политическим вопросам и международному сотрудничеству</w:t>
      </w:r>
    </w:p>
    <w:p w:rsidR="00F84E03" w:rsidRPr="0006216A" w:rsidRDefault="00F84E03" w:rsidP="00B412AC">
      <w:pPr>
        <w:widowControl w:val="0"/>
        <w:jc w:val="center"/>
        <w:rPr>
          <w:b/>
          <w:snapToGrid w:val="0"/>
          <w:sz w:val="28"/>
          <w:szCs w:val="28"/>
        </w:rPr>
      </w:pP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1. </w:t>
      </w:r>
      <w:r w:rsidR="009B7F2E" w:rsidRPr="0006216A">
        <w:rPr>
          <w:snapToGrid w:val="0"/>
          <w:sz w:val="28"/>
          <w:szCs w:val="28"/>
        </w:rPr>
        <w:t>Совершенствование нормативно-</w:t>
      </w:r>
      <w:r w:rsidRPr="0006216A">
        <w:rPr>
          <w:snapToGrid w:val="0"/>
          <w:sz w:val="28"/>
          <w:szCs w:val="28"/>
        </w:rPr>
        <w:t>правовой базы в области внешней политики, международной безопасности и общих вопросов нераспространения различных видов оружия и вооружений.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2. Подготовка предложений по совершенствованию механизма координации внешней политики между государствами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членами ОДКБ по актуальным вопросам регионального и международного характера.</w:t>
      </w:r>
    </w:p>
    <w:p w:rsidR="00F84E03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3. Оказание содействия на парламентском уровне повышению международного статуса ОДКБ, консолидации усилий ОДКБ с международными организациями в целях противодействия современным вызовам и угрозам, а также укрепления международного правопорядка.</w:t>
      </w:r>
    </w:p>
    <w:p w:rsidR="007A401A" w:rsidRPr="0006216A" w:rsidRDefault="007A401A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040858" w:rsidRPr="0006216A" w:rsidRDefault="00F84E03" w:rsidP="00CD71E1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4. </w:t>
      </w:r>
      <w:r w:rsidR="006C0DE4" w:rsidRPr="0006216A">
        <w:rPr>
          <w:snapToGrid w:val="0"/>
          <w:sz w:val="28"/>
          <w:szCs w:val="28"/>
        </w:rPr>
        <w:t xml:space="preserve">Изучение общественно-политической </w:t>
      </w:r>
      <w:r w:rsidR="00133E6C" w:rsidRPr="0006216A">
        <w:rPr>
          <w:snapToGrid w:val="0"/>
          <w:sz w:val="28"/>
          <w:szCs w:val="28"/>
        </w:rPr>
        <w:t>обстановки в государствах – членах ОДКБ, о</w:t>
      </w:r>
      <w:r w:rsidRPr="0006216A">
        <w:rPr>
          <w:snapToGrid w:val="0"/>
          <w:sz w:val="28"/>
          <w:szCs w:val="28"/>
        </w:rPr>
        <w:t>существление анализа военно-политической ситуации в «горячих точках», выработка механизмов миротворческой деятельности, в том числе участия депутатов в миротворческих операциях, урегулирования «замороженных» конфликтов, а также парламентский контроль за ситуацией в постконфликтный период.</w:t>
      </w:r>
      <w:r w:rsidR="00133E6C" w:rsidRPr="0006216A">
        <w:rPr>
          <w:snapToGrid w:val="0"/>
          <w:sz w:val="28"/>
          <w:szCs w:val="28"/>
        </w:rPr>
        <w:t xml:space="preserve"> Подготовка предложений и рекомендаций по обеспечению политической стабильности. 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5. Продвижение политических инициатив государств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членов ОДКБ по мерам укрепления доверия и безопасности.</w:t>
      </w:r>
    </w:p>
    <w:p w:rsidR="00133E6C" w:rsidRPr="0006216A" w:rsidRDefault="00133E6C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6. Заслушивание информации по выборам депутатов в национальные парламенты государств – членов ОДКБ. Подготовка предложений и рекомендаций по совершенствованию избирательного законодательства. </w:t>
      </w:r>
    </w:p>
    <w:p w:rsidR="00F84E03" w:rsidRPr="0006216A" w:rsidRDefault="00133E6C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7</w:t>
      </w:r>
      <w:r w:rsidR="00F84E03" w:rsidRPr="0006216A">
        <w:rPr>
          <w:snapToGrid w:val="0"/>
          <w:sz w:val="28"/>
          <w:szCs w:val="28"/>
        </w:rPr>
        <w:t xml:space="preserve">. Участие в выработке механизмов реагирования на чрезвычайные ситуации политического, военного, природного и </w:t>
      </w:r>
      <w:bookmarkStart w:id="8" w:name="OCRUncertain016"/>
      <w:r w:rsidR="00F84E03" w:rsidRPr="0006216A">
        <w:rPr>
          <w:snapToGrid w:val="0"/>
          <w:sz w:val="28"/>
          <w:szCs w:val="28"/>
        </w:rPr>
        <w:t>техногенного</w:t>
      </w:r>
      <w:bookmarkEnd w:id="8"/>
      <w:r w:rsidR="00F84E03" w:rsidRPr="0006216A">
        <w:rPr>
          <w:snapToGrid w:val="0"/>
          <w:sz w:val="28"/>
          <w:szCs w:val="28"/>
        </w:rPr>
        <w:t xml:space="preserve"> характера, затрагивающие интересы государств </w:t>
      </w:r>
      <w:r w:rsidR="003A30B2" w:rsidRPr="0006216A">
        <w:rPr>
          <w:spacing w:val="-5"/>
          <w:sz w:val="28"/>
          <w:szCs w:val="28"/>
        </w:rPr>
        <w:t>–</w:t>
      </w:r>
      <w:r w:rsidR="00F84E03" w:rsidRPr="0006216A">
        <w:rPr>
          <w:snapToGrid w:val="0"/>
          <w:sz w:val="28"/>
          <w:szCs w:val="28"/>
        </w:rPr>
        <w:t xml:space="preserve"> членов ОДКБ.</w:t>
      </w:r>
    </w:p>
    <w:p w:rsidR="00F84E03" w:rsidRPr="0006216A" w:rsidRDefault="00133E6C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8</w:t>
      </w:r>
      <w:r w:rsidR="00F84E03" w:rsidRPr="0006216A">
        <w:rPr>
          <w:snapToGrid w:val="0"/>
          <w:sz w:val="28"/>
          <w:szCs w:val="28"/>
        </w:rPr>
        <w:t xml:space="preserve">. Подготовка предложений по законодательному обеспечению информационной безопасности государств </w:t>
      </w:r>
      <w:r w:rsidR="003A30B2" w:rsidRPr="0006216A">
        <w:rPr>
          <w:spacing w:val="-5"/>
          <w:sz w:val="28"/>
          <w:szCs w:val="28"/>
        </w:rPr>
        <w:t>–</w:t>
      </w:r>
      <w:r w:rsidR="00F84E03" w:rsidRPr="0006216A">
        <w:rPr>
          <w:snapToGrid w:val="0"/>
          <w:sz w:val="28"/>
          <w:szCs w:val="28"/>
        </w:rPr>
        <w:t xml:space="preserve"> членов ОДКБ, проведению мониторинга информационной деятельности международных организаций и третьих стран, осуществляемой в зоне деятельности ОДКБ и ПА ОДКБ.</w:t>
      </w:r>
    </w:p>
    <w:p w:rsidR="00F84E03" w:rsidRPr="0006216A" w:rsidRDefault="00133E6C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9</w:t>
      </w:r>
      <w:r w:rsidR="00F84E03" w:rsidRPr="0006216A">
        <w:rPr>
          <w:snapToGrid w:val="0"/>
          <w:sz w:val="28"/>
          <w:szCs w:val="28"/>
        </w:rPr>
        <w:t xml:space="preserve">. Содействие парламентскими методами развитию взаимодействия ОДКБ с международными организациями, включая ООН, </w:t>
      </w:r>
      <w:bookmarkStart w:id="9" w:name="OCRUncertain017"/>
      <w:r w:rsidR="00F84E03" w:rsidRPr="0006216A">
        <w:rPr>
          <w:snapToGrid w:val="0"/>
          <w:sz w:val="28"/>
          <w:szCs w:val="28"/>
        </w:rPr>
        <w:t>ШОС,</w:t>
      </w:r>
      <w:bookmarkEnd w:id="9"/>
      <w:r w:rsidR="00F84E03" w:rsidRPr="0006216A">
        <w:rPr>
          <w:snapToGrid w:val="0"/>
          <w:sz w:val="28"/>
          <w:szCs w:val="28"/>
        </w:rPr>
        <w:t xml:space="preserve"> </w:t>
      </w:r>
      <w:bookmarkStart w:id="10" w:name="OCRUncertain018"/>
      <w:r w:rsidR="00CE089E" w:rsidRPr="0006216A">
        <w:rPr>
          <w:snapToGrid w:val="0"/>
          <w:sz w:val="28"/>
          <w:szCs w:val="28"/>
        </w:rPr>
        <w:t xml:space="preserve">ОБСЕ, </w:t>
      </w:r>
      <w:r w:rsidR="00F84E03" w:rsidRPr="0006216A">
        <w:rPr>
          <w:snapToGrid w:val="0"/>
          <w:sz w:val="28"/>
          <w:szCs w:val="28"/>
        </w:rPr>
        <w:t>ЗЕС,</w:t>
      </w:r>
      <w:bookmarkEnd w:id="10"/>
      <w:r w:rsidR="00F84E03" w:rsidRPr="0006216A">
        <w:rPr>
          <w:snapToGrid w:val="0"/>
          <w:sz w:val="28"/>
          <w:szCs w:val="28"/>
        </w:rPr>
        <w:t xml:space="preserve"> НАТО и др.</w:t>
      </w:r>
    </w:p>
    <w:p w:rsidR="00F84E03" w:rsidRPr="0006216A" w:rsidRDefault="00133E6C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10</w:t>
      </w:r>
      <w:r w:rsidR="00F84E03" w:rsidRPr="0006216A">
        <w:rPr>
          <w:snapToGrid w:val="0"/>
          <w:sz w:val="28"/>
          <w:szCs w:val="28"/>
        </w:rPr>
        <w:t>. Подготовка предложений по развитию внешнеполитических связей ПА ОДКБ с парламентскими и другими международными организациями, включая участие в подготовке проектов соглашений о международном сотрудничестве и проведение анализа выполнения подписанных документов.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1</w:t>
      </w:r>
      <w:r w:rsidR="00133E6C" w:rsidRPr="0006216A">
        <w:rPr>
          <w:snapToGrid w:val="0"/>
          <w:sz w:val="28"/>
          <w:szCs w:val="28"/>
        </w:rPr>
        <w:t>1</w:t>
      </w:r>
      <w:r w:rsidRPr="0006216A">
        <w:rPr>
          <w:snapToGrid w:val="0"/>
          <w:sz w:val="28"/>
          <w:szCs w:val="28"/>
        </w:rPr>
        <w:t xml:space="preserve">. Подготовка проектов заявлений и обращений от имени </w:t>
      </w:r>
      <w:bookmarkStart w:id="11" w:name="OCRUncertain019"/>
      <w:r w:rsidRPr="0006216A">
        <w:rPr>
          <w:snapToGrid w:val="0"/>
          <w:sz w:val="28"/>
          <w:szCs w:val="28"/>
        </w:rPr>
        <w:t>П</w:t>
      </w:r>
      <w:r w:rsidR="00CE089E" w:rsidRPr="0006216A">
        <w:rPr>
          <w:snapToGrid w:val="0"/>
          <w:sz w:val="28"/>
          <w:szCs w:val="28"/>
        </w:rPr>
        <w:t xml:space="preserve">арламентской </w:t>
      </w:r>
      <w:r w:rsidRPr="0006216A">
        <w:rPr>
          <w:snapToGrid w:val="0"/>
          <w:sz w:val="28"/>
          <w:szCs w:val="28"/>
        </w:rPr>
        <w:t>А</w:t>
      </w:r>
      <w:r w:rsidR="00CE089E" w:rsidRPr="0006216A">
        <w:rPr>
          <w:snapToGrid w:val="0"/>
          <w:sz w:val="28"/>
          <w:szCs w:val="28"/>
        </w:rPr>
        <w:t>ссамблеи</w:t>
      </w:r>
      <w:r w:rsidRPr="0006216A">
        <w:rPr>
          <w:snapToGrid w:val="0"/>
          <w:sz w:val="28"/>
          <w:szCs w:val="28"/>
        </w:rPr>
        <w:t xml:space="preserve"> ОДКБ </w:t>
      </w:r>
      <w:bookmarkEnd w:id="11"/>
      <w:r w:rsidRPr="0006216A">
        <w:rPr>
          <w:snapToGrid w:val="0"/>
          <w:sz w:val="28"/>
          <w:szCs w:val="28"/>
        </w:rPr>
        <w:t xml:space="preserve">и </w:t>
      </w:r>
      <w:r w:rsidR="00CE089E" w:rsidRPr="0006216A">
        <w:rPr>
          <w:snapToGrid w:val="0"/>
          <w:sz w:val="28"/>
          <w:szCs w:val="28"/>
        </w:rPr>
        <w:t xml:space="preserve">ее </w:t>
      </w:r>
      <w:r w:rsidRPr="0006216A">
        <w:rPr>
          <w:snapToGrid w:val="0"/>
          <w:sz w:val="28"/>
          <w:szCs w:val="28"/>
        </w:rPr>
        <w:t xml:space="preserve">Совета по </w:t>
      </w:r>
      <w:r w:rsidR="00133E6C" w:rsidRPr="0006216A">
        <w:rPr>
          <w:snapToGrid w:val="0"/>
          <w:sz w:val="28"/>
          <w:szCs w:val="28"/>
        </w:rPr>
        <w:t xml:space="preserve">политическим вопросам, </w:t>
      </w:r>
      <w:r w:rsidRPr="0006216A">
        <w:rPr>
          <w:snapToGrid w:val="0"/>
          <w:sz w:val="28"/>
          <w:szCs w:val="28"/>
        </w:rPr>
        <w:t>затрагиваю</w:t>
      </w:r>
      <w:r w:rsidR="00133E6C" w:rsidRPr="0006216A">
        <w:rPr>
          <w:snapToGrid w:val="0"/>
          <w:sz w:val="28"/>
          <w:szCs w:val="28"/>
        </w:rPr>
        <w:t>щих</w:t>
      </w:r>
      <w:r w:rsidRPr="0006216A">
        <w:rPr>
          <w:snapToGrid w:val="0"/>
          <w:sz w:val="28"/>
          <w:szCs w:val="28"/>
        </w:rPr>
        <w:t xml:space="preserve"> интересы государств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членов ОДКБ.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1</w:t>
      </w:r>
      <w:r w:rsidR="00133E6C" w:rsidRPr="0006216A">
        <w:rPr>
          <w:snapToGrid w:val="0"/>
          <w:sz w:val="28"/>
          <w:szCs w:val="28"/>
        </w:rPr>
        <w:t>2</w:t>
      </w:r>
      <w:r w:rsidRPr="0006216A">
        <w:rPr>
          <w:snapToGrid w:val="0"/>
          <w:sz w:val="28"/>
          <w:szCs w:val="28"/>
        </w:rPr>
        <w:t xml:space="preserve">. Уточнение и координация позиций государств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членов ОДКБ по международным вопросам повестки дня европейских парламентских организаций, подготовка предложений по вопросам  взаимодействия парламентских делегаций государств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членов ОДКБ в рамках ПА ОБСЕ, ПАСЕ и иных европейских структур, оказания странами ОДКБ друг другу взаимной помощи в них.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bookmarkStart w:id="12" w:name="OCRUncertain023"/>
      <w:r w:rsidRPr="0006216A">
        <w:rPr>
          <w:snapToGrid w:val="0"/>
          <w:sz w:val="28"/>
          <w:szCs w:val="28"/>
        </w:rPr>
        <w:t>1</w:t>
      </w:r>
      <w:bookmarkEnd w:id="12"/>
      <w:r w:rsidR="00133E6C" w:rsidRPr="0006216A">
        <w:rPr>
          <w:snapToGrid w:val="0"/>
          <w:sz w:val="28"/>
          <w:szCs w:val="28"/>
        </w:rPr>
        <w:t>3</w:t>
      </w:r>
      <w:r w:rsidRPr="0006216A">
        <w:rPr>
          <w:snapToGrid w:val="0"/>
          <w:sz w:val="28"/>
          <w:szCs w:val="28"/>
        </w:rPr>
        <w:t>. Осуществление консультаций по военно-политическим вопросам и обмена информацией с другими международными организациями и третьими странами по заключаемым с ними соглашениям и договоренностям.</w:t>
      </w:r>
    </w:p>
    <w:p w:rsidR="00F84E03" w:rsidRPr="0006216A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bookmarkStart w:id="13" w:name="OCRUncertain024"/>
      <w:r w:rsidRPr="0006216A">
        <w:rPr>
          <w:snapToGrid w:val="0"/>
          <w:sz w:val="28"/>
          <w:szCs w:val="28"/>
        </w:rPr>
        <w:t>1</w:t>
      </w:r>
      <w:bookmarkEnd w:id="13"/>
      <w:r w:rsidR="00133E6C" w:rsidRPr="0006216A">
        <w:rPr>
          <w:snapToGrid w:val="0"/>
          <w:sz w:val="28"/>
          <w:szCs w:val="28"/>
        </w:rPr>
        <w:t>4</w:t>
      </w:r>
      <w:r w:rsidRPr="0006216A">
        <w:rPr>
          <w:snapToGrid w:val="0"/>
          <w:sz w:val="28"/>
          <w:szCs w:val="28"/>
        </w:rPr>
        <w:t>. Проведение работы по информационно-пропагандистскому сопровождению деятельности ОДКБ и П</w:t>
      </w:r>
      <w:r w:rsidR="00CE089E" w:rsidRPr="0006216A">
        <w:rPr>
          <w:snapToGrid w:val="0"/>
          <w:sz w:val="28"/>
          <w:szCs w:val="28"/>
        </w:rPr>
        <w:t xml:space="preserve">арламентской </w:t>
      </w:r>
      <w:r w:rsidRPr="0006216A">
        <w:rPr>
          <w:snapToGrid w:val="0"/>
          <w:sz w:val="28"/>
          <w:szCs w:val="28"/>
        </w:rPr>
        <w:t>А</w:t>
      </w:r>
      <w:r w:rsidR="00CE089E" w:rsidRPr="0006216A">
        <w:rPr>
          <w:snapToGrid w:val="0"/>
          <w:sz w:val="28"/>
          <w:szCs w:val="28"/>
        </w:rPr>
        <w:t>ссамблеи</w:t>
      </w:r>
      <w:r w:rsidRPr="0006216A">
        <w:rPr>
          <w:snapToGrid w:val="0"/>
          <w:sz w:val="28"/>
          <w:szCs w:val="28"/>
        </w:rPr>
        <w:t xml:space="preserve"> ОДКБ, сотрудничество с Межгосударственной телерадиокомпанией «Мир», национальными телерадиокомпаниями и другими </w:t>
      </w:r>
      <w:bookmarkStart w:id="14" w:name="OCRUncertain025"/>
      <w:r w:rsidRPr="0006216A">
        <w:rPr>
          <w:snapToGrid w:val="0"/>
          <w:sz w:val="28"/>
          <w:szCs w:val="28"/>
        </w:rPr>
        <w:t>СМИ</w:t>
      </w:r>
      <w:bookmarkEnd w:id="14"/>
      <w:r w:rsidRPr="0006216A">
        <w:rPr>
          <w:snapToGrid w:val="0"/>
          <w:sz w:val="28"/>
          <w:szCs w:val="28"/>
        </w:rPr>
        <w:t xml:space="preserve"> по вопросам деятельности ОДКБ и ее Парламентской Ассамблеи.</w:t>
      </w:r>
    </w:p>
    <w:p w:rsidR="00F84E03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1</w:t>
      </w:r>
      <w:r w:rsidR="00133E6C" w:rsidRPr="0006216A">
        <w:rPr>
          <w:snapToGrid w:val="0"/>
          <w:sz w:val="28"/>
          <w:szCs w:val="28"/>
        </w:rPr>
        <w:t>5</w:t>
      </w:r>
      <w:r w:rsidRPr="0006216A">
        <w:rPr>
          <w:snapToGrid w:val="0"/>
          <w:sz w:val="28"/>
          <w:szCs w:val="28"/>
        </w:rPr>
        <w:t xml:space="preserve">. Осуществление мониторинга и оказание содействия в синхронизации выполнения внутригосударственных процедур по международным договорам, заключенным в рамках ОДКБ, в области сотрудничества в сферах внешней политики, миротворческой деятельности, общих вопросов безопасности, а также проведение наблюдения за выполнением государствами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членами ОДКБ обязательств по многосторонним международным договорам в области международной безопасности, заключенных в рамках других международных организаций </w:t>
      </w:r>
      <w:bookmarkStart w:id="15" w:name="OCRUncertain026"/>
      <w:r w:rsidRPr="0006216A">
        <w:rPr>
          <w:snapToGrid w:val="0"/>
          <w:sz w:val="28"/>
          <w:szCs w:val="28"/>
        </w:rPr>
        <w:t>(ДВЗЯИ,</w:t>
      </w:r>
      <w:bookmarkEnd w:id="15"/>
      <w:r w:rsidRPr="0006216A">
        <w:rPr>
          <w:snapToGrid w:val="0"/>
          <w:sz w:val="28"/>
          <w:szCs w:val="28"/>
        </w:rPr>
        <w:t xml:space="preserve"> </w:t>
      </w:r>
      <w:bookmarkStart w:id="16" w:name="OCRUncertain027"/>
      <w:r w:rsidRPr="0006216A">
        <w:rPr>
          <w:snapToGrid w:val="0"/>
          <w:sz w:val="28"/>
          <w:szCs w:val="28"/>
        </w:rPr>
        <w:t>ДОВСЕ,</w:t>
      </w:r>
      <w:bookmarkEnd w:id="16"/>
      <w:r w:rsidRPr="0006216A">
        <w:rPr>
          <w:snapToGrid w:val="0"/>
          <w:sz w:val="28"/>
          <w:szCs w:val="28"/>
        </w:rPr>
        <w:t xml:space="preserve"> по открытому небу, по противопехотным минам и т.п.).</w:t>
      </w:r>
    </w:p>
    <w:p w:rsidR="00263C38" w:rsidRPr="0024256C" w:rsidRDefault="0024256C" w:rsidP="00B412AC">
      <w:pPr>
        <w:widowControl w:val="0"/>
        <w:ind w:firstLine="720"/>
        <w:jc w:val="both"/>
        <w:rPr>
          <w:sz w:val="28"/>
          <w:szCs w:val="28"/>
        </w:rPr>
      </w:pPr>
      <w:r w:rsidRPr="00340CB1">
        <w:rPr>
          <w:b/>
          <w:sz w:val="32"/>
          <w:szCs w:val="32"/>
        </w:rPr>
        <w:t xml:space="preserve"> </w:t>
      </w:r>
      <w:r w:rsidR="00263C38" w:rsidRPr="0024256C">
        <w:rPr>
          <w:sz w:val="28"/>
          <w:szCs w:val="28"/>
        </w:rPr>
        <w:t>16. Участие в международном наблюдении за выборами в представительские и иные национальные органы государственной власти государств – членов ОДКБ по приглашению их уполномоченных органов.</w:t>
      </w:r>
    </w:p>
    <w:p w:rsidR="00263C38" w:rsidRPr="0024256C" w:rsidRDefault="00263C38" w:rsidP="00B412AC">
      <w:pPr>
        <w:widowControl w:val="0"/>
        <w:ind w:firstLine="720"/>
        <w:jc w:val="both"/>
        <w:rPr>
          <w:sz w:val="28"/>
          <w:szCs w:val="28"/>
        </w:rPr>
      </w:pPr>
      <w:r w:rsidRPr="0024256C">
        <w:rPr>
          <w:sz w:val="28"/>
          <w:szCs w:val="28"/>
        </w:rPr>
        <w:t>17. Обсуждение вопросов, связанных с предоставлением статуса наблюдателей парламентам государств, не являющихся членами ОДКБ, а также другим международным организациям с последующим внесением на рассмотрение Совета Парламентской Ассамблеи ОДКБ.</w:t>
      </w:r>
    </w:p>
    <w:p w:rsidR="0008675F" w:rsidRDefault="0008675F" w:rsidP="00B412AC">
      <w:pPr>
        <w:widowControl w:val="0"/>
        <w:jc w:val="center"/>
        <w:rPr>
          <w:b/>
          <w:snapToGrid w:val="0"/>
          <w:sz w:val="28"/>
          <w:szCs w:val="28"/>
        </w:rPr>
      </w:pPr>
    </w:p>
    <w:p w:rsidR="00515686" w:rsidRPr="008F426B" w:rsidRDefault="00F84E03" w:rsidP="00B412AC">
      <w:pPr>
        <w:widowControl w:val="0"/>
        <w:jc w:val="center"/>
        <w:rPr>
          <w:b/>
          <w:snapToGrid w:val="0"/>
          <w:sz w:val="28"/>
          <w:szCs w:val="28"/>
        </w:rPr>
      </w:pPr>
      <w:r w:rsidRPr="008F426B">
        <w:rPr>
          <w:b/>
          <w:snapToGrid w:val="0"/>
          <w:sz w:val="28"/>
          <w:szCs w:val="28"/>
        </w:rPr>
        <w:t>Постоянная комиссия</w:t>
      </w:r>
      <w:r w:rsidR="00515686" w:rsidRPr="008F426B">
        <w:rPr>
          <w:b/>
          <w:snapToGrid w:val="0"/>
          <w:sz w:val="28"/>
          <w:szCs w:val="28"/>
        </w:rPr>
        <w:t xml:space="preserve"> Парламентской Ассамблеи ОДКБ</w:t>
      </w:r>
    </w:p>
    <w:p w:rsidR="00F84E03" w:rsidRPr="008F426B" w:rsidRDefault="00F84E03" w:rsidP="00B412AC">
      <w:pPr>
        <w:widowControl w:val="0"/>
        <w:jc w:val="center"/>
        <w:rPr>
          <w:b/>
          <w:snapToGrid w:val="0"/>
          <w:sz w:val="28"/>
          <w:szCs w:val="28"/>
        </w:rPr>
      </w:pPr>
      <w:r w:rsidRPr="008F426B">
        <w:rPr>
          <w:b/>
          <w:snapToGrid w:val="0"/>
          <w:sz w:val="28"/>
          <w:szCs w:val="28"/>
        </w:rPr>
        <w:t>по социально-экономическим и правовым вопросам</w:t>
      </w:r>
    </w:p>
    <w:p w:rsidR="00F84E03" w:rsidRPr="008F426B" w:rsidRDefault="00F84E03" w:rsidP="00B412AC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</w:p>
    <w:p w:rsidR="00F84E03" w:rsidRPr="008F426B" w:rsidRDefault="00F84E03" w:rsidP="00B412AC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8F426B">
        <w:rPr>
          <w:snapToGrid w:val="0"/>
          <w:sz w:val="28"/>
          <w:szCs w:val="28"/>
        </w:rPr>
        <w:t xml:space="preserve">1. </w:t>
      </w:r>
      <w:r w:rsidR="00235343" w:rsidRPr="008F426B">
        <w:rPr>
          <w:snapToGrid w:val="0"/>
          <w:sz w:val="28"/>
          <w:szCs w:val="28"/>
        </w:rPr>
        <w:t>Выработка рекомендаций по совершенствованию</w:t>
      </w:r>
      <w:r w:rsidR="00235343" w:rsidRPr="008F426B">
        <w:rPr>
          <w:b/>
          <w:snapToGrid w:val="0"/>
          <w:sz w:val="28"/>
          <w:szCs w:val="28"/>
        </w:rPr>
        <w:t xml:space="preserve"> </w:t>
      </w:r>
      <w:r w:rsidRPr="008F426B">
        <w:rPr>
          <w:snapToGrid w:val="0"/>
          <w:sz w:val="28"/>
          <w:szCs w:val="28"/>
        </w:rPr>
        <w:t>нормативно-правовой базы в военно-экономической области, в сферах борьбы с незаконной миграцией и торговлей людьми, преступностью в области высоких технологий, противодействия легализации преступных доходов.</w:t>
      </w:r>
    </w:p>
    <w:p w:rsidR="00F84E03" w:rsidRPr="0006216A" w:rsidRDefault="00F84E03" w:rsidP="00B412AC">
      <w:pPr>
        <w:widowControl w:val="0"/>
        <w:spacing w:line="233" w:lineRule="auto"/>
        <w:ind w:firstLine="720"/>
        <w:jc w:val="both"/>
        <w:rPr>
          <w:snapToGrid w:val="0"/>
          <w:sz w:val="28"/>
          <w:szCs w:val="28"/>
        </w:rPr>
      </w:pPr>
      <w:r w:rsidRPr="008F426B">
        <w:rPr>
          <w:snapToGrid w:val="0"/>
          <w:sz w:val="28"/>
          <w:szCs w:val="28"/>
        </w:rPr>
        <w:t xml:space="preserve">2. Проведение работы по совершенствованию нормативно-правовой базы в области экспортного контроля, организации выставочной деятельности в сферах военно-экономического сотрудничества </w:t>
      </w:r>
      <w:bookmarkStart w:id="17" w:name="OCRUncertain029"/>
      <w:r w:rsidRPr="008F426B">
        <w:rPr>
          <w:snapToGrid w:val="0"/>
          <w:sz w:val="28"/>
          <w:szCs w:val="28"/>
        </w:rPr>
        <w:t>ОДКБ,</w:t>
      </w:r>
      <w:bookmarkEnd w:id="17"/>
      <w:r w:rsidRPr="008F426B">
        <w:rPr>
          <w:snapToGrid w:val="0"/>
          <w:sz w:val="28"/>
          <w:szCs w:val="28"/>
        </w:rPr>
        <w:t xml:space="preserve"> контроля за целевым использованием продукции военного назначения, поставляемой</w:t>
      </w:r>
      <w:r w:rsidRPr="0006216A">
        <w:rPr>
          <w:snapToGrid w:val="0"/>
          <w:sz w:val="28"/>
          <w:szCs w:val="28"/>
        </w:rPr>
        <w:t xml:space="preserve"> в рамках ОДКБ, охраны прав на результаты интеллектуальной деятельности, используемые в ходе военно-экономического сотрудничества в рамках ОДКБ.</w:t>
      </w:r>
    </w:p>
    <w:p w:rsidR="00F84E03" w:rsidRPr="0006216A" w:rsidRDefault="00F84E03" w:rsidP="00B412AC">
      <w:pPr>
        <w:widowControl w:val="0"/>
        <w:spacing w:line="233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3. Разработка модельных законо</w:t>
      </w:r>
      <w:r w:rsidR="00CE089E" w:rsidRPr="0006216A">
        <w:rPr>
          <w:snapToGrid w:val="0"/>
          <w:sz w:val="28"/>
          <w:szCs w:val="28"/>
        </w:rPr>
        <w:t>в</w:t>
      </w:r>
      <w:r w:rsidRPr="0006216A">
        <w:rPr>
          <w:snapToGrid w:val="0"/>
          <w:sz w:val="28"/>
          <w:szCs w:val="28"/>
        </w:rPr>
        <w:t xml:space="preserve"> и рекомендаций в области международного гуманитарного права и защиты жертв вооруженных конфликтов, помощи беженцам и вынужденным переселенцам, а также социальной защиты военнослужащих, </w:t>
      </w:r>
      <w:r w:rsidR="00133E6C" w:rsidRPr="0006216A">
        <w:rPr>
          <w:snapToGrid w:val="0"/>
          <w:sz w:val="28"/>
          <w:szCs w:val="28"/>
        </w:rPr>
        <w:t xml:space="preserve">сотрудников </w:t>
      </w:r>
      <w:r w:rsidRPr="0006216A">
        <w:rPr>
          <w:snapToGrid w:val="0"/>
          <w:sz w:val="28"/>
          <w:szCs w:val="28"/>
        </w:rPr>
        <w:t xml:space="preserve">правоохранительных органов, </w:t>
      </w:r>
      <w:r w:rsidR="00133E6C" w:rsidRPr="0006216A">
        <w:rPr>
          <w:snapToGrid w:val="0"/>
          <w:sz w:val="28"/>
          <w:szCs w:val="28"/>
        </w:rPr>
        <w:t xml:space="preserve">органов безопасности и специальных служб, </w:t>
      </w:r>
      <w:r w:rsidRPr="0006216A">
        <w:rPr>
          <w:snapToGrid w:val="0"/>
          <w:sz w:val="28"/>
          <w:szCs w:val="28"/>
        </w:rPr>
        <w:t>членов их семей, инвалидов и ветеранов из числа лиц этих категорий.</w:t>
      </w:r>
    </w:p>
    <w:p w:rsidR="00F84E03" w:rsidRPr="0006216A" w:rsidRDefault="00F84E03" w:rsidP="00B412AC">
      <w:pPr>
        <w:widowControl w:val="0"/>
        <w:spacing w:line="233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 xml:space="preserve">4. Выработка предложений по гармонизации и унификации законодательств государств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членов ОДКБ в области гуманитарной помощи, регулирования миграционных процессов и проведения согласованной социальной политики в отношении военнослужащих, </w:t>
      </w:r>
      <w:r w:rsidR="00023DBF" w:rsidRPr="0006216A">
        <w:rPr>
          <w:snapToGrid w:val="0"/>
          <w:sz w:val="28"/>
          <w:szCs w:val="28"/>
        </w:rPr>
        <w:t xml:space="preserve">сотрудников </w:t>
      </w:r>
      <w:r w:rsidRPr="0006216A">
        <w:rPr>
          <w:snapToGrid w:val="0"/>
          <w:sz w:val="28"/>
          <w:szCs w:val="28"/>
        </w:rPr>
        <w:t xml:space="preserve">правоохранительных органов, </w:t>
      </w:r>
      <w:r w:rsidR="00023DBF" w:rsidRPr="0006216A">
        <w:rPr>
          <w:snapToGrid w:val="0"/>
          <w:sz w:val="28"/>
          <w:szCs w:val="28"/>
        </w:rPr>
        <w:t xml:space="preserve">органов безопасности и специальных служб, </w:t>
      </w:r>
      <w:r w:rsidRPr="0006216A">
        <w:rPr>
          <w:snapToGrid w:val="0"/>
          <w:sz w:val="28"/>
          <w:szCs w:val="28"/>
        </w:rPr>
        <w:t>членов их семей, инвалидов и ветеранов из числа лиц этих категорий.</w:t>
      </w:r>
    </w:p>
    <w:p w:rsidR="00F84E03" w:rsidRPr="0006216A" w:rsidRDefault="00C066E8" w:rsidP="00B412AC">
      <w:pPr>
        <w:widowControl w:val="0"/>
        <w:spacing w:line="233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5</w:t>
      </w:r>
      <w:r w:rsidR="00F84E03" w:rsidRPr="0006216A">
        <w:rPr>
          <w:snapToGrid w:val="0"/>
          <w:sz w:val="28"/>
          <w:szCs w:val="28"/>
        </w:rPr>
        <w:t>. Осуществление мониторинга и подготовка предложений по реализации межгосударственных программ в военно-экономической области, принятых Советом коллективной безопасности.</w:t>
      </w:r>
    </w:p>
    <w:p w:rsidR="00F84E03" w:rsidRPr="0006216A" w:rsidRDefault="00C066E8" w:rsidP="00B412AC">
      <w:pPr>
        <w:widowControl w:val="0"/>
        <w:spacing w:line="233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6</w:t>
      </w:r>
      <w:r w:rsidR="00F84E03" w:rsidRPr="0006216A">
        <w:rPr>
          <w:snapToGrid w:val="0"/>
          <w:sz w:val="28"/>
          <w:szCs w:val="28"/>
        </w:rPr>
        <w:t xml:space="preserve">. Подготовка предложений по развитию сотрудничества  и взаимодействия с международными организациями </w:t>
      </w:r>
      <w:bookmarkStart w:id="18" w:name="OCRUncertain030"/>
      <w:r w:rsidR="00F84E03" w:rsidRPr="0006216A">
        <w:rPr>
          <w:snapToGrid w:val="0"/>
          <w:sz w:val="28"/>
          <w:szCs w:val="28"/>
        </w:rPr>
        <w:t>(УВКБ</w:t>
      </w:r>
      <w:bookmarkEnd w:id="18"/>
      <w:r w:rsidR="00F84E03" w:rsidRPr="0006216A">
        <w:rPr>
          <w:snapToGrid w:val="0"/>
          <w:sz w:val="28"/>
          <w:szCs w:val="28"/>
        </w:rPr>
        <w:t xml:space="preserve"> ООН, </w:t>
      </w:r>
      <w:bookmarkStart w:id="19" w:name="OCRUncertain031"/>
      <w:r w:rsidR="00F84E03" w:rsidRPr="0006216A">
        <w:rPr>
          <w:snapToGrid w:val="0"/>
          <w:sz w:val="28"/>
          <w:szCs w:val="28"/>
        </w:rPr>
        <w:t>МОМ</w:t>
      </w:r>
      <w:bookmarkEnd w:id="19"/>
      <w:r w:rsidR="00F84E03" w:rsidRPr="0006216A">
        <w:rPr>
          <w:snapToGrid w:val="0"/>
          <w:sz w:val="28"/>
          <w:szCs w:val="28"/>
        </w:rPr>
        <w:t xml:space="preserve"> и др.), занимающимися вопросами борьбы с незаконной миграцией и торговлей людьми,  совершенствованию  системы подготовки специалистов для правоохранительных органов и миграционных служб.</w:t>
      </w:r>
    </w:p>
    <w:p w:rsidR="00F84E03" w:rsidRPr="0006216A" w:rsidRDefault="00C066E8" w:rsidP="00B412AC">
      <w:pPr>
        <w:widowControl w:val="0"/>
        <w:spacing w:line="233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7</w:t>
      </w:r>
      <w:r w:rsidR="00F84E03" w:rsidRPr="0006216A">
        <w:rPr>
          <w:snapToGrid w:val="0"/>
          <w:sz w:val="28"/>
          <w:szCs w:val="28"/>
        </w:rPr>
        <w:t xml:space="preserve">. Подготовка предложений по осуществлению военно-патриотического воспитания молодежи, проведению военно-спортивных сборов, военно-патриотических смен и иных аналогичных форм работы молодежных организаций, взаимодействию с </w:t>
      </w:r>
      <w:bookmarkStart w:id="20" w:name="OCRUncertain032"/>
      <w:r w:rsidR="00F84E03" w:rsidRPr="0006216A">
        <w:rPr>
          <w:snapToGrid w:val="0"/>
          <w:sz w:val="28"/>
          <w:szCs w:val="28"/>
        </w:rPr>
        <w:t>ДОСААФ</w:t>
      </w:r>
      <w:bookmarkEnd w:id="20"/>
      <w:r w:rsidR="00F84E03" w:rsidRPr="0006216A">
        <w:rPr>
          <w:snapToGrid w:val="0"/>
          <w:sz w:val="28"/>
          <w:szCs w:val="28"/>
        </w:rPr>
        <w:t xml:space="preserve"> </w:t>
      </w:r>
      <w:bookmarkStart w:id="21" w:name="OCRUncertain033"/>
      <w:r w:rsidR="00F84E03" w:rsidRPr="0006216A">
        <w:rPr>
          <w:snapToGrid w:val="0"/>
          <w:sz w:val="28"/>
          <w:szCs w:val="28"/>
        </w:rPr>
        <w:t>(РОСТО)</w:t>
      </w:r>
      <w:bookmarkEnd w:id="21"/>
      <w:r w:rsidR="00F84E03" w:rsidRPr="0006216A">
        <w:rPr>
          <w:snapToGrid w:val="0"/>
          <w:sz w:val="28"/>
          <w:szCs w:val="28"/>
        </w:rPr>
        <w:t xml:space="preserve"> и иными общественными организациями военно-технического профиля, ветеранскими организациями.</w:t>
      </w:r>
    </w:p>
    <w:p w:rsidR="00F84E03" w:rsidRPr="0006216A" w:rsidRDefault="00C066E8" w:rsidP="00B412AC">
      <w:pPr>
        <w:widowControl w:val="0"/>
        <w:spacing w:line="233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8</w:t>
      </w:r>
      <w:r w:rsidR="00F84E03" w:rsidRPr="0006216A">
        <w:rPr>
          <w:snapToGrid w:val="0"/>
          <w:sz w:val="28"/>
          <w:szCs w:val="28"/>
        </w:rPr>
        <w:t xml:space="preserve">. Выработка предложений по проведению мероприятий, связанных с празднованием знаменательных событий, относящихся к военной истории и  деятельности </w:t>
      </w:r>
      <w:bookmarkStart w:id="22" w:name="OCRUncertain035"/>
      <w:r w:rsidR="00F84E03" w:rsidRPr="0006216A">
        <w:rPr>
          <w:snapToGrid w:val="0"/>
          <w:sz w:val="28"/>
          <w:szCs w:val="28"/>
        </w:rPr>
        <w:t>ОДКБ,</w:t>
      </w:r>
      <w:bookmarkEnd w:id="22"/>
      <w:r w:rsidR="00F84E03" w:rsidRPr="0006216A">
        <w:rPr>
          <w:snapToGrid w:val="0"/>
          <w:sz w:val="28"/>
          <w:szCs w:val="28"/>
        </w:rPr>
        <w:t xml:space="preserve"> включая П</w:t>
      </w:r>
      <w:r w:rsidR="00CE089E" w:rsidRPr="0006216A">
        <w:rPr>
          <w:snapToGrid w:val="0"/>
          <w:sz w:val="28"/>
          <w:szCs w:val="28"/>
        </w:rPr>
        <w:t xml:space="preserve">арламентскую </w:t>
      </w:r>
      <w:r w:rsidR="00F84E03" w:rsidRPr="0006216A">
        <w:rPr>
          <w:snapToGrid w:val="0"/>
          <w:sz w:val="28"/>
          <w:szCs w:val="28"/>
        </w:rPr>
        <w:t>А</w:t>
      </w:r>
      <w:r w:rsidR="00CE089E" w:rsidRPr="0006216A">
        <w:rPr>
          <w:snapToGrid w:val="0"/>
          <w:sz w:val="28"/>
          <w:szCs w:val="28"/>
        </w:rPr>
        <w:t>ссамблею</w:t>
      </w:r>
      <w:r w:rsidR="00F84E03" w:rsidRPr="0006216A">
        <w:rPr>
          <w:snapToGrid w:val="0"/>
          <w:sz w:val="28"/>
          <w:szCs w:val="28"/>
        </w:rPr>
        <w:t xml:space="preserve"> </w:t>
      </w:r>
      <w:bookmarkStart w:id="23" w:name="OCRUncertain036"/>
      <w:r w:rsidR="00F84E03" w:rsidRPr="0006216A">
        <w:rPr>
          <w:snapToGrid w:val="0"/>
          <w:sz w:val="28"/>
          <w:szCs w:val="28"/>
        </w:rPr>
        <w:t>ОДКБ.</w:t>
      </w:r>
      <w:bookmarkEnd w:id="23"/>
    </w:p>
    <w:p w:rsidR="00F84E03" w:rsidRPr="0006216A" w:rsidRDefault="00C066E8" w:rsidP="00B412AC">
      <w:pPr>
        <w:widowControl w:val="0"/>
        <w:spacing w:line="233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9</w:t>
      </w:r>
      <w:r w:rsidR="00F84E03" w:rsidRPr="0006216A">
        <w:rPr>
          <w:snapToGrid w:val="0"/>
          <w:sz w:val="28"/>
          <w:szCs w:val="28"/>
        </w:rPr>
        <w:t xml:space="preserve">. Осуществление мониторинга и оказание содействия в синхронизации выполнения внутригосударственных процедур по международным договорам, заключенным в рамках ОДКБ в правовой сфере, в области экономического сотрудничества государств </w:t>
      </w:r>
      <w:r w:rsidR="003A30B2" w:rsidRPr="0006216A">
        <w:rPr>
          <w:spacing w:val="-5"/>
          <w:sz w:val="28"/>
          <w:szCs w:val="28"/>
        </w:rPr>
        <w:t>–</w:t>
      </w:r>
      <w:r w:rsidR="00F84E03" w:rsidRPr="0006216A">
        <w:rPr>
          <w:snapToGrid w:val="0"/>
          <w:sz w:val="28"/>
          <w:szCs w:val="28"/>
        </w:rPr>
        <w:t xml:space="preserve"> членов ОДКБ и социальной защиты военнослужащих, </w:t>
      </w:r>
      <w:r w:rsidR="00023DBF" w:rsidRPr="0006216A">
        <w:rPr>
          <w:snapToGrid w:val="0"/>
          <w:sz w:val="28"/>
          <w:szCs w:val="28"/>
        </w:rPr>
        <w:t>сотрудников</w:t>
      </w:r>
      <w:r w:rsidR="00F84E03" w:rsidRPr="0006216A">
        <w:rPr>
          <w:snapToGrid w:val="0"/>
          <w:sz w:val="28"/>
          <w:szCs w:val="28"/>
        </w:rPr>
        <w:t xml:space="preserve"> правоохранительных органов, </w:t>
      </w:r>
      <w:r w:rsidR="00023DBF" w:rsidRPr="0006216A">
        <w:rPr>
          <w:snapToGrid w:val="0"/>
          <w:sz w:val="28"/>
          <w:szCs w:val="28"/>
        </w:rPr>
        <w:t xml:space="preserve">органов безопасности и специальных служб, </w:t>
      </w:r>
      <w:r w:rsidR="00F84E03" w:rsidRPr="0006216A">
        <w:rPr>
          <w:snapToGrid w:val="0"/>
          <w:sz w:val="28"/>
          <w:szCs w:val="28"/>
        </w:rPr>
        <w:t>членов их семей, инвалидов и ветеранов из числа лиц этих категорий.</w:t>
      </w:r>
    </w:p>
    <w:p w:rsidR="00F84E03" w:rsidRPr="0006216A" w:rsidRDefault="00F84E03" w:rsidP="00B412AC">
      <w:pPr>
        <w:widowControl w:val="0"/>
        <w:spacing w:line="233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1</w:t>
      </w:r>
      <w:r w:rsidR="00C066E8" w:rsidRPr="0006216A">
        <w:rPr>
          <w:snapToGrid w:val="0"/>
          <w:sz w:val="28"/>
          <w:szCs w:val="28"/>
        </w:rPr>
        <w:t>0</w:t>
      </w:r>
      <w:r w:rsidRPr="0006216A">
        <w:rPr>
          <w:snapToGrid w:val="0"/>
          <w:sz w:val="28"/>
          <w:szCs w:val="28"/>
        </w:rPr>
        <w:t xml:space="preserve">. Общий анализ выполнения государствами </w:t>
      </w:r>
      <w:r w:rsidR="003A30B2" w:rsidRPr="0006216A">
        <w:rPr>
          <w:spacing w:val="-5"/>
          <w:sz w:val="28"/>
          <w:szCs w:val="28"/>
        </w:rPr>
        <w:t>–</w:t>
      </w:r>
      <w:r w:rsidRPr="0006216A">
        <w:rPr>
          <w:snapToGrid w:val="0"/>
          <w:sz w:val="28"/>
          <w:szCs w:val="28"/>
        </w:rPr>
        <w:t xml:space="preserve"> членами ОДКБ внутригосударственных процедур, необходимых для вступления в силу международных договоров, заключенных в рамках ОДКБ.</w:t>
      </w:r>
    </w:p>
    <w:p w:rsidR="00F84E03" w:rsidRPr="0006216A" w:rsidRDefault="00F84E03" w:rsidP="00B412AC">
      <w:pPr>
        <w:widowControl w:val="0"/>
        <w:spacing w:line="233" w:lineRule="auto"/>
        <w:ind w:firstLine="720"/>
        <w:jc w:val="both"/>
        <w:rPr>
          <w:snapToGrid w:val="0"/>
          <w:sz w:val="28"/>
          <w:szCs w:val="28"/>
        </w:rPr>
      </w:pPr>
      <w:r w:rsidRPr="0006216A">
        <w:rPr>
          <w:snapToGrid w:val="0"/>
          <w:sz w:val="28"/>
          <w:szCs w:val="28"/>
        </w:rPr>
        <w:t>1</w:t>
      </w:r>
      <w:r w:rsidR="00C066E8" w:rsidRPr="0006216A">
        <w:rPr>
          <w:snapToGrid w:val="0"/>
          <w:sz w:val="28"/>
          <w:szCs w:val="28"/>
        </w:rPr>
        <w:t>1</w:t>
      </w:r>
      <w:r w:rsidRPr="0006216A">
        <w:rPr>
          <w:snapToGrid w:val="0"/>
          <w:sz w:val="28"/>
          <w:szCs w:val="28"/>
        </w:rPr>
        <w:t xml:space="preserve">. Подготовка и совершенствование нормативных правовых актов, касающихся организации деятельности </w:t>
      </w:r>
      <w:r w:rsidR="00CE089E" w:rsidRPr="0006216A">
        <w:rPr>
          <w:snapToGrid w:val="0"/>
          <w:sz w:val="28"/>
          <w:szCs w:val="28"/>
        </w:rPr>
        <w:t>Парламентской Ассамблеи</w:t>
      </w:r>
      <w:r w:rsidRPr="0006216A">
        <w:rPr>
          <w:snapToGrid w:val="0"/>
          <w:sz w:val="28"/>
          <w:szCs w:val="28"/>
        </w:rPr>
        <w:t xml:space="preserve"> ОДКБ (регламент, положение о Совете </w:t>
      </w:r>
      <w:r w:rsidR="00CE089E" w:rsidRPr="0006216A">
        <w:rPr>
          <w:snapToGrid w:val="0"/>
          <w:sz w:val="28"/>
          <w:szCs w:val="28"/>
        </w:rPr>
        <w:t>Парламентской Ассамблеи</w:t>
      </w:r>
      <w:r w:rsidRPr="0006216A">
        <w:rPr>
          <w:snapToGrid w:val="0"/>
          <w:sz w:val="28"/>
          <w:szCs w:val="28"/>
        </w:rPr>
        <w:t xml:space="preserve"> ОДКБ, положение о постоянных комиссиях, иные документы).</w:t>
      </w:r>
    </w:p>
    <w:p w:rsidR="00925500" w:rsidRPr="00FA32CB" w:rsidRDefault="00F84E03" w:rsidP="00925500">
      <w:pPr>
        <w:widowControl w:val="0"/>
        <w:ind w:firstLine="720"/>
        <w:jc w:val="both"/>
        <w:rPr>
          <w:sz w:val="28"/>
          <w:szCs w:val="28"/>
        </w:rPr>
      </w:pPr>
      <w:r w:rsidRPr="00FA32CB">
        <w:rPr>
          <w:snapToGrid w:val="0"/>
          <w:sz w:val="28"/>
          <w:szCs w:val="28"/>
        </w:rPr>
        <w:t>1</w:t>
      </w:r>
      <w:r w:rsidR="00C066E8" w:rsidRPr="00FA32CB">
        <w:rPr>
          <w:snapToGrid w:val="0"/>
          <w:sz w:val="28"/>
          <w:szCs w:val="28"/>
        </w:rPr>
        <w:t>2</w:t>
      </w:r>
      <w:r w:rsidRPr="00FA32CB">
        <w:rPr>
          <w:snapToGrid w:val="0"/>
          <w:sz w:val="28"/>
          <w:szCs w:val="28"/>
        </w:rPr>
        <w:t xml:space="preserve">. </w:t>
      </w:r>
      <w:r w:rsidR="00925500" w:rsidRPr="00FA32CB">
        <w:rPr>
          <w:snapToGrid w:val="0"/>
          <w:sz w:val="28"/>
          <w:szCs w:val="28"/>
        </w:rPr>
        <w:t>О</w:t>
      </w:r>
      <w:r w:rsidR="00925500" w:rsidRPr="00FA32CB">
        <w:rPr>
          <w:sz w:val="28"/>
          <w:szCs w:val="28"/>
        </w:rPr>
        <w:t>существление финансового контроля за выделением, распределением и использованием бюджетных средств Секретариатом Парламентской Ассамблеи ОДКБ, являющимся ответственным за расходование средств бюджета Парламентской Ассамблеи ОДКБ в ходе которого комиссия имеет право:</w:t>
      </w:r>
    </w:p>
    <w:p w:rsidR="00925500" w:rsidRPr="00FA32CB" w:rsidRDefault="00925500" w:rsidP="0092550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32CB">
        <w:rPr>
          <w:sz w:val="28"/>
          <w:szCs w:val="28"/>
        </w:rPr>
        <w:t>- разрабатывать проекты нормативных актов, регулирующих финансовые аспекты деятельности Парламентской Ассамблеи ОДКБ и представлять их на утверждение Совета Парламентской Ассамблеи ОДКБ;</w:t>
      </w:r>
    </w:p>
    <w:p w:rsidR="00925500" w:rsidRPr="00FA32CB" w:rsidRDefault="00925500" w:rsidP="0092550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32CB">
        <w:rPr>
          <w:sz w:val="28"/>
          <w:szCs w:val="28"/>
        </w:rPr>
        <w:t>- вырабатывать предложения по порядку финансирования и расходования средств на мероприятия, проводимые Парламентской Ассамблеей ОДКБ, и нормам расходов на прием и обслуживание делегаций и отдельных лиц;</w:t>
      </w:r>
    </w:p>
    <w:p w:rsidR="00925500" w:rsidRPr="00FA32CB" w:rsidRDefault="00925500" w:rsidP="0092550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32CB">
        <w:rPr>
          <w:sz w:val="28"/>
          <w:szCs w:val="28"/>
        </w:rPr>
        <w:t xml:space="preserve">- вырабатывать предложения по распределению долевых взносов между государствами – членами ОДКБ, осуществлять контроль за правильностью определения потребности в бюджетных ассигнованиях, их формированием и использованием; </w:t>
      </w:r>
    </w:p>
    <w:p w:rsidR="00925500" w:rsidRPr="00FA32CB" w:rsidRDefault="00925500" w:rsidP="0092550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32CB">
        <w:rPr>
          <w:sz w:val="28"/>
          <w:szCs w:val="28"/>
        </w:rPr>
        <w:t>- осуществлять контроль за своевременным и полным поступлением долевых взносов государств – членов ОДКБ на обеспечение деятельности Парламентской Ассамблеи ОДКБ;</w:t>
      </w:r>
    </w:p>
    <w:p w:rsidR="00925500" w:rsidRPr="00FA32CB" w:rsidRDefault="00925500" w:rsidP="0092550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32CB">
        <w:rPr>
          <w:sz w:val="28"/>
          <w:szCs w:val="28"/>
        </w:rPr>
        <w:t xml:space="preserve">- осуществлять контроль за эффективностью и целесообразностью расходования средств бюджета Парламентской Ассамблеи ОДКБ и внебюджетных средств Секретариата Парламентской Ассамблеи ОДКБ; </w:t>
      </w:r>
    </w:p>
    <w:p w:rsidR="007A401A" w:rsidRDefault="00925500" w:rsidP="0092550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32CB">
        <w:rPr>
          <w:sz w:val="28"/>
          <w:szCs w:val="28"/>
        </w:rPr>
        <w:t xml:space="preserve"> - ежегодно представлять на рассмотрение Совета Парламентской Ассамблеи ОДКБ отчет об исполнении бюджета Парламентской Ассамблеи ОДКБ;</w:t>
      </w:r>
    </w:p>
    <w:p w:rsidR="00925500" w:rsidRPr="00FA32CB" w:rsidRDefault="00925500" w:rsidP="0092550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32CB">
        <w:rPr>
          <w:sz w:val="28"/>
          <w:szCs w:val="28"/>
        </w:rPr>
        <w:t xml:space="preserve"> </w:t>
      </w:r>
    </w:p>
    <w:p w:rsidR="00925500" w:rsidRPr="00B312F0" w:rsidRDefault="00925500" w:rsidP="0092550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312F0">
        <w:rPr>
          <w:sz w:val="28"/>
          <w:szCs w:val="28"/>
        </w:rPr>
        <w:t>- проводить</w:t>
      </w:r>
      <w:r w:rsidR="00544E3B" w:rsidRPr="00B312F0">
        <w:rPr>
          <w:sz w:val="28"/>
          <w:szCs w:val="28"/>
        </w:rPr>
        <w:t xml:space="preserve"> экспертизу</w:t>
      </w:r>
      <w:r w:rsidRPr="00B312F0">
        <w:rPr>
          <w:sz w:val="28"/>
          <w:szCs w:val="28"/>
        </w:rPr>
        <w:t xml:space="preserve"> </w:t>
      </w:r>
      <w:r w:rsidR="00544E3B" w:rsidRPr="00B312F0">
        <w:rPr>
          <w:sz w:val="28"/>
          <w:szCs w:val="28"/>
        </w:rPr>
        <w:t>пр</w:t>
      </w:r>
      <w:r w:rsidRPr="00B312F0">
        <w:rPr>
          <w:sz w:val="28"/>
          <w:szCs w:val="28"/>
        </w:rPr>
        <w:t>е</w:t>
      </w:r>
      <w:r w:rsidR="00544E3B" w:rsidRPr="00B312F0">
        <w:rPr>
          <w:sz w:val="28"/>
          <w:szCs w:val="28"/>
        </w:rPr>
        <w:t>д</w:t>
      </w:r>
      <w:r w:rsidRPr="00B312F0">
        <w:rPr>
          <w:sz w:val="28"/>
          <w:szCs w:val="28"/>
        </w:rPr>
        <w:t>ставленных на рассмотрение комиссии доку</w:t>
      </w:r>
      <w:r w:rsidR="00B312F0">
        <w:rPr>
          <w:sz w:val="28"/>
          <w:szCs w:val="28"/>
        </w:rPr>
        <w:t>ментов, а также проверки</w:t>
      </w:r>
      <w:r w:rsidRPr="00B312F0">
        <w:rPr>
          <w:sz w:val="28"/>
          <w:szCs w:val="28"/>
        </w:rPr>
        <w:t xml:space="preserve"> на определенных направлениях и за определенные периоды финансово-хозяйственной деятельности Секретариата Парламентской Ассамблеи ОДКБ; </w:t>
      </w:r>
    </w:p>
    <w:p w:rsidR="00925500" w:rsidRPr="00FA32CB" w:rsidRDefault="00925500" w:rsidP="0092550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32CB">
        <w:rPr>
          <w:sz w:val="28"/>
          <w:szCs w:val="28"/>
        </w:rPr>
        <w:t xml:space="preserve">- обсуждать планы работы Парламентской Ассамблеи ОДКБ в сфере их финансового обеспечения; </w:t>
      </w:r>
    </w:p>
    <w:p w:rsidR="00925500" w:rsidRPr="00FA32CB" w:rsidRDefault="00925500" w:rsidP="0092550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32CB">
        <w:rPr>
          <w:sz w:val="28"/>
          <w:szCs w:val="28"/>
        </w:rPr>
        <w:t>- получать от Секретариата Парламентской Ассамблеи ОДКБ нормативные акты, регламентирующие порядок расходования средств, а также другой необходимой информации и документы, характеризующие финансово-хозяйственную деятельность Секретариата Парламентской Ассамблеи ОДКБ.</w:t>
      </w:r>
    </w:p>
    <w:sectPr w:rsidR="00925500" w:rsidRPr="00FA32CB" w:rsidSect="003A30B2">
      <w:headerReference w:type="even" r:id="rId8"/>
      <w:headerReference w:type="default" r:id="rId9"/>
      <w:footerReference w:type="default" r:id="rId10"/>
      <w:pgSz w:w="11907" w:h="16840" w:code="9"/>
      <w:pgMar w:top="1134" w:right="851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6F" w:rsidRDefault="0043006F">
      <w:r>
        <w:separator/>
      </w:r>
    </w:p>
  </w:endnote>
  <w:endnote w:type="continuationSeparator" w:id="0">
    <w:p w:rsidR="0043006F" w:rsidRDefault="0043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00" w:rsidRPr="00040858" w:rsidRDefault="00925500" w:rsidP="00040858">
    <w:pPr>
      <w:pStyle w:val="a6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6F" w:rsidRDefault="0043006F">
      <w:r>
        <w:separator/>
      </w:r>
    </w:p>
  </w:footnote>
  <w:footnote w:type="continuationSeparator" w:id="0">
    <w:p w:rsidR="0043006F" w:rsidRDefault="0043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00" w:rsidRDefault="00925500" w:rsidP="00F84E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5500" w:rsidRDefault="009255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00" w:rsidRDefault="00925500" w:rsidP="00F84E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3F60">
      <w:rPr>
        <w:rStyle w:val="a4"/>
        <w:noProof/>
      </w:rPr>
      <w:t>2</w:t>
    </w:r>
    <w:r>
      <w:rPr>
        <w:rStyle w:val="a4"/>
      </w:rPr>
      <w:fldChar w:fldCharType="end"/>
    </w:r>
  </w:p>
  <w:p w:rsidR="00925500" w:rsidRDefault="00925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B"/>
    <w:rsid w:val="00023DBF"/>
    <w:rsid w:val="00040858"/>
    <w:rsid w:val="0006216A"/>
    <w:rsid w:val="0008675F"/>
    <w:rsid w:val="000E6C65"/>
    <w:rsid w:val="00117B42"/>
    <w:rsid w:val="00120085"/>
    <w:rsid w:val="00121374"/>
    <w:rsid w:val="00133E6C"/>
    <w:rsid w:val="00176699"/>
    <w:rsid w:val="001847F9"/>
    <w:rsid w:val="001A5B94"/>
    <w:rsid w:val="001D636D"/>
    <w:rsid w:val="00235343"/>
    <w:rsid w:val="0024256C"/>
    <w:rsid w:val="00263C38"/>
    <w:rsid w:val="002A6CF9"/>
    <w:rsid w:val="002E7451"/>
    <w:rsid w:val="00300B85"/>
    <w:rsid w:val="0036164D"/>
    <w:rsid w:val="00377E53"/>
    <w:rsid w:val="0038441B"/>
    <w:rsid w:val="003A30B2"/>
    <w:rsid w:val="003C5DEB"/>
    <w:rsid w:val="003C661B"/>
    <w:rsid w:val="003E3EB3"/>
    <w:rsid w:val="003E5D08"/>
    <w:rsid w:val="00416A85"/>
    <w:rsid w:val="0043006F"/>
    <w:rsid w:val="004671C4"/>
    <w:rsid w:val="00484BB0"/>
    <w:rsid w:val="00493970"/>
    <w:rsid w:val="004B0530"/>
    <w:rsid w:val="00515686"/>
    <w:rsid w:val="00522BA1"/>
    <w:rsid w:val="00524F88"/>
    <w:rsid w:val="00537DEA"/>
    <w:rsid w:val="00544E3B"/>
    <w:rsid w:val="00550554"/>
    <w:rsid w:val="00575B65"/>
    <w:rsid w:val="00580310"/>
    <w:rsid w:val="00587B85"/>
    <w:rsid w:val="00595CB9"/>
    <w:rsid w:val="005B5E8B"/>
    <w:rsid w:val="005C775D"/>
    <w:rsid w:val="005C7765"/>
    <w:rsid w:val="005D6BE6"/>
    <w:rsid w:val="005E4F0E"/>
    <w:rsid w:val="005F057B"/>
    <w:rsid w:val="00612664"/>
    <w:rsid w:val="0061422A"/>
    <w:rsid w:val="00616353"/>
    <w:rsid w:val="006215EC"/>
    <w:rsid w:val="00623D70"/>
    <w:rsid w:val="00630928"/>
    <w:rsid w:val="00640937"/>
    <w:rsid w:val="006749EB"/>
    <w:rsid w:val="00686367"/>
    <w:rsid w:val="00687A69"/>
    <w:rsid w:val="006A19D4"/>
    <w:rsid w:val="006A77C6"/>
    <w:rsid w:val="006C0DE4"/>
    <w:rsid w:val="006D6FA1"/>
    <w:rsid w:val="006E721D"/>
    <w:rsid w:val="006F3E79"/>
    <w:rsid w:val="007477A0"/>
    <w:rsid w:val="007A2758"/>
    <w:rsid w:val="007A401A"/>
    <w:rsid w:val="007D545F"/>
    <w:rsid w:val="007F460E"/>
    <w:rsid w:val="00827498"/>
    <w:rsid w:val="008444A5"/>
    <w:rsid w:val="008769F1"/>
    <w:rsid w:val="00885C32"/>
    <w:rsid w:val="00891E08"/>
    <w:rsid w:val="008C183F"/>
    <w:rsid w:val="008D3709"/>
    <w:rsid w:val="008F426B"/>
    <w:rsid w:val="0091389D"/>
    <w:rsid w:val="00925500"/>
    <w:rsid w:val="00935681"/>
    <w:rsid w:val="00983C52"/>
    <w:rsid w:val="009B7F2E"/>
    <w:rsid w:val="009F57F9"/>
    <w:rsid w:val="009F7559"/>
    <w:rsid w:val="00A12FBC"/>
    <w:rsid w:val="00A27F35"/>
    <w:rsid w:val="00A61215"/>
    <w:rsid w:val="00A83270"/>
    <w:rsid w:val="00A91DE3"/>
    <w:rsid w:val="00AB4597"/>
    <w:rsid w:val="00AE3902"/>
    <w:rsid w:val="00AF45CB"/>
    <w:rsid w:val="00B312F0"/>
    <w:rsid w:val="00B412AC"/>
    <w:rsid w:val="00B43851"/>
    <w:rsid w:val="00B52A10"/>
    <w:rsid w:val="00B5530C"/>
    <w:rsid w:val="00BC4C64"/>
    <w:rsid w:val="00BC4C68"/>
    <w:rsid w:val="00BD0F92"/>
    <w:rsid w:val="00C066E8"/>
    <w:rsid w:val="00C07D4E"/>
    <w:rsid w:val="00C07DD2"/>
    <w:rsid w:val="00C11BAE"/>
    <w:rsid w:val="00C67227"/>
    <w:rsid w:val="00C74890"/>
    <w:rsid w:val="00C93CC0"/>
    <w:rsid w:val="00C94647"/>
    <w:rsid w:val="00CB69D4"/>
    <w:rsid w:val="00CD71E1"/>
    <w:rsid w:val="00CE089E"/>
    <w:rsid w:val="00CE1DAF"/>
    <w:rsid w:val="00D0700B"/>
    <w:rsid w:val="00D27049"/>
    <w:rsid w:val="00D33F60"/>
    <w:rsid w:val="00D4413A"/>
    <w:rsid w:val="00D637D0"/>
    <w:rsid w:val="00D96F3C"/>
    <w:rsid w:val="00DB7538"/>
    <w:rsid w:val="00DC1304"/>
    <w:rsid w:val="00DD5369"/>
    <w:rsid w:val="00DF24D5"/>
    <w:rsid w:val="00DF4427"/>
    <w:rsid w:val="00E02422"/>
    <w:rsid w:val="00E15EC6"/>
    <w:rsid w:val="00E256DF"/>
    <w:rsid w:val="00E27CAF"/>
    <w:rsid w:val="00E90634"/>
    <w:rsid w:val="00EB5BC5"/>
    <w:rsid w:val="00ED5DE0"/>
    <w:rsid w:val="00F061D4"/>
    <w:rsid w:val="00F2340E"/>
    <w:rsid w:val="00F34625"/>
    <w:rsid w:val="00F418B8"/>
    <w:rsid w:val="00F55630"/>
    <w:rsid w:val="00F719AA"/>
    <w:rsid w:val="00F726D3"/>
    <w:rsid w:val="00F80DE5"/>
    <w:rsid w:val="00F84E03"/>
    <w:rsid w:val="00FA32CB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4E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4E03"/>
  </w:style>
  <w:style w:type="table" w:styleId="a5">
    <w:name w:val="Table Grid"/>
    <w:basedOn w:val="a1"/>
    <w:rsid w:val="00F84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F84E0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A5B94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235343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4E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4E03"/>
  </w:style>
  <w:style w:type="table" w:styleId="a5">
    <w:name w:val="Table Grid"/>
    <w:basedOn w:val="a1"/>
    <w:rsid w:val="00F84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F84E0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A5B94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23534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5693-3238-4C44-9574-126EA2FD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IPA</Company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TadovskayaTV</dc:creator>
  <cp:lastModifiedBy>klapan</cp:lastModifiedBy>
  <cp:revision>2</cp:revision>
  <cp:lastPrinted>2016-10-18T06:03:00Z</cp:lastPrinted>
  <dcterms:created xsi:type="dcterms:W3CDTF">2017-04-24T08:05:00Z</dcterms:created>
  <dcterms:modified xsi:type="dcterms:W3CDTF">2017-04-24T08:05:00Z</dcterms:modified>
</cp:coreProperties>
</file>